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color w:val="1E5631"/>
          <w:sz w:val="24"/>
          <w:szCs w:val="24"/>
        </w:rPr>
        <w:t xml:space="preserve">AGHF INC.</w:t>
      </w:r>
    </w:p>
    <w:p>
      <w:pPr>
        <w:spacing w:after="160"/>
        <w:jc w:val="center"/>
      </w:pPr>
      <w:r>
        <w:rPr>
          <w:i/>
          <w:iCs/>
          <w:color w:val="1E5631"/>
          <w:sz w:val="20"/>
          <w:szCs w:val="20"/>
        </w:rPr>
        <w:t xml:space="preserve">d/b/a AgroHouse Foundation</w:t>
      </w:r>
    </w:p>
    <w:p>
      <w:pPr>
        <w:pBdr>
          <w:bottom w:val="single" w:color="C9A227" w:sz="12" w:space="8"/>
        </w:pBdr>
        <w:spacing w:after="200"/>
        <w:jc w:val="center"/>
      </w:pPr>
      <w:r>
        <w:rPr>
          <w:b/>
          <w:bCs/>
          <w:color w:val="1E5631"/>
          <w:sz w:val="30"/>
          <w:szCs w:val="30"/>
        </w:rPr>
        <w:t xml:space="preserve">FUNDRAISER PROPOSAL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[Event / Campaign Name]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TEMPLATE — FOR BOARD APPROVAL</w:t>
      </w:r>
    </w:p>
    <w:p>
      <w:pPr>
        <w:spacing w:after="320"/>
        <w:jc w:val="center"/>
      </w:pPr>
      <w:r>
        <w:rPr>
          <w:i/>
          <w:iCs/>
          <w:color w:val="C9A227"/>
          <w:sz w:val="18"/>
          <w:szCs w:val="18"/>
        </w:rPr>
        <w:t xml:space="preserve">Stability • Structure • Growth • Community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Fundraising Objective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[State the specific fundraising goal, target dollar amount, and timeframe.]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Intended Use of Proceeds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[Describe which program or organizational need the proceeds will support.]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Event / Campaign Description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[Describe the format — event, online campaign, sponsorship drive, etc. — including date, location, and audience.]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Budget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Expense</w:t>
            </w:r>
          </w:p>
        </w:tc>
        <w:tc>
          <w:tcPr>
            <w:tcW w:type="dxa" w:w="32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Estimated Cost</w:t>
            </w:r>
          </w:p>
        </w:tc>
      </w:tr>
      <w:tr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[Expense item]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$[Amount]</w:t>
            </w:r>
          </w:p>
        </w:tc>
      </w:tr>
      <w:tr>
        <w:tc>
          <w:tcPr>
            <w:tcW w:type="dxa" w:w="64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 Estimated Cost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$[Total]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Risk Management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[Describe any permits, insurance, volunteer coordination, or safety considerations required.]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Approval Process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Per the Financial Controls Policy, this proposal requires Board approval prior to public promotion or expenditure of funds.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X ________________________________________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[Name], Chairperson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Date: ________________________________________</w:t>
      </w:r>
    </w:p>
    <w:p>
      <w:pPr>
        <w:pBdr>
          <w:top w:val="single" w:color="999999" w:sz="4" w:space="6"/>
        </w:pBdr>
        <w:spacing w:before="300"/>
        <w:jc w:val="center"/>
      </w:pPr>
      <w:r>
        <w:rPr>
          <w:color w:val="666666"/>
          <w:sz w:val="16"/>
          <w:szCs w:val="16"/>
        </w:rPr>
        <w:t xml:space="preserve">AGHF Inc. d/b/a AgroHouse Foundation™ — Fundraiser Proposal —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2026-08-19T20:20:13.160Z</dcterms:created>
  <dcterms:modified xsi:type="dcterms:W3CDTF">2026-08-19T20:20:13.160Z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