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APPOINTMENT RESOLUTION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[Position Title] Appointment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PROGRAM MANAGER / OFFICER APPOINTMENT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 at a meeting of the Board of Directors held on [Date], in accordance with the Bylaws of the Corporation.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Background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the Board of Directors of AGHF Inc. d/b/a AgroHouse Foundation™ has [approved the launch of / determined the need for] [Program / Role]; and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WHEREAS, the Board has determined that [Name] is qualified and well-suited to serve as [Position Title];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Resolution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NOW, THEREFORE, BE IT RESOLVED, that the Board of Directors hereby:</w:t>
      </w:r>
    </w:p>
    <w:p>
      <w:pPr>
        <w:spacing w:after="100"/>
      </w:pPr>
      <w:r>
        <w:rPr>
          <w:sz w:val="20"/>
          <w:szCs w:val="20"/>
        </w:rPr>
        <w:t xml:space="preserve">•  Appoints [Name] as [Position Title], effective [as of the date of this Resolution / specific date];</w:t>
      </w:r>
    </w:p>
    <w:p>
      <w:pPr>
        <w:spacing w:after="100"/>
      </w:pPr>
      <w:r>
        <w:rPr>
          <w:sz w:val="20"/>
          <w:szCs w:val="20"/>
        </w:rPr>
        <w:t xml:space="preserve">•  Approves compensation of $[Amount] per [month/hour] for the [Position Title] role, payable in accordance with the approved budget;</w:t>
      </w:r>
    </w:p>
    <w:p>
      <w:pPr>
        <w:spacing w:after="100"/>
      </w:pPr>
      <w:r>
        <w:rPr>
          <w:sz w:val="20"/>
          <w:szCs w:val="20"/>
        </w:rPr>
        <w:t xml:space="preserve">•  Confirms that the [Position Title] shall report to [Executive Director / Board / other], and provide regular updates as described in the [relevant Operating Policy];</w:t>
      </w:r>
    </w:p>
    <w:p>
      <w:pPr>
        <w:spacing w:after="100"/>
      </w:pPr>
      <w:r>
        <w:rPr>
          <w:sz w:val="20"/>
          <w:szCs w:val="20"/>
        </w:rPr>
        <w:t xml:space="preserve">•  Authorizes the [Position Title] to [describe scope of authority] in furtherance of the organization's mission.</w:t>
      </w:r>
    </w:p>
    <w:p>
      <w:pPr>
        <w:spacing w:after="3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BE IT FURTHER RESOLVED, that any material change to this appointment, including compensation, shall require further Board approval[, consistent with the Organization's Conflict of Interest Policy given [Name]'s dual role, if applicable].</w:t>
      </w:r>
    </w:p>
    <w:p>
      <w:pPr>
        <w:pStyle w:val="Heading2"/>
        <w:spacing w:after="120" w:before="240"/>
      </w:pPr>
      <w:r>
        <w:rPr>
          <w:b/>
          <w:bCs/>
          <w:color w:val="1E5631"/>
          <w:sz w:val="24"/>
          <w:szCs w:val="24"/>
        </w:rPr>
        <w:t xml:space="preserve">Certification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Certified by the Secretary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Chairperson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Appointment Resolution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2026-08-19T20:14:58.477Z</dcterms:created>
  <dcterms:modified xsi:type="dcterms:W3CDTF">2026-08-19T20:14:58.477Z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