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6E7B" w14:textId="1B4040A6" w:rsidR="004465E4" w:rsidRPr="004465E4" w:rsidRDefault="0052607B" w:rsidP="004465E4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52607B">
        <w:rPr>
          <w:rFonts w:ascii="Arial" w:hAnsi="Arial" w:cs="Arial"/>
          <w:b/>
          <w:bCs/>
          <w:sz w:val="28"/>
          <w:szCs w:val="28"/>
          <w:u w:val="single"/>
        </w:rPr>
        <w:t>Corpus design</w:t>
      </w:r>
    </w:p>
    <w:p w14:paraId="37495D65" w14:textId="2F73644A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1490B712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1. Perguntas de Pesquisa</w:t>
      </w:r>
    </w:p>
    <w:p w14:paraId="0ECBFD0B" w14:textId="77777777" w:rsidR="004465E4" w:rsidRPr="004465E4" w:rsidRDefault="004465E4" w:rsidP="004465E4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Que tipos de discursos sobre a mudança climática são mobilizados e circulam em diferentes registros na internet, por diferentes atores sociais, no período contemporâneo?</w:t>
      </w:r>
    </w:p>
    <w:p w14:paraId="42B737C2" w14:textId="77777777" w:rsidR="004465E4" w:rsidRPr="004465E4" w:rsidRDefault="004465E4" w:rsidP="004465E4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Em que medida os discursos sobre a mudança climática, identificados em dimensões discursivas nos registros analisados, distinguem a produção textual humana de textos correspondentes gerados por modelos de linguagem de grande porte (</w:t>
      </w:r>
      <w:proofErr w:type="spellStart"/>
      <w:r w:rsidRPr="004465E4">
        <w:rPr>
          <w:rFonts w:ascii="Arial" w:hAnsi="Arial" w:cs="Arial"/>
          <w:sz w:val="24"/>
          <w:szCs w:val="24"/>
        </w:rPr>
        <w:t>LLMs</w:t>
      </w:r>
      <w:proofErr w:type="spellEnd"/>
      <w:r w:rsidRPr="004465E4">
        <w:rPr>
          <w:rFonts w:ascii="Arial" w:hAnsi="Arial" w:cs="Arial"/>
          <w:sz w:val="24"/>
          <w:szCs w:val="24"/>
        </w:rPr>
        <w:t>)?</w:t>
      </w:r>
    </w:p>
    <w:p w14:paraId="09E2E020" w14:textId="77777777" w:rsidR="004465E4" w:rsidRPr="004465E4" w:rsidRDefault="004465E4" w:rsidP="004465E4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Que consonâncias (alinhamentos, reforços semânticos ou estabilização de sentidos) e que tensões (divergências, deslocamentos discursivos ou resistências) emergem da comparação entre os discursos produzidos por atores humanos e aqueles gerados por </w:t>
      </w:r>
      <w:proofErr w:type="spellStart"/>
      <w:r w:rsidRPr="004465E4">
        <w:rPr>
          <w:rFonts w:ascii="Arial" w:hAnsi="Arial" w:cs="Arial"/>
          <w:sz w:val="24"/>
          <w:szCs w:val="24"/>
        </w:rPr>
        <w:t>LLMs</w:t>
      </w:r>
      <w:proofErr w:type="spellEnd"/>
      <w:r w:rsidRPr="004465E4">
        <w:rPr>
          <w:rFonts w:ascii="Arial" w:hAnsi="Arial" w:cs="Arial"/>
          <w:sz w:val="24"/>
          <w:szCs w:val="24"/>
        </w:rPr>
        <w:t>?</w:t>
      </w:r>
    </w:p>
    <w:p w14:paraId="5FBCEC83" w14:textId="0AFCE445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6DCA42F7" w14:textId="54B069B2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2. Princípios Gerais do</w:t>
      </w:r>
      <w:r w:rsidR="0052607B">
        <w:rPr>
          <w:rFonts w:ascii="Arial" w:hAnsi="Arial" w:cs="Arial"/>
          <w:b/>
          <w:bCs/>
          <w:sz w:val="24"/>
          <w:szCs w:val="24"/>
        </w:rPr>
        <w:t xml:space="preserve"> Corpus Design</w:t>
      </w:r>
    </w:p>
    <w:p w14:paraId="0377F4B8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O corpus é estruturado a partir de </w:t>
      </w:r>
      <w:r w:rsidRPr="004465E4">
        <w:rPr>
          <w:rFonts w:ascii="Arial" w:hAnsi="Arial" w:cs="Arial"/>
          <w:b/>
          <w:bCs/>
          <w:sz w:val="24"/>
          <w:szCs w:val="24"/>
        </w:rPr>
        <w:t>estratos híbridos</w:t>
      </w:r>
      <w:r w:rsidRPr="004465E4">
        <w:rPr>
          <w:rFonts w:ascii="Arial" w:hAnsi="Arial" w:cs="Arial"/>
          <w:sz w:val="24"/>
          <w:szCs w:val="24"/>
        </w:rPr>
        <w:t>, definidos pela combinação entre:</w:t>
      </w:r>
    </w:p>
    <w:p w14:paraId="2BF3FB68" w14:textId="77777777" w:rsidR="004465E4" w:rsidRPr="004465E4" w:rsidRDefault="004465E4" w:rsidP="004465E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ator social</w:t>
      </w:r>
      <w:r w:rsidRPr="004465E4">
        <w:rPr>
          <w:rFonts w:ascii="Arial" w:hAnsi="Arial" w:cs="Arial"/>
          <w:sz w:val="24"/>
          <w:szCs w:val="24"/>
        </w:rPr>
        <w:t xml:space="preserve"> (quem produz o texto) e</w:t>
      </w:r>
    </w:p>
    <w:p w14:paraId="4A007FF9" w14:textId="77777777" w:rsidR="004465E4" w:rsidRPr="004465E4" w:rsidRDefault="004465E4" w:rsidP="004465E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registro discursivo</w:t>
      </w:r>
      <w:r w:rsidRPr="004465E4">
        <w:rPr>
          <w:rFonts w:ascii="Arial" w:hAnsi="Arial" w:cs="Arial"/>
          <w:sz w:val="24"/>
          <w:szCs w:val="24"/>
        </w:rPr>
        <w:t xml:space="preserve"> (que tipo de texto é produzido).</w:t>
      </w:r>
    </w:p>
    <w:p w14:paraId="103A6055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Essa decisão decorre da orientação de que não é conceitualmente válido agrupar textos apenas por ator social quando pertencem a registros distintos (por exemplo, atas e relatórios no caso de instituições governamentais).</w:t>
      </w:r>
    </w:p>
    <w:p w14:paraId="2A8E4D6F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Cada estrato contém </w:t>
      </w:r>
      <w:r w:rsidRPr="004465E4">
        <w:rPr>
          <w:rFonts w:ascii="Arial" w:hAnsi="Arial" w:cs="Arial"/>
          <w:b/>
          <w:bCs/>
          <w:sz w:val="24"/>
          <w:szCs w:val="24"/>
        </w:rPr>
        <w:t>200 unidades de amostragem (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units</w:t>
      </w:r>
      <w:proofErr w:type="spellEnd"/>
      <w:r w:rsidRPr="004465E4">
        <w:rPr>
          <w:rFonts w:ascii="Arial" w:hAnsi="Arial" w:cs="Arial"/>
          <w:b/>
          <w:bCs/>
          <w:sz w:val="24"/>
          <w:szCs w:val="24"/>
        </w:rPr>
        <w:t>)</w:t>
      </w:r>
      <w:r w:rsidRPr="004465E4">
        <w:rPr>
          <w:rFonts w:ascii="Arial" w:hAnsi="Arial" w:cs="Arial"/>
          <w:sz w:val="24"/>
          <w:szCs w:val="24"/>
        </w:rPr>
        <w:t>, o que assegura:</w:t>
      </w:r>
    </w:p>
    <w:p w14:paraId="303D69C7" w14:textId="77777777" w:rsidR="004465E4" w:rsidRPr="004465E4" w:rsidRDefault="004465E4" w:rsidP="004465E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equilíbrio entre estratos;</w:t>
      </w:r>
    </w:p>
    <w:p w14:paraId="3F0FB196" w14:textId="77777777" w:rsidR="004465E4" w:rsidRPr="004465E4" w:rsidRDefault="004465E4" w:rsidP="004465E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condições mínimas para análises fatoriais estáveis;</w:t>
      </w:r>
    </w:p>
    <w:p w14:paraId="581CAD78" w14:textId="77777777" w:rsidR="004465E4" w:rsidRPr="004465E4" w:rsidRDefault="004465E4" w:rsidP="004465E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robustez para análises lexicais comparativas;</w:t>
      </w:r>
    </w:p>
    <w:p w14:paraId="5F37B699" w14:textId="77777777" w:rsidR="004465E4" w:rsidRPr="004465E4" w:rsidRDefault="004465E4" w:rsidP="004465E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paridade entre textos humanos e textos gerados por </w:t>
      </w:r>
      <w:proofErr w:type="spellStart"/>
      <w:r w:rsidRPr="004465E4">
        <w:rPr>
          <w:rFonts w:ascii="Arial" w:hAnsi="Arial" w:cs="Arial"/>
          <w:sz w:val="24"/>
          <w:szCs w:val="24"/>
        </w:rPr>
        <w:t>LLMs</w:t>
      </w:r>
      <w:proofErr w:type="spellEnd"/>
      <w:r w:rsidRPr="004465E4">
        <w:rPr>
          <w:rFonts w:ascii="Arial" w:hAnsi="Arial" w:cs="Arial"/>
          <w:sz w:val="24"/>
          <w:szCs w:val="24"/>
        </w:rPr>
        <w:t>.</w:t>
      </w:r>
    </w:p>
    <w:p w14:paraId="7764FBE5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O corpus final é composto por aproximadamente </w:t>
      </w:r>
      <w:r w:rsidRPr="004465E4">
        <w:rPr>
          <w:rFonts w:ascii="Arial" w:hAnsi="Arial" w:cs="Arial"/>
          <w:b/>
          <w:bCs/>
          <w:sz w:val="24"/>
          <w:szCs w:val="24"/>
        </w:rPr>
        <w:t>2.000 textos</w:t>
      </w:r>
      <w:r w:rsidRPr="004465E4">
        <w:rPr>
          <w:rFonts w:ascii="Arial" w:hAnsi="Arial" w:cs="Arial"/>
          <w:sz w:val="24"/>
          <w:szCs w:val="24"/>
        </w:rPr>
        <w:t>, sendo:</w:t>
      </w:r>
    </w:p>
    <w:p w14:paraId="78208B1B" w14:textId="77777777" w:rsidR="004465E4" w:rsidRPr="004465E4" w:rsidRDefault="004465E4" w:rsidP="004465E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1.000 textos humanos;</w:t>
      </w:r>
    </w:p>
    <w:p w14:paraId="13858206" w14:textId="77777777" w:rsidR="004465E4" w:rsidRPr="004465E4" w:rsidRDefault="004465E4" w:rsidP="004465E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1.000 textos gerados por </w:t>
      </w:r>
      <w:proofErr w:type="spellStart"/>
      <w:r w:rsidRPr="004465E4">
        <w:rPr>
          <w:rFonts w:ascii="Arial" w:hAnsi="Arial" w:cs="Arial"/>
          <w:sz w:val="24"/>
          <w:szCs w:val="24"/>
        </w:rPr>
        <w:t>LLMs</w:t>
      </w:r>
      <w:proofErr w:type="spellEnd"/>
      <w:r w:rsidRPr="004465E4">
        <w:rPr>
          <w:rFonts w:ascii="Arial" w:hAnsi="Arial" w:cs="Arial"/>
          <w:sz w:val="24"/>
          <w:szCs w:val="24"/>
        </w:rPr>
        <w:t>.</w:t>
      </w:r>
    </w:p>
    <w:p w14:paraId="03D9D35C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Esse número decorre diretamente do desenho de balanço entre estratos e da exigência de estabilidade analítica, e não de critérios de custo ou conveniência.</w:t>
      </w:r>
    </w:p>
    <w:p w14:paraId="568E2638" w14:textId="0EEEA30F" w:rsidR="004465E4" w:rsidRPr="004465E4" w:rsidRDefault="00992B04" w:rsidP="004465E4">
      <w:pPr>
        <w:rPr>
          <w:rFonts w:ascii="Arial" w:hAnsi="Arial" w:cs="Arial"/>
          <w:b/>
          <w:bCs/>
          <w:sz w:val="24"/>
          <w:szCs w:val="24"/>
        </w:rPr>
      </w:pPr>
      <w:r w:rsidRPr="00992B04">
        <w:rPr>
          <w:rFonts w:ascii="Arial" w:hAnsi="Arial" w:cs="Arial"/>
          <w:b/>
          <w:bCs/>
          <w:sz w:val="24"/>
          <w:szCs w:val="24"/>
        </w:rPr>
        <w:lastRenderedPageBreak/>
        <w:t>“</w:t>
      </w:r>
      <w:r w:rsidRPr="00992B04">
        <w:rPr>
          <w:rFonts w:ascii="Arial" w:hAnsi="Arial" w:cs="Arial"/>
          <w:b/>
          <w:bCs/>
          <w:sz w:val="24"/>
          <w:szCs w:val="24"/>
        </w:rPr>
        <w:t>O tamanho total do corpus resulta do desenho metodológico, do número de estratos e do balanceamento entre eles, aliado à exigência de paridade entre textos humanos e textos gerados por modelos de linguagem e à necessidade de volume suficiente para análises lexicais e fatoriais estáveis.</w:t>
      </w:r>
      <w:r w:rsidRPr="00992B04">
        <w:rPr>
          <w:rFonts w:ascii="Arial" w:hAnsi="Arial" w:cs="Arial"/>
          <w:b/>
          <w:bCs/>
          <w:sz w:val="24"/>
          <w:szCs w:val="24"/>
        </w:rPr>
        <w:t>”</w:t>
      </w:r>
    </w:p>
    <w:p w14:paraId="265D1C38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 xml:space="preserve">3. Estrutura do Subcorpus Humano (1.000 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units</w:t>
      </w:r>
      <w:proofErr w:type="spellEnd"/>
      <w:r w:rsidRPr="004465E4">
        <w:rPr>
          <w:rFonts w:ascii="Arial" w:hAnsi="Arial" w:cs="Arial"/>
          <w:b/>
          <w:bCs/>
          <w:sz w:val="24"/>
          <w:szCs w:val="24"/>
        </w:rPr>
        <w:t>)</w:t>
      </w:r>
    </w:p>
    <w:p w14:paraId="5D105D12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Cada estrato corresponde a uma combinação específica de ator social e registro discursivo:</w:t>
      </w:r>
    </w:p>
    <w:p w14:paraId="57CF5561" w14:textId="77777777" w:rsidR="004465E4" w:rsidRPr="004465E4" w:rsidRDefault="004465E4" w:rsidP="004465E4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Governo – Ata (Decisões COP)</w:t>
      </w:r>
    </w:p>
    <w:p w14:paraId="480B3BE9" w14:textId="77777777" w:rsidR="004465E4" w:rsidRPr="004465E4" w:rsidRDefault="004465E4" w:rsidP="004465E4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200 </w:t>
      </w:r>
      <w:proofErr w:type="spellStart"/>
      <w:r w:rsidRPr="004465E4">
        <w:rPr>
          <w:rFonts w:ascii="Arial" w:hAnsi="Arial" w:cs="Arial"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units</w:t>
      </w:r>
      <w:proofErr w:type="spellEnd"/>
    </w:p>
    <w:p w14:paraId="72063308" w14:textId="77777777" w:rsidR="004465E4" w:rsidRPr="004465E4" w:rsidRDefault="004465E4" w:rsidP="004465E4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Unidades extraídas como </w:t>
      </w:r>
      <w:r w:rsidRPr="004465E4">
        <w:rPr>
          <w:rFonts w:ascii="Arial" w:hAnsi="Arial" w:cs="Arial"/>
          <w:b/>
          <w:bCs/>
          <w:sz w:val="24"/>
          <w:szCs w:val="24"/>
        </w:rPr>
        <w:t>segmentos textuais autênticos</w:t>
      </w:r>
      <w:r w:rsidRPr="004465E4">
        <w:rPr>
          <w:rFonts w:ascii="Arial" w:hAnsi="Arial" w:cs="Arial"/>
          <w:sz w:val="24"/>
          <w:szCs w:val="24"/>
        </w:rPr>
        <w:t xml:space="preserve"> das atas.</w:t>
      </w:r>
    </w:p>
    <w:p w14:paraId="72E0AE7E" w14:textId="77777777" w:rsidR="004465E4" w:rsidRPr="004465E4" w:rsidRDefault="004465E4" w:rsidP="004465E4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Governo – Relatório (Relatórios do IPCC)</w:t>
      </w:r>
    </w:p>
    <w:p w14:paraId="309309E4" w14:textId="77777777" w:rsidR="004465E4" w:rsidRPr="004465E4" w:rsidRDefault="004465E4" w:rsidP="004465E4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200 </w:t>
      </w:r>
      <w:proofErr w:type="spellStart"/>
      <w:r w:rsidRPr="004465E4">
        <w:rPr>
          <w:rFonts w:ascii="Arial" w:hAnsi="Arial" w:cs="Arial"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units</w:t>
      </w:r>
      <w:proofErr w:type="spellEnd"/>
    </w:p>
    <w:p w14:paraId="13EF3BE2" w14:textId="77777777" w:rsidR="004465E4" w:rsidRPr="004465E4" w:rsidRDefault="004465E4" w:rsidP="004465E4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Unidades extraídas como </w:t>
      </w:r>
      <w:r w:rsidRPr="004465E4">
        <w:rPr>
          <w:rFonts w:ascii="Arial" w:hAnsi="Arial" w:cs="Arial"/>
          <w:b/>
          <w:bCs/>
          <w:sz w:val="24"/>
          <w:szCs w:val="24"/>
        </w:rPr>
        <w:t>segmentos textuais autênticos</w:t>
      </w:r>
      <w:r w:rsidRPr="004465E4">
        <w:rPr>
          <w:rFonts w:ascii="Arial" w:hAnsi="Arial" w:cs="Arial"/>
          <w:sz w:val="24"/>
          <w:szCs w:val="24"/>
        </w:rPr>
        <w:t xml:space="preserve"> dos relatórios.</w:t>
      </w:r>
    </w:p>
    <w:p w14:paraId="5BD90E96" w14:textId="77777777" w:rsidR="004465E4" w:rsidRPr="004465E4" w:rsidRDefault="004465E4" w:rsidP="004465E4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Imprensa – Reportagem (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Now</w:t>
      </w:r>
      <w:proofErr w:type="spellEnd"/>
      <w:r w:rsidRPr="004465E4">
        <w:rPr>
          <w:rFonts w:ascii="Arial" w:hAnsi="Arial" w:cs="Arial"/>
          <w:b/>
          <w:bCs/>
          <w:sz w:val="24"/>
          <w:szCs w:val="24"/>
        </w:rPr>
        <w:t>)</w:t>
      </w:r>
    </w:p>
    <w:p w14:paraId="31118741" w14:textId="77777777" w:rsidR="004465E4" w:rsidRPr="004465E4" w:rsidRDefault="004465E4" w:rsidP="004465E4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200 textos.</w:t>
      </w:r>
    </w:p>
    <w:p w14:paraId="087E9EA2" w14:textId="77777777" w:rsidR="004465E4" w:rsidRPr="004465E4" w:rsidRDefault="004465E4" w:rsidP="004465E4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ONGs – Story (WWF, WRI, Greenpeace)</w:t>
      </w:r>
    </w:p>
    <w:p w14:paraId="7C987468" w14:textId="2618AC10" w:rsidR="004465E4" w:rsidRPr="004465E4" w:rsidRDefault="004465E4" w:rsidP="004465E4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200 textos</w:t>
      </w:r>
      <w:r w:rsidR="007F54C1">
        <w:rPr>
          <w:rFonts w:ascii="Arial" w:hAnsi="Arial" w:cs="Arial"/>
          <w:sz w:val="24"/>
          <w:szCs w:val="24"/>
        </w:rPr>
        <w:t xml:space="preserve"> (66, 67, 67)</w:t>
      </w:r>
    </w:p>
    <w:p w14:paraId="7FB6A586" w14:textId="77777777" w:rsidR="004465E4" w:rsidRPr="004465E4" w:rsidRDefault="004465E4" w:rsidP="004465E4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Distribuição equilibrada entre as três ONGs.</w:t>
      </w:r>
    </w:p>
    <w:p w14:paraId="1CF90DAD" w14:textId="77777777" w:rsidR="004465E4" w:rsidRPr="004465E4" w:rsidRDefault="004465E4" w:rsidP="004465E4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Academia – Abstract (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AntCorGen</w:t>
      </w:r>
      <w:proofErr w:type="spellEnd"/>
      <w:r w:rsidRPr="004465E4">
        <w:rPr>
          <w:rFonts w:ascii="Arial" w:hAnsi="Arial" w:cs="Arial"/>
          <w:b/>
          <w:bCs/>
          <w:sz w:val="24"/>
          <w:szCs w:val="24"/>
        </w:rPr>
        <w:t>)</w:t>
      </w:r>
    </w:p>
    <w:p w14:paraId="198E7367" w14:textId="77777777" w:rsidR="004465E4" w:rsidRPr="004465E4" w:rsidRDefault="004465E4" w:rsidP="004465E4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200 textos.</w:t>
      </w:r>
    </w:p>
    <w:p w14:paraId="08EDE9D3" w14:textId="77777777" w:rsidR="004465E4" w:rsidRPr="004465E4" w:rsidRDefault="004465E4" w:rsidP="004465E4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Rede social – Postagem (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Gettr</w:t>
      </w:r>
      <w:proofErr w:type="spellEnd"/>
      <w:r w:rsidRPr="004465E4">
        <w:rPr>
          <w:rFonts w:ascii="Arial" w:hAnsi="Arial" w:cs="Arial"/>
          <w:b/>
          <w:bCs/>
          <w:sz w:val="24"/>
          <w:szCs w:val="24"/>
        </w:rPr>
        <w:t>)</w:t>
      </w:r>
    </w:p>
    <w:p w14:paraId="2A2FE7FF" w14:textId="77777777" w:rsidR="004465E4" w:rsidRPr="004465E4" w:rsidRDefault="004465E4" w:rsidP="004465E4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200 textos.</w:t>
      </w:r>
    </w:p>
    <w:p w14:paraId="0AE3D8CA" w14:textId="08202F3F" w:rsidR="004465E4" w:rsidRPr="008429E7" w:rsidRDefault="008429E7" w:rsidP="008429E7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4"/>
          <w:szCs w:val="24"/>
        </w:rPr>
        <w:t>(</w:t>
      </w:r>
      <w:r w:rsidRPr="008429E7">
        <w:rPr>
          <w:rFonts w:ascii="Arial" w:hAnsi="Arial" w:cs="Arial"/>
          <w:b/>
          <w:bCs/>
        </w:rPr>
        <w:t xml:space="preserve">Neste estudo, o discurso de redes sociais é operacionalizado por meio do estrato </w:t>
      </w:r>
      <w:r w:rsidRPr="008429E7">
        <w:rPr>
          <w:rFonts w:ascii="Arial" w:hAnsi="Arial" w:cs="Arial"/>
          <w:b/>
          <w:bCs/>
          <w:i/>
          <w:iCs/>
        </w:rPr>
        <w:t>Rede social – Postagem textual</w:t>
      </w:r>
      <w:r w:rsidRPr="008429E7">
        <w:rPr>
          <w:rFonts w:ascii="Arial" w:hAnsi="Arial" w:cs="Arial"/>
          <w:b/>
          <w:bCs/>
        </w:rPr>
        <w:t xml:space="preserve">. O </w:t>
      </w:r>
      <w:proofErr w:type="spellStart"/>
      <w:r w:rsidRPr="008429E7">
        <w:rPr>
          <w:rFonts w:ascii="Arial" w:hAnsi="Arial" w:cs="Arial"/>
          <w:b/>
          <w:bCs/>
        </w:rPr>
        <w:t>Gettr</w:t>
      </w:r>
      <w:proofErr w:type="spellEnd"/>
      <w:r w:rsidRPr="008429E7">
        <w:rPr>
          <w:rFonts w:ascii="Arial" w:hAnsi="Arial" w:cs="Arial"/>
          <w:b/>
          <w:bCs/>
        </w:rPr>
        <w:t xml:space="preserve"> é adotado </w:t>
      </w:r>
      <w:r>
        <w:rPr>
          <w:rFonts w:ascii="Arial" w:hAnsi="Arial" w:cs="Arial"/>
          <w:b/>
          <w:bCs/>
        </w:rPr>
        <w:t xml:space="preserve">para </w:t>
      </w:r>
      <w:r w:rsidRPr="008429E7">
        <w:rPr>
          <w:rFonts w:ascii="Arial" w:hAnsi="Arial" w:cs="Arial"/>
          <w:b/>
          <w:bCs/>
        </w:rPr>
        <w:t xml:space="preserve">servir como fonte empírica para a construção do </w:t>
      </w:r>
      <w:proofErr w:type="spellStart"/>
      <w:r>
        <w:rPr>
          <w:rFonts w:ascii="Arial" w:hAnsi="Arial" w:cs="Arial"/>
          <w:b/>
          <w:bCs/>
        </w:rPr>
        <w:t>strata</w:t>
      </w:r>
      <w:proofErr w:type="spellEnd"/>
      <w:r w:rsidRPr="008429E7">
        <w:rPr>
          <w:rFonts w:ascii="Arial" w:hAnsi="Arial" w:cs="Arial"/>
          <w:b/>
          <w:bCs/>
        </w:rPr>
        <w:t>, configurando uma decisão de natureza operacional, orientada por critérios de viabilidade e acessibilidade textual, e não por uma pretensão de representatividade das plataformas de redes sociais como um todo.</w:t>
      </w:r>
      <w:r>
        <w:rPr>
          <w:rFonts w:ascii="Arial" w:hAnsi="Arial" w:cs="Arial"/>
          <w:sz w:val="24"/>
          <w:szCs w:val="24"/>
        </w:rPr>
        <w:t>)</w:t>
      </w:r>
    </w:p>
    <w:p w14:paraId="72C1CF8B" w14:textId="77777777" w:rsidR="008429E7" w:rsidRPr="004465E4" w:rsidRDefault="008429E7" w:rsidP="004465E4">
      <w:pPr>
        <w:rPr>
          <w:rFonts w:ascii="Arial" w:hAnsi="Arial" w:cs="Arial"/>
          <w:sz w:val="24"/>
          <w:szCs w:val="24"/>
        </w:rPr>
      </w:pPr>
    </w:p>
    <w:p w14:paraId="620064DE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 xml:space="preserve">4. Definição da 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b/>
          <w:bCs/>
          <w:sz w:val="24"/>
          <w:szCs w:val="24"/>
        </w:rPr>
        <w:t xml:space="preserve"> Unit</w:t>
      </w:r>
    </w:p>
    <w:p w14:paraId="442A8E49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A unidade de amostragem não corresponde ao texto integral, mas a um </w:t>
      </w:r>
      <w:r w:rsidRPr="004465E4">
        <w:rPr>
          <w:rFonts w:ascii="Arial" w:hAnsi="Arial" w:cs="Arial"/>
          <w:b/>
          <w:bCs/>
          <w:sz w:val="24"/>
          <w:szCs w:val="24"/>
        </w:rPr>
        <w:t>segmento textual autêntico</w:t>
      </w:r>
      <w:r w:rsidRPr="004465E4">
        <w:rPr>
          <w:rFonts w:ascii="Arial" w:hAnsi="Arial" w:cs="Arial"/>
          <w:sz w:val="24"/>
          <w:szCs w:val="24"/>
        </w:rPr>
        <w:t>.</w:t>
      </w:r>
    </w:p>
    <w:p w14:paraId="2FA1671A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lastRenderedPageBreak/>
        <w:t>Essa decisão atende simultaneamente a duas exigências metodológicas:</w:t>
      </w:r>
    </w:p>
    <w:p w14:paraId="5DFD2F74" w14:textId="77777777" w:rsidR="004465E4" w:rsidRPr="004465E4" w:rsidRDefault="004465E4" w:rsidP="004465E4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Exigência técnica</w:t>
      </w:r>
      <w:r w:rsidRPr="004465E4">
        <w:rPr>
          <w:rFonts w:ascii="Arial" w:hAnsi="Arial" w:cs="Arial"/>
          <w:sz w:val="24"/>
          <w:szCs w:val="24"/>
        </w:rPr>
        <w:br/>
        <w:t xml:space="preserve">Textos longos (como atas completas e relatórios extensos) não podem ser integralmente reproduzidos por </w:t>
      </w:r>
      <w:proofErr w:type="spellStart"/>
      <w:r w:rsidRPr="004465E4">
        <w:rPr>
          <w:rFonts w:ascii="Arial" w:hAnsi="Arial" w:cs="Arial"/>
          <w:sz w:val="24"/>
          <w:szCs w:val="24"/>
        </w:rPr>
        <w:t>LLMs</w:t>
      </w:r>
      <w:proofErr w:type="spellEnd"/>
      <w:r w:rsidRPr="004465E4">
        <w:rPr>
          <w:rFonts w:ascii="Arial" w:hAnsi="Arial" w:cs="Arial"/>
          <w:sz w:val="24"/>
          <w:szCs w:val="24"/>
        </w:rPr>
        <w:t>.</w:t>
      </w:r>
    </w:p>
    <w:p w14:paraId="55125B44" w14:textId="77777777" w:rsidR="004465E4" w:rsidRPr="004465E4" w:rsidRDefault="004465E4" w:rsidP="004465E4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Exigência analítica</w:t>
      </w:r>
      <w:r w:rsidRPr="004465E4">
        <w:rPr>
          <w:rFonts w:ascii="Arial" w:hAnsi="Arial" w:cs="Arial"/>
          <w:sz w:val="24"/>
          <w:szCs w:val="24"/>
        </w:rPr>
        <w:br/>
        <w:t>A análise discursiva e lexical exige unidades comparáveis entre textos humanos e textos gerados.</w:t>
      </w:r>
    </w:p>
    <w:p w14:paraId="3C442FA6" w14:textId="3F18E342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1EE4B505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Procedimento de segmentação</w:t>
      </w:r>
    </w:p>
    <w:p w14:paraId="47013FC2" w14:textId="77777777" w:rsidR="004465E4" w:rsidRPr="004465E4" w:rsidRDefault="004465E4" w:rsidP="004465E4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Identificar, em cada documento longo, seções relevantes e informativas (por exemplo, introduções, seções de desafios, sínteses);</w:t>
      </w:r>
    </w:p>
    <w:p w14:paraId="15F7BF22" w14:textId="5D8B69FD" w:rsidR="004465E4" w:rsidRPr="004465E4" w:rsidRDefault="004465E4" w:rsidP="004465E4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Extrair múltiplos segmentos por documento até atingir 200 </w:t>
      </w:r>
      <w:proofErr w:type="spellStart"/>
      <w:r w:rsidRPr="004465E4">
        <w:rPr>
          <w:rFonts w:ascii="Arial" w:hAnsi="Arial" w:cs="Arial"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units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por </w:t>
      </w:r>
      <w:proofErr w:type="spellStart"/>
      <w:r w:rsidR="0093548C">
        <w:rPr>
          <w:rFonts w:ascii="Arial" w:hAnsi="Arial" w:cs="Arial"/>
          <w:sz w:val="24"/>
          <w:szCs w:val="24"/>
        </w:rPr>
        <w:t>strata</w:t>
      </w:r>
      <w:proofErr w:type="spellEnd"/>
      <w:r w:rsidRPr="004465E4">
        <w:rPr>
          <w:rFonts w:ascii="Arial" w:hAnsi="Arial" w:cs="Arial"/>
          <w:sz w:val="24"/>
          <w:szCs w:val="24"/>
        </w:rPr>
        <w:t>;</w:t>
      </w:r>
    </w:p>
    <w:p w14:paraId="5C6C4408" w14:textId="77777777" w:rsidR="004465E4" w:rsidRPr="004465E4" w:rsidRDefault="004465E4" w:rsidP="004465E4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Registrar manualmente o início e o fim de cada segmento (</w:t>
      </w:r>
      <w:proofErr w:type="spellStart"/>
      <w:r w:rsidRPr="004465E4">
        <w:rPr>
          <w:rFonts w:ascii="Arial" w:hAnsi="Arial" w:cs="Arial"/>
          <w:sz w:val="24"/>
          <w:szCs w:val="24"/>
        </w:rPr>
        <w:t>begin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4465E4">
        <w:rPr>
          <w:rFonts w:ascii="Arial" w:hAnsi="Arial" w:cs="Arial"/>
          <w:sz w:val="24"/>
          <w:szCs w:val="24"/>
        </w:rPr>
        <w:t>end</w:t>
      </w:r>
      <w:proofErr w:type="spellEnd"/>
      <w:r w:rsidRPr="004465E4">
        <w:rPr>
          <w:rFonts w:ascii="Arial" w:hAnsi="Arial" w:cs="Arial"/>
          <w:sz w:val="24"/>
          <w:szCs w:val="24"/>
        </w:rPr>
        <w:t>) para posterior extração automática.</w:t>
      </w:r>
    </w:p>
    <w:p w14:paraId="407AC817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Essa estratégia permite aproveitar documentos escassos (por exemplo, os relatórios do IPCC) por meio de segmentação, em vez de descartar material.</w:t>
      </w:r>
    </w:p>
    <w:p w14:paraId="415AE463" w14:textId="38D326CE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56F86F1F" w14:textId="77777777" w:rsid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 xml:space="preserve">5. Subcorpus 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LLMs</w:t>
      </w:r>
      <w:proofErr w:type="spellEnd"/>
      <w:r w:rsidRPr="004465E4">
        <w:rPr>
          <w:rFonts w:ascii="Arial" w:hAnsi="Arial" w:cs="Arial"/>
          <w:b/>
          <w:bCs/>
          <w:sz w:val="24"/>
          <w:szCs w:val="24"/>
        </w:rPr>
        <w:t xml:space="preserve"> (1.000 textos)</w:t>
      </w:r>
    </w:p>
    <w:p w14:paraId="10ABF0B3" w14:textId="2D46A4CB" w:rsidR="0093548C" w:rsidRDefault="0093548C" w:rsidP="004465E4">
      <w:pPr>
        <w:rPr>
          <w:rFonts w:ascii="Arial" w:hAnsi="Arial" w:cs="Arial"/>
          <w:sz w:val="24"/>
          <w:szCs w:val="24"/>
        </w:rPr>
      </w:pPr>
      <w:r w:rsidRPr="0093548C">
        <w:rPr>
          <w:rFonts w:ascii="Arial" w:hAnsi="Arial" w:cs="Arial"/>
          <w:sz w:val="24"/>
          <w:szCs w:val="24"/>
        </w:rPr>
        <w:t xml:space="preserve">4 </w:t>
      </w:r>
      <w:proofErr w:type="spellStart"/>
      <w:r w:rsidRPr="0093548C">
        <w:rPr>
          <w:rFonts w:ascii="Arial" w:hAnsi="Arial" w:cs="Arial"/>
          <w:sz w:val="24"/>
          <w:szCs w:val="24"/>
        </w:rPr>
        <w:t>LLMs</w:t>
      </w:r>
      <w:proofErr w:type="spellEnd"/>
      <w:r w:rsidRPr="0093548C">
        <w:rPr>
          <w:rFonts w:ascii="Arial" w:hAnsi="Arial" w:cs="Arial"/>
          <w:sz w:val="24"/>
          <w:szCs w:val="24"/>
        </w:rPr>
        <w:t xml:space="preserve"> (que não precisa baixar na máquina, a coleta é online): ChatGPT, Gemini, </w:t>
      </w:r>
      <w:proofErr w:type="spellStart"/>
      <w:r w:rsidRPr="0093548C">
        <w:rPr>
          <w:rFonts w:ascii="Arial" w:hAnsi="Arial" w:cs="Arial"/>
          <w:sz w:val="24"/>
          <w:szCs w:val="24"/>
        </w:rPr>
        <w:t>Grok</w:t>
      </w:r>
      <w:proofErr w:type="spellEnd"/>
      <w:r w:rsidRPr="0093548C">
        <w:rPr>
          <w:rFonts w:ascii="Arial" w:hAnsi="Arial" w:cs="Arial"/>
          <w:sz w:val="24"/>
          <w:szCs w:val="24"/>
        </w:rPr>
        <w:t xml:space="preserve"> </w:t>
      </w:r>
      <w:r w:rsidR="007F54C1">
        <w:rPr>
          <w:rFonts w:ascii="Arial" w:hAnsi="Arial" w:cs="Arial"/>
          <w:sz w:val="24"/>
          <w:szCs w:val="24"/>
        </w:rPr>
        <w:t>e Claude (250 de cada):</w:t>
      </w:r>
      <w:r w:rsidR="007F54C1">
        <w:rPr>
          <w:rFonts w:ascii="Arial" w:hAnsi="Arial" w:cs="Arial"/>
          <w:sz w:val="24"/>
          <w:szCs w:val="24"/>
        </w:rPr>
        <w:br/>
        <w:t>ChatGPT – 250</w:t>
      </w:r>
    </w:p>
    <w:p w14:paraId="652DF4C4" w14:textId="69D16222" w:rsidR="007F54C1" w:rsidRDefault="007F54C1" w:rsidP="004465E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Gemini- 250</w:t>
      </w:r>
    </w:p>
    <w:p w14:paraId="675B5665" w14:textId="6DF54B02" w:rsidR="007F54C1" w:rsidRDefault="007F54C1" w:rsidP="004465E4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Grok</w:t>
      </w:r>
      <w:proofErr w:type="spellEnd"/>
      <w:r>
        <w:rPr>
          <w:rFonts w:ascii="Arial" w:hAnsi="Arial" w:cs="Arial"/>
          <w:sz w:val="24"/>
          <w:szCs w:val="24"/>
        </w:rPr>
        <w:t xml:space="preserve"> – 250</w:t>
      </w:r>
    </w:p>
    <w:p w14:paraId="08D03713" w14:textId="6404EE76" w:rsidR="007F54C1" w:rsidRDefault="007F54C1" w:rsidP="004465E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Claude – 250</w:t>
      </w:r>
    </w:p>
    <w:p w14:paraId="75AC2E09" w14:textId="50C58DD5" w:rsidR="007F54C1" w:rsidRPr="004465E4" w:rsidRDefault="007F54C1" w:rsidP="004465E4">
      <w:pPr>
        <w:rPr>
          <w:rFonts w:ascii="Arial" w:hAnsi="Arial" w:cs="Arial"/>
          <w:b/>
          <w:bCs/>
          <w:sz w:val="24"/>
          <w:szCs w:val="24"/>
        </w:rPr>
      </w:pPr>
      <w:r w:rsidRPr="007F54C1">
        <w:rPr>
          <w:rFonts w:ascii="Arial" w:hAnsi="Arial" w:cs="Arial"/>
          <w:b/>
          <w:bCs/>
          <w:sz w:val="24"/>
          <w:szCs w:val="24"/>
        </w:rPr>
        <w:t>1000 textos no total</w:t>
      </w:r>
    </w:p>
    <w:p w14:paraId="13CBEB34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Os textos gerados por </w:t>
      </w:r>
      <w:proofErr w:type="spellStart"/>
      <w:r w:rsidRPr="004465E4">
        <w:rPr>
          <w:rFonts w:ascii="Arial" w:hAnsi="Arial" w:cs="Arial"/>
          <w:sz w:val="24"/>
          <w:szCs w:val="24"/>
        </w:rPr>
        <w:t>LLMs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espelham exatamente os mesmos estratos e </w:t>
      </w:r>
      <w:proofErr w:type="spellStart"/>
      <w:r w:rsidRPr="004465E4">
        <w:rPr>
          <w:rFonts w:ascii="Arial" w:hAnsi="Arial" w:cs="Arial"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units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do subcorpus humano.</w:t>
      </w:r>
    </w:p>
    <w:p w14:paraId="110AF5CC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Cada </w:t>
      </w:r>
      <w:proofErr w:type="spellStart"/>
      <w:r w:rsidRPr="004465E4">
        <w:rPr>
          <w:rFonts w:ascii="Arial" w:hAnsi="Arial" w:cs="Arial"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unit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humana gera um texto correspondente por LLM.</w:t>
      </w:r>
    </w:p>
    <w:p w14:paraId="6C8446A8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Todos os textos são produzidos por </w:t>
      </w:r>
      <w:r w:rsidRPr="004465E4">
        <w:rPr>
          <w:rFonts w:ascii="Arial" w:hAnsi="Arial" w:cs="Arial"/>
          <w:b/>
          <w:bCs/>
          <w:sz w:val="24"/>
          <w:szCs w:val="24"/>
        </w:rPr>
        <w:t>um único tipo de prompt</w:t>
      </w:r>
      <w:r w:rsidRPr="004465E4">
        <w:rPr>
          <w:rFonts w:ascii="Arial" w:hAnsi="Arial" w:cs="Arial"/>
          <w:sz w:val="24"/>
          <w:szCs w:val="24"/>
        </w:rPr>
        <w:t>.</w:t>
      </w:r>
    </w:p>
    <w:p w14:paraId="29979A09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Não há duplicação do corpus por tipo de prompt.</w:t>
      </w:r>
    </w:p>
    <w:p w14:paraId="37FD209D" w14:textId="096CD6A6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04D8FC9B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6. Desenho dos Prompts</w:t>
      </w:r>
    </w:p>
    <w:p w14:paraId="135F8A6C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6.1 Tipo de prompt adotado</w:t>
      </w:r>
    </w:p>
    <w:p w14:paraId="534E08FB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lastRenderedPageBreak/>
        <w:t xml:space="preserve">Utiliza-se exclusivamente um </w:t>
      </w:r>
      <w:r w:rsidRPr="004465E4">
        <w:rPr>
          <w:rFonts w:ascii="Arial" w:hAnsi="Arial" w:cs="Arial"/>
          <w:b/>
          <w:bCs/>
          <w:sz w:val="24"/>
          <w:szCs w:val="24"/>
        </w:rPr>
        <w:t>prompt detalhado</w:t>
      </w:r>
      <w:r w:rsidRPr="004465E4">
        <w:rPr>
          <w:rFonts w:ascii="Arial" w:hAnsi="Arial" w:cs="Arial"/>
          <w:sz w:val="24"/>
          <w:szCs w:val="24"/>
        </w:rPr>
        <w:t xml:space="preserve">, com reconstrução da </w:t>
      </w:r>
      <w:r w:rsidRPr="004465E4">
        <w:rPr>
          <w:rFonts w:ascii="Arial" w:hAnsi="Arial" w:cs="Arial"/>
          <w:b/>
          <w:bCs/>
          <w:sz w:val="24"/>
          <w:szCs w:val="24"/>
        </w:rPr>
        <w:t>cena</w:t>
      </w:r>
      <w:r w:rsidRPr="004465E4">
        <w:rPr>
          <w:rFonts w:ascii="Arial" w:hAnsi="Arial" w:cs="Arial"/>
          <w:sz w:val="24"/>
          <w:szCs w:val="24"/>
        </w:rPr>
        <w:t xml:space="preserve"> (contexto de produção textual).</w:t>
      </w:r>
    </w:p>
    <w:p w14:paraId="73BB646A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Não se utiliza prompt default.</w:t>
      </w:r>
    </w:p>
    <w:p w14:paraId="77083189" w14:textId="3CEE2F42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Não </w:t>
      </w:r>
      <w:r w:rsidR="00577BCC">
        <w:rPr>
          <w:rFonts w:ascii="Arial" w:hAnsi="Arial" w:cs="Arial"/>
          <w:sz w:val="24"/>
          <w:szCs w:val="24"/>
        </w:rPr>
        <w:t>vamos</w:t>
      </w:r>
      <w:r w:rsidRPr="004465E4">
        <w:rPr>
          <w:rFonts w:ascii="Arial" w:hAnsi="Arial" w:cs="Arial"/>
          <w:sz w:val="24"/>
          <w:szCs w:val="24"/>
        </w:rPr>
        <w:t xml:space="preserve"> combi</w:t>
      </w:r>
      <w:r w:rsidR="00577BCC">
        <w:rPr>
          <w:rFonts w:ascii="Arial" w:hAnsi="Arial" w:cs="Arial"/>
          <w:sz w:val="24"/>
          <w:szCs w:val="24"/>
        </w:rPr>
        <w:t>nar</w:t>
      </w:r>
      <w:r w:rsidRPr="004465E4">
        <w:rPr>
          <w:rFonts w:ascii="Arial" w:hAnsi="Arial" w:cs="Arial"/>
          <w:sz w:val="24"/>
          <w:szCs w:val="24"/>
        </w:rPr>
        <w:t xml:space="preserve"> diferentes tipos de prompt.</w:t>
      </w:r>
    </w:p>
    <w:p w14:paraId="10615EDE" w14:textId="36AB9501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02811523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6.2 Estrutura do prompt</w:t>
      </w:r>
    </w:p>
    <w:p w14:paraId="2D1492D1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a) System prompt</w:t>
      </w:r>
      <w:r w:rsidRPr="004465E4">
        <w:rPr>
          <w:rFonts w:ascii="Arial" w:hAnsi="Arial" w:cs="Arial"/>
          <w:sz w:val="24"/>
          <w:szCs w:val="24"/>
        </w:rPr>
        <w:br/>
        <w:t>Uma única frase que define:</w:t>
      </w:r>
    </w:p>
    <w:p w14:paraId="09513120" w14:textId="77777777" w:rsidR="004465E4" w:rsidRPr="004465E4" w:rsidRDefault="004465E4" w:rsidP="004465E4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ocupação;</w:t>
      </w:r>
    </w:p>
    <w:p w14:paraId="0AD650E6" w14:textId="77777777" w:rsidR="004465E4" w:rsidRPr="004465E4" w:rsidRDefault="004465E4" w:rsidP="004465E4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papel institucional;</w:t>
      </w:r>
    </w:p>
    <w:p w14:paraId="5AEA4AD7" w14:textId="77777777" w:rsidR="004465E4" w:rsidRPr="004465E4" w:rsidRDefault="004465E4" w:rsidP="004465E4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função social do agente produtor do texto.</w:t>
      </w:r>
    </w:p>
    <w:p w14:paraId="6945F84A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Não se introduzem traços ideológicos nem características de personalidade.</w:t>
      </w:r>
    </w:p>
    <w:p w14:paraId="3C531516" w14:textId="6E405FE4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5A5CBD8A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 xml:space="preserve">b) 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User</w:t>
      </w:r>
      <w:proofErr w:type="spellEnd"/>
      <w:r w:rsidRPr="004465E4">
        <w:rPr>
          <w:rFonts w:ascii="Arial" w:hAnsi="Arial" w:cs="Arial"/>
          <w:b/>
          <w:bCs/>
          <w:sz w:val="24"/>
          <w:szCs w:val="24"/>
        </w:rPr>
        <w:t xml:space="preserve"> prompt</w:t>
      </w:r>
      <w:r w:rsidRPr="004465E4">
        <w:rPr>
          <w:rFonts w:ascii="Arial" w:hAnsi="Arial" w:cs="Arial"/>
          <w:sz w:val="24"/>
          <w:szCs w:val="24"/>
        </w:rPr>
        <w:br/>
      </w:r>
      <w:proofErr w:type="gramStart"/>
      <w:r w:rsidRPr="004465E4">
        <w:rPr>
          <w:rFonts w:ascii="Arial" w:hAnsi="Arial" w:cs="Arial"/>
          <w:sz w:val="24"/>
          <w:szCs w:val="24"/>
        </w:rPr>
        <w:t>Especifica</w:t>
      </w:r>
      <w:proofErr w:type="gramEnd"/>
      <w:r w:rsidRPr="004465E4">
        <w:rPr>
          <w:rFonts w:ascii="Arial" w:hAnsi="Arial" w:cs="Arial"/>
          <w:sz w:val="24"/>
          <w:szCs w:val="24"/>
        </w:rPr>
        <w:t>:</w:t>
      </w:r>
    </w:p>
    <w:p w14:paraId="32E03B17" w14:textId="77777777" w:rsidR="004465E4" w:rsidRPr="004465E4" w:rsidRDefault="004465E4" w:rsidP="004465E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ator social;</w:t>
      </w:r>
    </w:p>
    <w:p w14:paraId="5F47A0AB" w14:textId="77777777" w:rsidR="004465E4" w:rsidRPr="004465E4" w:rsidRDefault="004465E4" w:rsidP="004465E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registro discursivo;</w:t>
      </w:r>
    </w:p>
    <w:p w14:paraId="59EBAC9E" w14:textId="77777777" w:rsidR="004465E4" w:rsidRPr="004465E4" w:rsidRDefault="004465E4" w:rsidP="004465E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seção textual;</w:t>
      </w:r>
    </w:p>
    <w:p w14:paraId="414A03D6" w14:textId="77777777" w:rsidR="004465E4" w:rsidRPr="004465E4" w:rsidRDefault="004465E4" w:rsidP="004465E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extensão aproximada;</w:t>
      </w:r>
    </w:p>
    <w:p w14:paraId="4F820BCC" w14:textId="77777777" w:rsidR="004465E4" w:rsidRPr="004465E4" w:rsidRDefault="004465E4" w:rsidP="004465E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informações extraídas da </w:t>
      </w:r>
      <w:proofErr w:type="spellStart"/>
      <w:r w:rsidRPr="004465E4">
        <w:rPr>
          <w:rFonts w:ascii="Arial" w:hAnsi="Arial" w:cs="Arial"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unit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humana.</w:t>
      </w:r>
    </w:p>
    <w:p w14:paraId="4B0B6FE5" w14:textId="0F7A9F5D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10D0756B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c) Resumo prévio (≤ 100 palavras)</w:t>
      </w:r>
    </w:p>
    <w:p w14:paraId="28353974" w14:textId="77777777" w:rsidR="004465E4" w:rsidRPr="004465E4" w:rsidRDefault="004465E4" w:rsidP="004465E4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Gerado a partir da </w:t>
      </w:r>
      <w:proofErr w:type="spellStart"/>
      <w:r w:rsidRPr="004465E4">
        <w:rPr>
          <w:rFonts w:ascii="Arial" w:hAnsi="Arial" w:cs="Arial"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unit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humana;</w:t>
      </w:r>
    </w:p>
    <w:p w14:paraId="1CE9D7BB" w14:textId="77777777" w:rsidR="004465E4" w:rsidRPr="004465E4" w:rsidRDefault="004465E4" w:rsidP="004465E4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Formulado nas palavras do próprio LLM;</w:t>
      </w:r>
    </w:p>
    <w:p w14:paraId="5205EA70" w14:textId="77777777" w:rsidR="004465E4" w:rsidRPr="004465E4" w:rsidRDefault="004465E4" w:rsidP="004465E4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Não idêntico ao texto original.</w:t>
      </w:r>
    </w:p>
    <w:p w14:paraId="47FFABCB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Esse resumo funciona como </w:t>
      </w:r>
      <w:r w:rsidRPr="004465E4">
        <w:rPr>
          <w:rFonts w:ascii="Arial" w:hAnsi="Arial" w:cs="Arial"/>
          <w:b/>
          <w:bCs/>
          <w:sz w:val="24"/>
          <w:szCs w:val="24"/>
        </w:rPr>
        <w:t>input informacional</w:t>
      </w:r>
      <w:r w:rsidRPr="004465E4">
        <w:rPr>
          <w:rFonts w:ascii="Arial" w:hAnsi="Arial" w:cs="Arial"/>
          <w:sz w:val="24"/>
          <w:szCs w:val="24"/>
        </w:rPr>
        <w:t xml:space="preserve"> para o prompt.</w:t>
      </w:r>
    </w:p>
    <w:p w14:paraId="366E742C" w14:textId="35656FB1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466B8544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6.3 Critério central</w:t>
      </w:r>
    </w:p>
    <w:p w14:paraId="25E44DE8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O desenho do prompt controla a </w:t>
      </w:r>
      <w:r w:rsidRPr="004465E4">
        <w:rPr>
          <w:rFonts w:ascii="Arial" w:hAnsi="Arial" w:cs="Arial"/>
          <w:b/>
          <w:bCs/>
          <w:sz w:val="24"/>
          <w:szCs w:val="24"/>
        </w:rPr>
        <w:t>informação</w:t>
      </w:r>
      <w:r w:rsidRPr="004465E4">
        <w:rPr>
          <w:rFonts w:ascii="Arial" w:hAnsi="Arial" w:cs="Arial"/>
          <w:sz w:val="24"/>
          <w:szCs w:val="24"/>
        </w:rPr>
        <w:t xml:space="preserve">, não o </w:t>
      </w:r>
      <w:r w:rsidRPr="004465E4">
        <w:rPr>
          <w:rFonts w:ascii="Arial" w:hAnsi="Arial" w:cs="Arial"/>
          <w:b/>
          <w:bCs/>
          <w:sz w:val="24"/>
          <w:szCs w:val="24"/>
        </w:rPr>
        <w:t>discurso</w:t>
      </w:r>
      <w:r w:rsidRPr="004465E4">
        <w:rPr>
          <w:rFonts w:ascii="Arial" w:hAnsi="Arial" w:cs="Arial"/>
          <w:sz w:val="24"/>
          <w:szCs w:val="24"/>
        </w:rPr>
        <w:t>.</w:t>
      </w:r>
    </w:p>
    <w:p w14:paraId="428D8CB5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Assim, toda variação posterior entre textos humanos e textos gerados é interpretada como variação discursiva produzida pelo LLM.</w:t>
      </w:r>
    </w:p>
    <w:p w14:paraId="4B5BC3E9" w14:textId="79E3DB6A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1A77986A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lastRenderedPageBreak/>
        <w:t>7. Reconstrução da Cena (Contexto de Produção)</w:t>
      </w:r>
    </w:p>
    <w:p w14:paraId="791EDB05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A geração textual é orientada pela reconstrução da </w:t>
      </w:r>
      <w:r w:rsidRPr="004465E4">
        <w:rPr>
          <w:rFonts w:ascii="Arial" w:hAnsi="Arial" w:cs="Arial"/>
          <w:b/>
          <w:bCs/>
          <w:sz w:val="24"/>
          <w:szCs w:val="24"/>
        </w:rPr>
        <w:t>cena</w:t>
      </w:r>
      <w:r w:rsidRPr="004465E4">
        <w:rPr>
          <w:rFonts w:ascii="Arial" w:hAnsi="Arial" w:cs="Arial"/>
          <w:sz w:val="24"/>
          <w:szCs w:val="24"/>
        </w:rPr>
        <w:t>, que inclui:</w:t>
      </w:r>
    </w:p>
    <w:p w14:paraId="2FC537B8" w14:textId="77777777" w:rsidR="004465E4" w:rsidRPr="004465E4" w:rsidRDefault="004465E4" w:rsidP="004465E4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ator social;</w:t>
      </w:r>
    </w:p>
    <w:p w14:paraId="3BF74CB6" w14:textId="77777777" w:rsidR="004465E4" w:rsidRPr="004465E4" w:rsidRDefault="004465E4" w:rsidP="004465E4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papel institucional;</w:t>
      </w:r>
    </w:p>
    <w:p w14:paraId="1946A4CE" w14:textId="77777777" w:rsidR="004465E4" w:rsidRPr="004465E4" w:rsidRDefault="004465E4" w:rsidP="004465E4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registro;</w:t>
      </w:r>
    </w:p>
    <w:p w14:paraId="462D3FA3" w14:textId="77777777" w:rsidR="004465E4" w:rsidRPr="004465E4" w:rsidRDefault="004465E4" w:rsidP="004465E4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finalidade comunicativa;</w:t>
      </w:r>
    </w:p>
    <w:p w14:paraId="50EF3106" w14:textId="77777777" w:rsidR="004465E4" w:rsidRPr="004465E4" w:rsidRDefault="004465E4" w:rsidP="004465E4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situação de produção.</w:t>
      </w:r>
    </w:p>
    <w:p w14:paraId="033880BC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Essa reconstrução busca fornecer a maior quantidade possível de informação contextual para aproximar a produção do LLM das condições reais de produção dos textos humanos.</w:t>
      </w:r>
    </w:p>
    <w:p w14:paraId="29AF5FB3" w14:textId="02A47331" w:rsid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163AF368" w14:textId="6E98A9BC" w:rsidR="00992B04" w:rsidRPr="00992B04" w:rsidRDefault="00992B04" w:rsidP="00992B04">
      <w:pPr>
        <w:rPr>
          <w:rFonts w:ascii="Arial" w:hAnsi="Arial" w:cs="Arial"/>
          <w:b/>
          <w:bCs/>
          <w:sz w:val="24"/>
          <w:szCs w:val="24"/>
        </w:rPr>
      </w:pPr>
      <w:r w:rsidRPr="00992B04">
        <w:rPr>
          <w:rFonts w:ascii="Arial" w:hAnsi="Arial" w:cs="Arial"/>
          <w:b/>
          <w:bCs/>
          <w:sz w:val="24"/>
          <w:szCs w:val="24"/>
        </w:rPr>
        <w:t>COMPLEMENTOS ROGÉRIO:</w:t>
      </w:r>
    </w:p>
    <w:p w14:paraId="57B94433" w14:textId="4DB3945E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  <w:r w:rsidRPr="00992B04">
        <w:rPr>
          <w:rFonts w:ascii="Arial" w:hAnsi="Arial" w:cs="Arial"/>
          <w:i/>
          <w:iCs/>
          <w:sz w:val="24"/>
          <w:szCs w:val="24"/>
        </w:rPr>
        <w:t>“</w:t>
      </w:r>
      <w:r w:rsidRPr="00992B04">
        <w:rPr>
          <w:rFonts w:ascii="Arial" w:hAnsi="Arial" w:cs="Arial"/>
          <w:i/>
          <w:iCs/>
          <w:sz w:val="24"/>
          <w:szCs w:val="24"/>
        </w:rPr>
        <w:t xml:space="preserve">A distinção entre System Prompt e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User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Prompt ocorre no nível interno do sistema do LLM.</w:t>
      </w:r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r w:rsidRPr="00992B04">
        <w:rPr>
          <w:rFonts w:ascii="Arial" w:hAnsi="Arial" w:cs="Arial"/>
          <w:i/>
          <w:iCs/>
          <w:sz w:val="24"/>
          <w:szCs w:val="24"/>
        </w:rPr>
        <w:t xml:space="preserve">O System Prompt </w:t>
      </w:r>
      <w:proofErr w:type="gramStart"/>
      <w:r w:rsidRPr="00992B04">
        <w:rPr>
          <w:rFonts w:ascii="Arial" w:hAnsi="Arial" w:cs="Arial"/>
          <w:i/>
          <w:iCs/>
          <w:sz w:val="24"/>
          <w:szCs w:val="24"/>
        </w:rPr>
        <w:t>especifica</w:t>
      </w:r>
      <w:proofErr w:type="gramEnd"/>
      <w:r w:rsidRPr="00992B04">
        <w:rPr>
          <w:rFonts w:ascii="Arial" w:hAnsi="Arial" w:cs="Arial"/>
          <w:i/>
          <w:iCs/>
          <w:sz w:val="24"/>
          <w:szCs w:val="24"/>
        </w:rPr>
        <w:t xml:space="preserve"> ao LLM qual papel ou qual pessoa ele deve assumir (por exemplo: 'Você é um professor universitário da área de Linguística (papel), pardo e de classe média-alta (pessoa).'). Ele </w:t>
      </w:r>
      <w:proofErr w:type="gramStart"/>
      <w:r w:rsidRPr="00992B04">
        <w:rPr>
          <w:rFonts w:ascii="Arial" w:hAnsi="Arial" w:cs="Arial"/>
          <w:i/>
          <w:iCs/>
          <w:sz w:val="24"/>
          <w:szCs w:val="24"/>
        </w:rPr>
        <w:t>especifica</w:t>
      </w:r>
      <w:proofErr w:type="gramEnd"/>
      <w:r w:rsidRPr="00992B04">
        <w:rPr>
          <w:rFonts w:ascii="Arial" w:hAnsi="Arial" w:cs="Arial"/>
          <w:i/>
          <w:iCs/>
          <w:sz w:val="24"/>
          <w:szCs w:val="24"/>
        </w:rPr>
        <w:t xml:space="preserve"> quem o LLM deve ser para realizar a tarefa.</w:t>
      </w:r>
    </w:p>
    <w:p w14:paraId="5EB1BFEA" w14:textId="188A076D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  <w:r w:rsidRPr="00992B04">
        <w:rPr>
          <w:rFonts w:ascii="Arial" w:hAnsi="Arial" w:cs="Arial"/>
          <w:i/>
          <w:iCs/>
          <w:sz w:val="24"/>
          <w:szCs w:val="24"/>
        </w:rPr>
        <w:t xml:space="preserve">O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User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Prompt especifica a tarefa que o LLM deverá realizar (por exemplo: 'Prepare uma aula sobre Análise Multidimensional Tradicional para os novos estudantes do curso </w:t>
      </w:r>
      <w:r w:rsidRPr="00992B04">
        <w:rPr>
          <w:rFonts w:ascii="Arial" w:hAnsi="Arial" w:cs="Arial"/>
          <w:i/>
          <w:iCs/>
          <w:sz w:val="24"/>
          <w:szCs w:val="24"/>
        </w:rPr>
        <w:t>‘</w:t>
      </w:r>
      <w:r w:rsidRPr="00992B04">
        <w:rPr>
          <w:rFonts w:ascii="Arial" w:hAnsi="Arial" w:cs="Arial"/>
          <w:i/>
          <w:iCs/>
          <w:sz w:val="24"/>
          <w:szCs w:val="24"/>
        </w:rPr>
        <w:t>tarefa</w:t>
      </w:r>
      <w:r w:rsidRPr="00992B04">
        <w:rPr>
          <w:rFonts w:ascii="Arial" w:hAnsi="Arial" w:cs="Arial"/>
          <w:i/>
          <w:iCs/>
          <w:sz w:val="24"/>
          <w:szCs w:val="24"/>
        </w:rPr>
        <w:t>’</w:t>
      </w:r>
      <w:r w:rsidRPr="00992B04">
        <w:rPr>
          <w:rFonts w:ascii="Arial" w:hAnsi="Arial" w:cs="Arial"/>
          <w:i/>
          <w:iCs/>
          <w:sz w:val="24"/>
          <w:szCs w:val="24"/>
        </w:rPr>
        <w:t>).</w:t>
      </w:r>
    </w:p>
    <w:p w14:paraId="30E86135" w14:textId="024BA3D0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  <w:r w:rsidRPr="00992B04">
        <w:rPr>
          <w:rFonts w:ascii="Arial" w:hAnsi="Arial" w:cs="Arial"/>
          <w:i/>
          <w:iCs/>
          <w:sz w:val="24"/>
          <w:szCs w:val="24"/>
        </w:rPr>
        <w:t>Normalmente, o System Prompt é oculto ao usuário pelo desenvolvedor do Agente de IA como forma de personalizar a experiência do usuário. No exemplo, o usuário se sente como se estivesse tratando com um mentor especialista em Linguística.</w:t>
      </w:r>
    </w:p>
    <w:p w14:paraId="02ACDACA" w14:textId="5DE5F61C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  <w:r w:rsidRPr="00992B04">
        <w:rPr>
          <w:rFonts w:ascii="Arial" w:hAnsi="Arial" w:cs="Arial"/>
          <w:i/>
          <w:iCs/>
          <w:sz w:val="24"/>
          <w:szCs w:val="24"/>
        </w:rPr>
        <w:t xml:space="preserve">O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User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Prompt é a caixa de interação que o usuário usa para interagir com o LLM, daí o nome. Contudo, o usuário pode usar o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User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Prompt para redefinir o System Prompt, combinando os dois. Por exemplo: 'Você é um professor universitário da área de Linguística (papel), pardo e de classe média-alta (pessoa). Prepare uma aula sobre Análise Multidimensional Tradicional para os novos estudantes do curso (tarefa).'</w:t>
      </w:r>
    </w:p>
    <w:p w14:paraId="3E6DB3D5" w14:textId="57321535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  <w:r w:rsidRPr="00992B04">
        <w:rPr>
          <w:rFonts w:ascii="Arial" w:hAnsi="Arial" w:cs="Arial"/>
          <w:i/>
          <w:iCs/>
          <w:sz w:val="24"/>
          <w:szCs w:val="24"/>
        </w:rPr>
        <w:t>EX:</w:t>
      </w:r>
    </w:p>
    <w:p w14:paraId="6A4BF446" w14:textId="77777777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  <w:r w:rsidRPr="00992B04">
        <w:rPr>
          <w:rFonts w:ascii="Arial" w:hAnsi="Arial" w:cs="Arial"/>
          <w:i/>
          <w:iCs/>
          <w:sz w:val="24"/>
          <w:szCs w:val="24"/>
        </w:rPr>
        <w:t xml:space="preserve">System Prompt: 'You are a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senior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member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Working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Group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1,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Scientific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Assessment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Climate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Change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who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is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editing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an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Intergovernmental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Panel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on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Climate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Change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(IPCC) report.</w:t>
      </w:r>
    </w:p>
    <w:p w14:paraId="7EE6FF89" w14:textId="77777777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</w:p>
    <w:p w14:paraId="7EE6305D" w14:textId="77777777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User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Prompt (+ 'Cena Prompt'): Write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Introduction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IPCC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report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considering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following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summary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. Do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not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invent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information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. Do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not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assign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lastRenderedPageBreak/>
        <w:t>titles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or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subtitles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. Do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not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acknowledge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this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prompt,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just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provide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 xml:space="preserve"> response 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straightaway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>.</w:t>
      </w:r>
    </w:p>
    <w:p w14:paraId="5FDA5AE4" w14:textId="77777777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</w:p>
    <w:p w14:paraId="56DDC773" w14:textId="77777777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  <w:r w:rsidRPr="00992B04">
        <w:rPr>
          <w:rFonts w:ascii="Arial" w:hAnsi="Arial" w:cs="Arial"/>
          <w:i/>
          <w:iCs/>
          <w:sz w:val="24"/>
          <w:szCs w:val="24"/>
        </w:rPr>
        <w:t>&lt;</w:t>
      </w:r>
      <w:proofErr w:type="spellStart"/>
      <w:r w:rsidRPr="00992B04">
        <w:rPr>
          <w:rFonts w:ascii="Arial" w:hAnsi="Arial" w:cs="Arial"/>
          <w:i/>
          <w:iCs/>
          <w:sz w:val="24"/>
          <w:szCs w:val="24"/>
        </w:rPr>
        <w:t>summary</w:t>
      </w:r>
      <w:proofErr w:type="spellEnd"/>
      <w:r w:rsidRPr="00992B04">
        <w:rPr>
          <w:rFonts w:ascii="Arial" w:hAnsi="Arial" w:cs="Arial"/>
          <w:i/>
          <w:iCs/>
          <w:sz w:val="24"/>
          <w:szCs w:val="24"/>
        </w:rPr>
        <w:t>&gt;</w:t>
      </w:r>
    </w:p>
    <w:p w14:paraId="153972D4" w14:textId="77777777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</w:p>
    <w:p w14:paraId="23823BA9" w14:textId="0778305C" w:rsidR="00992B04" w:rsidRPr="00992B04" w:rsidRDefault="00992B04" w:rsidP="00992B04">
      <w:pPr>
        <w:rPr>
          <w:rFonts w:ascii="Arial" w:hAnsi="Arial" w:cs="Arial"/>
          <w:i/>
          <w:iCs/>
          <w:sz w:val="24"/>
          <w:szCs w:val="24"/>
        </w:rPr>
      </w:pPr>
      <w:r w:rsidRPr="00992B04">
        <w:rPr>
          <w:rFonts w:ascii="Arial" w:hAnsi="Arial" w:cs="Arial"/>
          <w:i/>
          <w:iCs/>
          <w:sz w:val="24"/>
          <w:szCs w:val="24"/>
        </w:rPr>
        <w:t xml:space="preserve">O sumário especifica a cena. Poderia ser descrição de estilo a ser </w:t>
      </w:r>
      <w:proofErr w:type="gramStart"/>
      <w:r w:rsidRPr="00992B04">
        <w:rPr>
          <w:rFonts w:ascii="Arial" w:hAnsi="Arial" w:cs="Arial"/>
          <w:i/>
          <w:iCs/>
          <w:sz w:val="24"/>
          <w:szCs w:val="24"/>
        </w:rPr>
        <w:t>seguido, etc.</w:t>
      </w:r>
      <w:proofErr w:type="gramEnd"/>
      <w:r w:rsidRPr="00992B04">
        <w:rPr>
          <w:rFonts w:ascii="Arial" w:hAnsi="Arial" w:cs="Arial"/>
          <w:i/>
          <w:iCs/>
          <w:sz w:val="24"/>
          <w:szCs w:val="24"/>
        </w:rPr>
        <w:t>”</w:t>
      </w:r>
    </w:p>
    <w:p w14:paraId="2AA14D65" w14:textId="77777777" w:rsidR="00992B04" w:rsidRDefault="00992B04" w:rsidP="004465E4">
      <w:pPr>
        <w:rPr>
          <w:rFonts w:ascii="Arial" w:hAnsi="Arial" w:cs="Arial"/>
          <w:sz w:val="24"/>
          <w:szCs w:val="24"/>
        </w:rPr>
      </w:pPr>
    </w:p>
    <w:p w14:paraId="047FCF4C" w14:textId="77777777" w:rsidR="00992B04" w:rsidRDefault="00992B04" w:rsidP="004465E4">
      <w:pPr>
        <w:rPr>
          <w:rFonts w:ascii="Arial" w:hAnsi="Arial" w:cs="Arial"/>
          <w:sz w:val="24"/>
          <w:szCs w:val="24"/>
        </w:rPr>
      </w:pPr>
    </w:p>
    <w:p w14:paraId="5B3901BB" w14:textId="77777777" w:rsidR="00992B04" w:rsidRPr="004465E4" w:rsidRDefault="00992B04" w:rsidP="004465E4">
      <w:pPr>
        <w:rPr>
          <w:rFonts w:ascii="Arial" w:hAnsi="Arial" w:cs="Arial"/>
          <w:sz w:val="24"/>
          <w:szCs w:val="24"/>
        </w:rPr>
      </w:pPr>
    </w:p>
    <w:p w14:paraId="47F720BC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8. Construção da Lista de Palavras para Coleta de Textos</w:t>
      </w:r>
    </w:p>
    <w:p w14:paraId="5D886FA4" w14:textId="1C7BC341" w:rsidR="0093548C" w:rsidRPr="0093548C" w:rsidRDefault="0093548C" w:rsidP="0093548C">
      <w:pPr>
        <w:rPr>
          <w:rFonts w:ascii="Arial" w:hAnsi="Arial" w:cs="Arial"/>
          <w:i/>
          <w:iCs/>
          <w:sz w:val="24"/>
          <w:szCs w:val="24"/>
        </w:rPr>
      </w:pPr>
      <w:r w:rsidRPr="0093548C">
        <w:rPr>
          <w:rFonts w:ascii="Arial" w:hAnsi="Arial" w:cs="Arial"/>
          <w:i/>
          <w:iCs/>
          <w:sz w:val="24"/>
          <w:szCs w:val="24"/>
        </w:rPr>
        <w:t>“</w:t>
      </w:r>
      <w:r w:rsidRPr="0093548C">
        <w:rPr>
          <w:rFonts w:ascii="Arial" w:hAnsi="Arial" w:cs="Arial"/>
          <w:i/>
          <w:iCs/>
          <w:sz w:val="24"/>
          <w:szCs w:val="24"/>
        </w:rPr>
        <w:t xml:space="preserve">O Mark Davis, por exemplo, pode citar o dele, que é o mais famoso, que é o do </w:t>
      </w:r>
      <w:proofErr w:type="spellStart"/>
      <w:r w:rsidRPr="0093548C">
        <w:rPr>
          <w:rFonts w:ascii="Arial" w:hAnsi="Arial" w:cs="Arial"/>
          <w:i/>
          <w:iCs/>
          <w:sz w:val="24"/>
          <w:szCs w:val="24"/>
        </w:rPr>
        <w:t>Coronavirus</w:t>
      </w:r>
      <w:proofErr w:type="spellEnd"/>
      <w:r w:rsidRPr="0093548C">
        <w:rPr>
          <w:rFonts w:ascii="Arial" w:hAnsi="Arial" w:cs="Arial"/>
          <w:i/>
          <w:iCs/>
          <w:sz w:val="24"/>
          <w:szCs w:val="24"/>
        </w:rPr>
        <w:t xml:space="preserve"> Corpus</w:t>
      </w:r>
      <w:r w:rsidRPr="0093548C">
        <w:rPr>
          <w:rFonts w:ascii="Arial" w:hAnsi="Arial" w:cs="Arial"/>
          <w:i/>
          <w:iCs/>
          <w:sz w:val="24"/>
          <w:szCs w:val="24"/>
        </w:rPr>
        <w:t>” – como ele construiu a lista de palavras dele</w:t>
      </w:r>
      <w:r w:rsidRPr="0093548C">
        <w:rPr>
          <w:rFonts w:ascii="Arial" w:hAnsi="Arial" w:cs="Arial"/>
          <w:i/>
          <w:iCs/>
          <w:sz w:val="24"/>
          <w:szCs w:val="24"/>
        </w:rPr>
        <w:t>.</w:t>
      </w:r>
    </w:p>
    <w:p w14:paraId="6DF8CAB1" w14:textId="562FDE8A" w:rsidR="0093548C" w:rsidRPr="0093548C" w:rsidRDefault="0093548C" w:rsidP="0093548C">
      <w:pPr>
        <w:rPr>
          <w:rFonts w:ascii="Arial" w:hAnsi="Arial" w:cs="Arial"/>
          <w:i/>
          <w:iCs/>
          <w:sz w:val="24"/>
          <w:szCs w:val="24"/>
        </w:rPr>
      </w:pPr>
      <w:r w:rsidRPr="0093548C">
        <w:rPr>
          <w:rFonts w:ascii="Arial" w:hAnsi="Arial" w:cs="Arial"/>
          <w:i/>
          <w:iCs/>
          <w:sz w:val="24"/>
          <w:szCs w:val="24"/>
        </w:rPr>
        <w:t>Você vai lá que você encontra como que ele encontrou os textos que são sobre o coronavírus.</w:t>
      </w:r>
    </w:p>
    <w:p w14:paraId="6EAF9A72" w14:textId="2E78DE66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A lista de palavras não é construída por frequência pura nem por glossários como critério único.</w:t>
      </w:r>
    </w:p>
    <w:p w14:paraId="61C4F28F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O critério metodológico é:</w:t>
      </w:r>
    </w:p>
    <w:p w14:paraId="5B9A4E8F" w14:textId="77777777" w:rsidR="004465E4" w:rsidRPr="004465E4" w:rsidRDefault="004465E4" w:rsidP="004465E4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aumentar o número de </w:t>
      </w:r>
      <w:r w:rsidRPr="004465E4">
        <w:rPr>
          <w:rFonts w:ascii="Arial" w:hAnsi="Arial" w:cs="Arial"/>
          <w:b/>
          <w:bCs/>
          <w:sz w:val="24"/>
          <w:szCs w:val="24"/>
        </w:rPr>
        <w:t>verdadeiros positivos</w:t>
      </w:r>
      <w:r w:rsidRPr="004465E4">
        <w:rPr>
          <w:rFonts w:ascii="Arial" w:hAnsi="Arial" w:cs="Arial"/>
          <w:sz w:val="24"/>
          <w:szCs w:val="24"/>
        </w:rPr>
        <w:t>;</w:t>
      </w:r>
    </w:p>
    <w:p w14:paraId="49C4B265" w14:textId="77777777" w:rsidR="004465E4" w:rsidRPr="004465E4" w:rsidRDefault="004465E4" w:rsidP="004465E4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diminuir o número de </w:t>
      </w:r>
      <w:r w:rsidRPr="004465E4">
        <w:rPr>
          <w:rFonts w:ascii="Arial" w:hAnsi="Arial" w:cs="Arial"/>
          <w:b/>
          <w:bCs/>
          <w:sz w:val="24"/>
          <w:szCs w:val="24"/>
        </w:rPr>
        <w:t>falsos negativos</w:t>
      </w:r>
      <w:r w:rsidRPr="004465E4">
        <w:rPr>
          <w:rFonts w:ascii="Arial" w:hAnsi="Arial" w:cs="Arial"/>
          <w:sz w:val="24"/>
          <w:szCs w:val="24"/>
        </w:rPr>
        <w:t>.</w:t>
      </w:r>
    </w:p>
    <w:p w14:paraId="19FC9C7E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O tamanho da lista é irrelevante.</w:t>
      </w:r>
    </w:p>
    <w:p w14:paraId="0B0C5269" w14:textId="6088FED1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72C2484E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8.1 Seleção inicial de termos</w:t>
      </w:r>
    </w:p>
    <w:p w14:paraId="225CC116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Os termos iniciais são selecionados a partir do conhecimento do domínio, por exemplo:</w:t>
      </w:r>
    </w:p>
    <w:p w14:paraId="5B68406F" w14:textId="77777777" w:rsidR="004465E4" w:rsidRPr="004465E4" w:rsidRDefault="004465E4" w:rsidP="004465E4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4465E4">
        <w:rPr>
          <w:rFonts w:ascii="Arial" w:hAnsi="Arial" w:cs="Arial"/>
          <w:sz w:val="24"/>
          <w:szCs w:val="24"/>
        </w:rPr>
        <w:t>climate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change</w:t>
      </w:r>
      <w:proofErr w:type="spellEnd"/>
      <w:r w:rsidRPr="004465E4">
        <w:rPr>
          <w:rFonts w:ascii="Arial" w:hAnsi="Arial" w:cs="Arial"/>
          <w:sz w:val="24"/>
          <w:szCs w:val="24"/>
        </w:rPr>
        <w:t>;</w:t>
      </w:r>
    </w:p>
    <w:p w14:paraId="497CBB30" w14:textId="77777777" w:rsidR="004465E4" w:rsidRPr="004465E4" w:rsidRDefault="004465E4" w:rsidP="004465E4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4465E4">
        <w:rPr>
          <w:rFonts w:ascii="Arial" w:hAnsi="Arial" w:cs="Arial"/>
          <w:sz w:val="24"/>
          <w:szCs w:val="24"/>
        </w:rPr>
        <w:t>climate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emergency</w:t>
      </w:r>
      <w:proofErr w:type="spellEnd"/>
      <w:r w:rsidRPr="004465E4">
        <w:rPr>
          <w:rFonts w:ascii="Arial" w:hAnsi="Arial" w:cs="Arial"/>
          <w:sz w:val="24"/>
          <w:szCs w:val="24"/>
        </w:rPr>
        <w:t>;</w:t>
      </w:r>
    </w:p>
    <w:p w14:paraId="51260A9C" w14:textId="77777777" w:rsidR="004465E4" w:rsidRPr="004465E4" w:rsidRDefault="004465E4" w:rsidP="004465E4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global </w:t>
      </w:r>
      <w:proofErr w:type="spellStart"/>
      <w:r w:rsidRPr="004465E4">
        <w:rPr>
          <w:rFonts w:ascii="Arial" w:hAnsi="Arial" w:cs="Arial"/>
          <w:sz w:val="24"/>
          <w:szCs w:val="24"/>
        </w:rPr>
        <w:t>warming</w:t>
      </w:r>
      <w:proofErr w:type="spellEnd"/>
      <w:r w:rsidRPr="004465E4">
        <w:rPr>
          <w:rFonts w:ascii="Arial" w:hAnsi="Arial" w:cs="Arial"/>
          <w:sz w:val="24"/>
          <w:szCs w:val="24"/>
        </w:rPr>
        <w:t>;</w:t>
      </w:r>
    </w:p>
    <w:p w14:paraId="3B71EB46" w14:textId="77777777" w:rsidR="004465E4" w:rsidRPr="004465E4" w:rsidRDefault="004465E4" w:rsidP="004465E4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4465E4">
        <w:rPr>
          <w:rFonts w:ascii="Arial" w:hAnsi="Arial" w:cs="Arial"/>
          <w:sz w:val="24"/>
          <w:szCs w:val="24"/>
        </w:rPr>
        <w:t>climate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crisis</w:t>
      </w:r>
      <w:proofErr w:type="spellEnd"/>
      <w:r w:rsidRPr="004465E4">
        <w:rPr>
          <w:rFonts w:ascii="Arial" w:hAnsi="Arial" w:cs="Arial"/>
          <w:sz w:val="24"/>
          <w:szCs w:val="24"/>
        </w:rPr>
        <w:t>.</w:t>
      </w:r>
    </w:p>
    <w:p w14:paraId="1C5BA5C9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A legitimidade dessa escolha decorre da responsabilidade do pesquisador pelo desenho da pesquisa.</w:t>
      </w:r>
    </w:p>
    <w:p w14:paraId="02F3E332" w14:textId="4E6DACBF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615F9A1A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8.2 Validação empírica no Google Scholar</w:t>
      </w:r>
    </w:p>
    <w:p w14:paraId="2BA7C658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lastRenderedPageBreak/>
        <w:t>Para cada termo candidato:</w:t>
      </w:r>
    </w:p>
    <w:p w14:paraId="5E70E1DA" w14:textId="77777777" w:rsidR="004465E4" w:rsidRPr="004465E4" w:rsidRDefault="004465E4" w:rsidP="004465E4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realizar uma busca no Google Scholar;</w:t>
      </w:r>
    </w:p>
    <w:p w14:paraId="2B9557C4" w14:textId="77777777" w:rsidR="004465E4" w:rsidRPr="004465E4" w:rsidRDefault="004465E4" w:rsidP="004465E4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examinar os 20 primeiros resultados;</w:t>
      </w:r>
    </w:p>
    <w:p w14:paraId="1B54BF70" w14:textId="77777777" w:rsidR="004465E4" w:rsidRPr="004465E4" w:rsidRDefault="004465E4" w:rsidP="004465E4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identificar quantos são falsos positivos;</w:t>
      </w:r>
    </w:p>
    <w:p w14:paraId="1D40FF3C" w14:textId="77777777" w:rsidR="004465E4" w:rsidRPr="004465E4" w:rsidRDefault="004465E4" w:rsidP="004465E4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manter apenas termos com, no mínimo, 95% de verdadeiros positivos.</w:t>
      </w:r>
    </w:p>
    <w:p w14:paraId="618C6894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Não é necessário baixar os artigos nem realizar leitura aprofundada: a avaliação é feita a partir do título e do excerto do resumo.</w:t>
      </w:r>
    </w:p>
    <w:p w14:paraId="6294D00D" w14:textId="65782D45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01FE7E35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 xml:space="preserve">8.3 Expansão iterativa por 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keywords</w:t>
      </w:r>
      <w:proofErr w:type="spellEnd"/>
    </w:p>
    <w:p w14:paraId="1B3C77EB" w14:textId="77777777" w:rsidR="004465E4" w:rsidRPr="004465E4" w:rsidRDefault="004465E4" w:rsidP="004465E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Identificar artigos altamente citados;</w:t>
      </w:r>
    </w:p>
    <w:p w14:paraId="79D142D8" w14:textId="77777777" w:rsidR="004465E4" w:rsidRPr="004465E4" w:rsidRDefault="004465E4" w:rsidP="004465E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Extrair suas </w:t>
      </w:r>
      <w:proofErr w:type="spellStart"/>
      <w:r w:rsidRPr="004465E4">
        <w:rPr>
          <w:rFonts w:ascii="Arial" w:hAnsi="Arial" w:cs="Arial"/>
          <w:sz w:val="24"/>
          <w:szCs w:val="24"/>
        </w:rPr>
        <w:t>keywords</w:t>
      </w:r>
      <w:proofErr w:type="spellEnd"/>
      <w:r w:rsidRPr="004465E4">
        <w:rPr>
          <w:rFonts w:ascii="Arial" w:hAnsi="Arial" w:cs="Arial"/>
          <w:sz w:val="24"/>
          <w:szCs w:val="24"/>
        </w:rPr>
        <w:t>;</w:t>
      </w:r>
    </w:p>
    <w:p w14:paraId="6BFE4C75" w14:textId="77777777" w:rsidR="004465E4" w:rsidRPr="004465E4" w:rsidRDefault="004465E4" w:rsidP="004465E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Examinar os 20 primeiros artigos que os citam;</w:t>
      </w:r>
    </w:p>
    <w:p w14:paraId="15C8053D" w14:textId="77777777" w:rsidR="004465E4" w:rsidRPr="004465E4" w:rsidRDefault="004465E4" w:rsidP="004465E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Extrair suas </w:t>
      </w:r>
      <w:proofErr w:type="spellStart"/>
      <w:r w:rsidRPr="004465E4">
        <w:rPr>
          <w:rFonts w:ascii="Arial" w:hAnsi="Arial" w:cs="Arial"/>
          <w:sz w:val="24"/>
          <w:szCs w:val="24"/>
        </w:rPr>
        <w:t>keywords</w:t>
      </w:r>
      <w:proofErr w:type="spellEnd"/>
      <w:r w:rsidRPr="004465E4">
        <w:rPr>
          <w:rFonts w:ascii="Arial" w:hAnsi="Arial" w:cs="Arial"/>
          <w:sz w:val="24"/>
          <w:szCs w:val="24"/>
        </w:rPr>
        <w:t>;</w:t>
      </w:r>
    </w:p>
    <w:p w14:paraId="357DBBD2" w14:textId="77777777" w:rsidR="004465E4" w:rsidRPr="004465E4" w:rsidRDefault="004465E4" w:rsidP="004465E4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Incorporar novos termos se aumentarem verdadeiros positivos e reduzirem falsos negativos.</w:t>
      </w:r>
    </w:p>
    <w:p w14:paraId="339B25C8" w14:textId="3575061C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62052FDD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8.4 Filtragem final</w:t>
      </w:r>
    </w:p>
    <w:p w14:paraId="7C0A12B0" w14:textId="77777777" w:rsidR="004465E4" w:rsidRPr="004465E4" w:rsidRDefault="004465E4" w:rsidP="004465E4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Eliminar termos que gerem muitos falsos positivos;</w:t>
      </w:r>
    </w:p>
    <w:p w14:paraId="297BEF3D" w14:textId="77777777" w:rsidR="004465E4" w:rsidRPr="004465E4" w:rsidRDefault="004465E4" w:rsidP="004465E4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Consolidar a lista final.</w:t>
      </w:r>
    </w:p>
    <w:p w14:paraId="1295B009" w14:textId="5F9B5DC6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138EF794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8.5 Regra de busca</w:t>
      </w:r>
    </w:p>
    <w:p w14:paraId="6EBCA5FB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As buscas são realizadas em condição de OU:</w:t>
      </w:r>
    </w:p>
    <w:p w14:paraId="432412E7" w14:textId="77777777" w:rsidR="004465E4" w:rsidRPr="0052607B" w:rsidRDefault="004465E4" w:rsidP="004465E4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termo A OU termo B OU termo C.</w:t>
      </w:r>
    </w:p>
    <w:p w14:paraId="35C7732C" w14:textId="2AF753AD" w:rsidR="004465E4" w:rsidRPr="0052607B" w:rsidRDefault="004465E4" w:rsidP="004465E4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N</w:t>
      </w:r>
      <w:r w:rsidRPr="0052607B">
        <w:rPr>
          <w:rFonts w:ascii="Arial" w:hAnsi="Arial" w:cs="Arial"/>
          <w:sz w:val="24"/>
          <w:szCs w:val="24"/>
        </w:rPr>
        <w:t>ÃO EM CONJUNÇÃO RÍGIDA</w:t>
      </w:r>
    </w:p>
    <w:p w14:paraId="77669528" w14:textId="77777777" w:rsidR="004465E4" w:rsidRPr="004465E4" w:rsidRDefault="004465E4" w:rsidP="004465E4">
      <w:pPr>
        <w:ind w:left="720"/>
        <w:rPr>
          <w:rFonts w:ascii="Arial" w:hAnsi="Arial" w:cs="Arial"/>
          <w:sz w:val="24"/>
          <w:szCs w:val="24"/>
        </w:rPr>
      </w:pPr>
    </w:p>
    <w:p w14:paraId="3F9A2D49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9. Balanço entre Estratos</w:t>
      </w:r>
    </w:p>
    <w:p w14:paraId="18C81C3E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Cada estrato possui exatamente 200 </w:t>
      </w:r>
      <w:proofErr w:type="spellStart"/>
      <w:r w:rsidRPr="004465E4">
        <w:rPr>
          <w:rFonts w:ascii="Arial" w:hAnsi="Arial" w:cs="Arial"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units</w:t>
      </w:r>
      <w:proofErr w:type="spellEnd"/>
      <w:r w:rsidRPr="004465E4">
        <w:rPr>
          <w:rFonts w:ascii="Arial" w:hAnsi="Arial" w:cs="Arial"/>
          <w:sz w:val="24"/>
          <w:szCs w:val="24"/>
        </w:rPr>
        <w:t>.</w:t>
      </w:r>
    </w:p>
    <w:p w14:paraId="4FF03E61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Estratos com poucos textos (por exemplo, IPCC) são ampliados por meio de segmentação.</w:t>
      </w:r>
    </w:p>
    <w:p w14:paraId="4E95F07F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Textos longos da ONU também são segmentados.</w:t>
      </w:r>
    </w:p>
    <w:p w14:paraId="69380922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Não se descarta material disponível.</w:t>
      </w:r>
    </w:p>
    <w:p w14:paraId="25C344C1" w14:textId="1E0395D0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4F316D10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lastRenderedPageBreak/>
        <w:t xml:space="preserve">10. Divisão entre </w:t>
      </w:r>
      <w:proofErr w:type="spellStart"/>
      <w:r w:rsidRPr="004465E4">
        <w:rPr>
          <w:rFonts w:ascii="Arial" w:hAnsi="Arial" w:cs="Arial"/>
          <w:b/>
          <w:bCs/>
          <w:sz w:val="24"/>
          <w:szCs w:val="24"/>
        </w:rPr>
        <w:t>LLMs</w:t>
      </w:r>
      <w:proofErr w:type="spellEnd"/>
    </w:p>
    <w:p w14:paraId="3631ED8F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Os textos são divididos igualmente entre os modelos.</w:t>
      </w:r>
    </w:p>
    <w:p w14:paraId="34734C42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Mantém-se paridade humano/máquina.</w:t>
      </w:r>
    </w:p>
    <w:p w14:paraId="46415A7D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Não há duplicação por tipo de prompt.</w:t>
      </w:r>
    </w:p>
    <w:p w14:paraId="29F7AF0F" w14:textId="77777777" w:rsidR="004465E4" w:rsidRPr="0052607B" w:rsidRDefault="004465E4" w:rsidP="004465E4">
      <w:pPr>
        <w:rPr>
          <w:rFonts w:ascii="Arial" w:hAnsi="Arial" w:cs="Arial"/>
          <w:sz w:val="24"/>
          <w:szCs w:val="24"/>
        </w:rPr>
      </w:pPr>
    </w:p>
    <w:p w14:paraId="36DC17FD" w14:textId="52BCA44B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11. Limites Técnicos</w:t>
      </w:r>
    </w:p>
    <w:p w14:paraId="34911682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 xml:space="preserve">Os limites de extensão de saída das </w:t>
      </w:r>
      <w:proofErr w:type="spellStart"/>
      <w:r w:rsidRPr="004465E4">
        <w:rPr>
          <w:rFonts w:ascii="Arial" w:hAnsi="Arial" w:cs="Arial"/>
          <w:sz w:val="24"/>
          <w:szCs w:val="24"/>
        </w:rPr>
        <w:t>LLMs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são tratados como uma restrição técnica variável.</w:t>
      </w:r>
    </w:p>
    <w:p w14:paraId="3D194BA6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Reduções moderadas entre o tamanho do segmento humano e o tamanho do texto gerado são aceitáveis.</w:t>
      </w:r>
    </w:p>
    <w:p w14:paraId="0E77F1A7" w14:textId="77777777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Discrepâncias drásticas não são.</w:t>
      </w:r>
    </w:p>
    <w:p w14:paraId="2A7E5F0C" w14:textId="59815C3E" w:rsidR="004465E4" w:rsidRPr="004465E4" w:rsidRDefault="004465E4" w:rsidP="004465E4">
      <w:pPr>
        <w:rPr>
          <w:rFonts w:ascii="Arial" w:hAnsi="Arial" w:cs="Arial"/>
          <w:sz w:val="24"/>
          <w:szCs w:val="24"/>
        </w:rPr>
      </w:pPr>
    </w:p>
    <w:p w14:paraId="4D111EDC" w14:textId="77777777" w:rsidR="004465E4" w:rsidRPr="004465E4" w:rsidRDefault="004465E4" w:rsidP="004465E4">
      <w:pPr>
        <w:rPr>
          <w:rFonts w:ascii="Arial" w:hAnsi="Arial" w:cs="Arial"/>
          <w:b/>
          <w:bCs/>
          <w:sz w:val="24"/>
          <w:szCs w:val="24"/>
        </w:rPr>
      </w:pPr>
      <w:r w:rsidRPr="004465E4">
        <w:rPr>
          <w:rFonts w:ascii="Arial" w:hAnsi="Arial" w:cs="Arial"/>
          <w:b/>
          <w:bCs/>
          <w:sz w:val="24"/>
          <w:szCs w:val="24"/>
        </w:rPr>
        <w:t>12. Síntese do Desenho Metodológico</w:t>
      </w:r>
    </w:p>
    <w:p w14:paraId="24D9AD0C" w14:textId="77777777" w:rsidR="004465E4" w:rsidRPr="004465E4" w:rsidRDefault="004465E4" w:rsidP="004465E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Estratos definidos por ator social + registro;</w:t>
      </w:r>
    </w:p>
    <w:p w14:paraId="4DD07801" w14:textId="77777777" w:rsidR="004465E4" w:rsidRPr="004465E4" w:rsidRDefault="004465E4" w:rsidP="004465E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4465E4">
        <w:rPr>
          <w:rFonts w:ascii="Arial" w:hAnsi="Arial" w:cs="Arial"/>
          <w:sz w:val="24"/>
          <w:szCs w:val="24"/>
        </w:rPr>
        <w:t>Sampling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465E4">
        <w:rPr>
          <w:rFonts w:ascii="Arial" w:hAnsi="Arial" w:cs="Arial"/>
          <w:sz w:val="24"/>
          <w:szCs w:val="24"/>
        </w:rPr>
        <w:t>units</w:t>
      </w:r>
      <w:proofErr w:type="spellEnd"/>
      <w:r w:rsidRPr="004465E4">
        <w:rPr>
          <w:rFonts w:ascii="Arial" w:hAnsi="Arial" w:cs="Arial"/>
          <w:sz w:val="24"/>
          <w:szCs w:val="24"/>
        </w:rPr>
        <w:t xml:space="preserve"> segmentadas;</w:t>
      </w:r>
    </w:p>
    <w:p w14:paraId="5198A59D" w14:textId="77777777" w:rsidR="004465E4" w:rsidRPr="004465E4" w:rsidRDefault="004465E4" w:rsidP="004465E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Balanço de 200 unidades por estrato;</w:t>
      </w:r>
    </w:p>
    <w:p w14:paraId="68165D69" w14:textId="77777777" w:rsidR="004465E4" w:rsidRPr="004465E4" w:rsidRDefault="004465E4" w:rsidP="004465E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Paridade humano/máquina;</w:t>
      </w:r>
    </w:p>
    <w:p w14:paraId="3D0A7C22" w14:textId="77777777" w:rsidR="004465E4" w:rsidRPr="004465E4" w:rsidRDefault="004465E4" w:rsidP="004465E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Prompt único detalhado;</w:t>
      </w:r>
    </w:p>
    <w:p w14:paraId="5648E8E9" w14:textId="77777777" w:rsidR="004465E4" w:rsidRPr="004465E4" w:rsidRDefault="004465E4" w:rsidP="004465E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Reconstrução da cena;</w:t>
      </w:r>
    </w:p>
    <w:p w14:paraId="461C1433" w14:textId="77777777" w:rsidR="004465E4" w:rsidRPr="004465E4" w:rsidRDefault="004465E4" w:rsidP="004465E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Controle da informação, não do discurso;</w:t>
      </w:r>
    </w:p>
    <w:p w14:paraId="3E3FD566" w14:textId="77777777" w:rsidR="004465E4" w:rsidRPr="004465E4" w:rsidRDefault="004465E4" w:rsidP="004465E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Lista lexical construída por verdadeiros positivos e falsos negativos;</w:t>
      </w:r>
    </w:p>
    <w:p w14:paraId="31EA80F9" w14:textId="77777777" w:rsidR="004465E4" w:rsidRPr="004465E4" w:rsidRDefault="004465E4" w:rsidP="004465E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Busca em OU;</w:t>
      </w:r>
    </w:p>
    <w:p w14:paraId="0C629EE9" w14:textId="77777777" w:rsidR="004465E4" w:rsidRPr="004465E4" w:rsidRDefault="004465E4" w:rsidP="004465E4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465E4">
        <w:rPr>
          <w:rFonts w:ascii="Arial" w:hAnsi="Arial" w:cs="Arial"/>
          <w:sz w:val="24"/>
          <w:szCs w:val="24"/>
        </w:rPr>
        <w:t>Validação empírica no Google Scholar.</w:t>
      </w:r>
    </w:p>
    <w:p w14:paraId="2E3F95AA" w14:textId="77777777" w:rsidR="00534EE6" w:rsidRPr="0052607B" w:rsidRDefault="00534EE6">
      <w:pPr>
        <w:rPr>
          <w:rFonts w:ascii="Arial" w:hAnsi="Arial" w:cs="Arial"/>
          <w:sz w:val="24"/>
          <w:szCs w:val="24"/>
        </w:rPr>
      </w:pPr>
    </w:p>
    <w:sectPr w:rsidR="00534EE6" w:rsidRPr="005260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46C"/>
    <w:multiLevelType w:val="multilevel"/>
    <w:tmpl w:val="197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0DBD"/>
    <w:multiLevelType w:val="multilevel"/>
    <w:tmpl w:val="92A0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46A51"/>
    <w:multiLevelType w:val="multilevel"/>
    <w:tmpl w:val="D4C4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3637"/>
    <w:multiLevelType w:val="multilevel"/>
    <w:tmpl w:val="1A3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C49EF"/>
    <w:multiLevelType w:val="multilevel"/>
    <w:tmpl w:val="3A4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B15A5"/>
    <w:multiLevelType w:val="multilevel"/>
    <w:tmpl w:val="3860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34E0E"/>
    <w:multiLevelType w:val="multilevel"/>
    <w:tmpl w:val="809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0046F"/>
    <w:multiLevelType w:val="multilevel"/>
    <w:tmpl w:val="90F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B5F1E"/>
    <w:multiLevelType w:val="multilevel"/>
    <w:tmpl w:val="9D82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F76E4"/>
    <w:multiLevelType w:val="multilevel"/>
    <w:tmpl w:val="C34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17E4D"/>
    <w:multiLevelType w:val="multilevel"/>
    <w:tmpl w:val="4A2A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92053"/>
    <w:multiLevelType w:val="multilevel"/>
    <w:tmpl w:val="9A8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A30CA"/>
    <w:multiLevelType w:val="multilevel"/>
    <w:tmpl w:val="FAC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05EBE"/>
    <w:multiLevelType w:val="multilevel"/>
    <w:tmpl w:val="C052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323A2"/>
    <w:multiLevelType w:val="multilevel"/>
    <w:tmpl w:val="739A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DD6EBA"/>
    <w:multiLevelType w:val="multilevel"/>
    <w:tmpl w:val="434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A7375"/>
    <w:multiLevelType w:val="multilevel"/>
    <w:tmpl w:val="40403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EE4568"/>
    <w:multiLevelType w:val="multilevel"/>
    <w:tmpl w:val="DA1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146068">
    <w:abstractNumId w:val="16"/>
  </w:num>
  <w:num w:numId="2" w16cid:durableId="410128495">
    <w:abstractNumId w:val="1"/>
  </w:num>
  <w:num w:numId="3" w16cid:durableId="1761025307">
    <w:abstractNumId w:val="10"/>
  </w:num>
  <w:num w:numId="4" w16cid:durableId="244262615">
    <w:abstractNumId w:val="15"/>
  </w:num>
  <w:num w:numId="5" w16cid:durableId="1470393359">
    <w:abstractNumId w:val="13"/>
  </w:num>
  <w:num w:numId="6" w16cid:durableId="1595287269">
    <w:abstractNumId w:val="14"/>
  </w:num>
  <w:num w:numId="7" w16cid:durableId="667288289">
    <w:abstractNumId w:val="17"/>
  </w:num>
  <w:num w:numId="8" w16cid:durableId="737752581">
    <w:abstractNumId w:val="5"/>
  </w:num>
  <w:num w:numId="9" w16cid:durableId="1893224516">
    <w:abstractNumId w:val="4"/>
  </w:num>
  <w:num w:numId="10" w16cid:durableId="1251543253">
    <w:abstractNumId w:val="6"/>
  </w:num>
  <w:num w:numId="11" w16cid:durableId="889197045">
    <w:abstractNumId w:val="3"/>
  </w:num>
  <w:num w:numId="12" w16cid:durableId="1731424113">
    <w:abstractNumId w:val="9"/>
  </w:num>
  <w:num w:numId="13" w16cid:durableId="690305659">
    <w:abstractNumId w:val="7"/>
  </w:num>
  <w:num w:numId="14" w16cid:durableId="87502133">
    <w:abstractNumId w:val="11"/>
  </w:num>
  <w:num w:numId="15" w16cid:durableId="1453479637">
    <w:abstractNumId w:val="2"/>
  </w:num>
  <w:num w:numId="16" w16cid:durableId="1824662704">
    <w:abstractNumId w:val="0"/>
  </w:num>
  <w:num w:numId="17" w16cid:durableId="1004357924">
    <w:abstractNumId w:val="8"/>
  </w:num>
  <w:num w:numId="18" w16cid:durableId="1877672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E4"/>
    <w:rsid w:val="001412E0"/>
    <w:rsid w:val="00162084"/>
    <w:rsid w:val="00433974"/>
    <w:rsid w:val="004465E4"/>
    <w:rsid w:val="004C53A9"/>
    <w:rsid w:val="0052607B"/>
    <w:rsid w:val="00534EE6"/>
    <w:rsid w:val="00577BCC"/>
    <w:rsid w:val="005B47B3"/>
    <w:rsid w:val="006B38DF"/>
    <w:rsid w:val="007F54C1"/>
    <w:rsid w:val="008429E7"/>
    <w:rsid w:val="0093548C"/>
    <w:rsid w:val="00992B04"/>
    <w:rsid w:val="00A06E64"/>
    <w:rsid w:val="00C3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22EF6"/>
  <w15:chartTrackingRefBased/>
  <w15:docId w15:val="{F5D51793-3674-481D-A027-1CFED9A7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6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6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6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6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6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6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65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6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65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6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6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6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65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65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65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6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65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65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29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8</Pages>
  <Words>1599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Brogini</dc:creator>
  <cp:keywords/>
  <dc:description/>
  <cp:lastModifiedBy>Arianne Brogini</cp:lastModifiedBy>
  <cp:revision>4</cp:revision>
  <dcterms:created xsi:type="dcterms:W3CDTF">2026-01-26T15:35:00Z</dcterms:created>
  <dcterms:modified xsi:type="dcterms:W3CDTF">2026-01-28T11:44:00Z</dcterms:modified>
</cp:coreProperties>
</file>