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aa8663e2594e3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</w:t>
      </w:r>
    </w:p>
    <w:p>
      <w:pPr>
        <w:jc w:val="left"/>
        <w:spacing w:after="200"/>
      </w:pPr>
      <w:r>
        <w:rPr>
          <w:lang w:val="ru-UA"/>
          <w:color w:val="000000"/>
        </w:rPr>
        <w:t>1.  Двухпортовая память. Структура.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 Синхронный двоичный счетчик.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 Структура счетчика с произвольным коэффициентом пересчета.</w:t>
      </w:r>
    </w:p>
    <w:p>
      <w:pPr>
        <w:jc w:val="left"/>
        <w:spacing w:after="200"/>
      </w:pPr>
      <w:r>
        <w:rPr>
          <w:lang w:val="ru-UA"/>
          <w:color w:val="000000"/>
        </w:rPr>
        <w:t>4. Терминаторы. Активные и пассивные. Схема. Назначение.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№2</w:t>
      </w:r>
    </w:p>
    <w:p>
      <w:pPr>
        <w:jc w:val="left"/>
        <w:spacing w:after="200"/>
      </w:pPr>
      <w:r>
        <w:rPr>
          <w:lang w:val="ru-UA"/>
          <w:color w:val="000000"/>
        </w:rPr>
        <w:t>1. Двухпортовая память. Структура.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 Двухтактный синхронный JK-триггер.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 Синхронный двухтактный D-триггер.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 Реверсивный синхронный двоичный счетчик. Структура. Таблица переходов.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№3</w:t>
      </w:r>
    </w:p>
    <w:p>
      <w:pPr>
        <w:jc w:val="left"/>
        <w:spacing w:after="200"/>
      </w:pPr>
      <w:r>
        <w:rPr>
          <w:lang w:val="ru-UA"/>
          <w:color w:val="000000"/>
        </w:rPr>
        <w:t>1. Организация системной шины.</w:t>
      </w:r>
    </w:p>
    <w:p>
      <w:pPr>
        <w:jc w:val="left"/>
        <w:spacing w:after="200"/>
      </w:pPr>
      <w:r>
        <w:rPr>
          <w:lang w:val="ru-UA"/>
          <w:color w:val="000000"/>
        </w:rPr>
        <w:t>2. Однонаправленные шинные формирователи. Структура. Назначение.</w:t>
      </w:r>
    </w:p>
    <w:p>
      <w:pPr>
        <w:jc w:val="left"/>
        <w:spacing w:after="200"/>
      </w:pPr>
      <w:r>
        <w:rPr>
          <w:lang w:val="ru-UA"/>
          <w:color w:val="000000"/>
        </w:rPr>
        <w:t>3.  Реверсивный синхронный двоичный счетчик.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 Синхронный двоичный счетчик на JK-триггерех. Структура. Таблица переходов.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№4</w:t>
      </w:r>
    </w:p>
    <w:p>
      <w:pPr>
        <w:jc w:val="left"/>
        <w:spacing w:after="200"/>
      </w:pPr>
      <w:r>
        <w:rPr>
          <w:lang w:val="ru-UA"/>
          <w:color w:val="000000"/>
        </w:rPr>
        <w:t>1.  Схемы увеличения разрядности синхронных и асинхронных счетчиков.</w:t>
      </w:r>
    </w:p>
    <w:p>
      <w:pPr>
        <w:jc w:val="left"/>
        <w:spacing w:after="200"/>
      </w:pPr>
      <w:r>
        <w:rPr>
          <w:lang w:val="ru-UA"/>
          <w:color w:val="000000"/>
        </w:rPr>
        <w:t>2.  Таймер на основе RC- цепей. Структура. Основы функционирования.</w:t>
      </w:r>
    </w:p>
    <w:p>
      <w:pPr>
        <w:jc w:val="left"/>
        <w:spacing w:after="200"/>
      </w:pPr>
      <w:r>
        <w:rPr>
          <w:lang w:val="ru-UA"/>
          <w:color w:val="000000"/>
        </w:rPr>
        <w:t>3.  Синхронный двухтактный D-триггер.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Асинхронный RS-триггер. Структура. Таблица переходов.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№5</w:t>
      </w:r>
    </w:p>
    <w:p>
      <w:pPr>
        <w:jc w:val="left"/>
        <w:spacing w:after="200"/>
      </w:pPr>
      <w:r>
        <w:rPr>
          <w:lang w:val="ru-UA"/>
          <w:color w:val="000000"/>
        </w:rPr>
        <w:t>1.  Программируемый делитель частоты. Структура.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Асинхронный двоичный счетчик.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 Двухтактный синхронный JK-триггер.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 Синхронный двоичный счетчик. Структура. Таблица переходов.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№6</w:t>
      </w:r>
    </w:p>
    <w:p>
      <w:pPr>
        <w:jc w:val="left"/>
        <w:spacing w:after="200"/>
      </w:pPr>
      <w:r>
        <w:rPr>
          <w:lang w:val="ru-UA"/>
          <w:color w:val="000000"/>
        </w:rPr>
        <w:t>1. Синхронный RS-триггер.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 Структура счетчика с произвольным коэффициентом пересчета.</w:t>
      </w:r>
    </w:p>
    <w:p>
      <w:pPr>
        <w:jc w:val="left"/>
        <w:spacing w:after="200"/>
      </w:pPr>
      <w:r>
        <w:rPr>
          <w:lang w:val="ru-UA"/>
          <w:color w:val="000000"/>
        </w:rPr>
        <w:t>3. Организация системной шины.</w:t>
      </w:r>
    </w:p>
    <w:p>
      <w:pPr>
        <w:jc w:val="left"/>
        <w:spacing w:after="200"/>
      </w:pPr>
      <w:r>
        <w:rPr>
          <w:lang w:val="ru-UA"/>
          <w:color w:val="000000"/>
        </w:rPr>
        <w:t>4.  Интегральный одновибратор. Структура. Основы функционирования.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№7</w:t>
      </w:r>
    </w:p>
    <w:p>
      <w:pPr>
        <w:jc w:val="left"/>
        <w:spacing w:after="200"/>
      </w:pPr>
      <w:r>
        <w:rPr>
          <w:lang w:val="ru-UA"/>
          <w:color w:val="000000"/>
        </w:rPr>
        <w:t>1.  Синхронный двухтактный D-триггер.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 Схемы увеличения разрядности синхронных и асинхронных счетчиков.</w:t>
      </w:r>
    </w:p>
    <w:p>
      <w:pPr>
        <w:jc w:val="left"/>
        <w:spacing w:after="200"/>
      </w:pPr>
      <w:r>
        <w:rPr>
          <w:lang w:val="ru-UA"/>
          <w:color w:val="000000"/>
        </w:rPr>
        <w:t>3.  Синхронный двоичный счетчик на JK-триггерех.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 Параллельные регистры. Структура.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№8</w:t>
      </w:r>
    </w:p>
    <w:p>
      <w:pPr>
        <w:jc w:val="left"/>
        <w:spacing w:after="200"/>
      </w:pPr>
      <w:r>
        <w:rPr>
          <w:lang w:val="ru-UA"/>
          <w:color w:val="000000"/>
        </w:rPr>
        <w:t>1.  Таймер на основе RC- цепей. Структура. Основы функционирования.</w:t>
      </w:r>
    </w:p>
    <w:p>
      <w:pPr>
        <w:jc w:val="left"/>
        <w:spacing w:after="200"/>
      </w:pPr>
      <w:r>
        <w:rPr>
          <w:lang w:val="ru-UA"/>
          <w:color w:val="000000"/>
        </w:rPr>
        <w:t>2.  Одновибратор на основе логических элементов. Структура. Основы функционирования.</w:t>
      </w:r>
    </w:p>
    <w:p>
      <w:pPr>
        <w:jc w:val="left"/>
        <w:spacing w:after="200"/>
      </w:pPr>
      <w:r>
        <w:rPr>
          <w:lang w:val="ru-UA"/>
          <w:color w:val="000000"/>
        </w:rPr>
        <w:t>3. Синхронный RS-триггер.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Двухтактный синхронный RS-триггер. Структура. Таблица переходов.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№9</w:t>
      </w:r>
    </w:p>
    <w:p>
      <w:pPr>
        <w:jc w:val="left"/>
        <w:spacing w:after="200"/>
      </w:pPr>
      <w:r>
        <w:rPr>
          <w:lang w:val="ru-UA"/>
          <w:color w:val="000000"/>
        </w:rPr>
        <w:t>1. Терминаторы. Активные и пассивные. Схема. Назначение.</w:t>
      </w:r>
    </w:p>
    <w:p>
      <w:pPr>
        <w:jc w:val="left"/>
        <w:spacing w:after="200"/>
      </w:pPr>
      <w:r>
        <w:rPr>
          <w:lang w:val="ru-UA"/>
          <w:color w:val="000000"/>
        </w:rPr>
        <w:t>2.  Синхронный двоичный счетчик.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 Синхронный D-триггер - защелка.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Организация системной шины.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№10</w:t>
      </w:r>
    </w:p>
    <w:p>
      <w:pPr>
        <w:jc w:val="left"/>
        <w:spacing w:after="200"/>
      </w:pPr>
      <w:r>
        <w:rPr>
          <w:lang w:val="ru-UA"/>
          <w:color w:val="000000"/>
        </w:rPr>
        <w:t>1. Терминаторы. Активные и пассивные. Схема. Назначение.</w:t>
      </w:r>
    </w:p>
    <w:p>
      <w:pPr>
        <w:jc w:val="left"/>
        <w:spacing w:after="200"/>
      </w:pPr>
      <w:r>
        <w:rPr>
          <w:lang w:val="ru-UA"/>
          <w:color w:val="000000"/>
        </w:rPr>
        <w:t>2.  Интегральный одновибратор. Структура. Основы функционирования.</w:t>
      </w:r>
    </w:p>
    <w:p>
      <w:pPr>
        <w:jc w:val="left"/>
        <w:spacing w:after="200"/>
      </w:pPr>
      <w:r>
        <w:rPr>
          <w:lang w:val="ru-UA"/>
          <w:color w:val="000000"/>
        </w:rPr>
        <w:t>3.  Синхронный D-триггер - защелка.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Двухпортовая память. Структура.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№11</w:t>
      </w:r>
    </w:p>
    <w:p>
      <w:pPr>
        <w:jc w:val="left"/>
        <w:spacing w:after="200"/>
      </w:pPr>
      <w:r>
        <w:rPr>
          <w:lang w:val="ru-UA"/>
          <w:color w:val="000000"/>
        </w:rPr>
        <w:t>1.  Схемы сопряжения различных типов выходов при работе на общую шину.</w:t>
      </w:r>
    </w:p>
    <w:p>
      <w:pPr>
        <w:jc w:val="left"/>
        <w:spacing w:after="200"/>
      </w:pPr>
      <w:r>
        <w:rPr>
          <w:lang w:val="ru-UA"/>
          <w:color w:val="000000"/>
        </w:rPr>
        <w:t>2.  Структура счетчика с произвольным коэффициентом пересчета.</w:t>
      </w:r>
    </w:p>
    <w:p>
      <w:pPr>
        <w:jc w:val="left"/>
        <w:spacing w:after="200"/>
      </w:pPr>
      <w:r>
        <w:rPr>
          <w:lang w:val="ru-UA"/>
          <w:color w:val="000000"/>
        </w:rPr>
        <w:t>3.  Двухпортовая память. Структура.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 Одновибратор на основе логических элементов. Структура. Основы функционирования.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№12</w:t>
      </w:r>
    </w:p>
    <w:p>
      <w:pPr>
        <w:jc w:val="left"/>
        <w:spacing w:after="200"/>
      </w:pPr>
      <w:r>
        <w:rPr>
          <w:lang w:val="ru-UA"/>
          <w:color w:val="000000"/>
        </w:rPr>
        <w:t>1.  Таймер на основе RC- цепей. Структура. Основы функционирования.</w:t>
      </w:r>
    </w:p>
    <w:p>
      <w:pPr>
        <w:jc w:val="left"/>
        <w:spacing w:after="200"/>
      </w:pPr>
      <w:r>
        <w:rPr>
          <w:lang w:val="ru-UA"/>
          <w:color w:val="000000"/>
        </w:rPr>
        <w:t>2. Организация системной шины.</w:t>
      </w:r>
    </w:p>
    <w:p>
      <w:pPr>
        <w:jc w:val="left"/>
        <w:spacing w:after="200"/>
      </w:pPr>
      <w:r>
        <w:rPr>
          <w:lang w:val="ru-UA"/>
          <w:color w:val="000000"/>
        </w:rPr>
        <w:t>3. Асинхронный двоичный счетчик.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Асинхронный RS-триггер. Структура. Таблица переходов.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№13</w:t>
      </w:r>
    </w:p>
    <w:p>
      <w:pPr>
        <w:jc w:val="left"/>
        <w:spacing w:after="200"/>
      </w:pPr>
      <w:r>
        <w:rPr>
          <w:lang w:val="ru-UA"/>
          <w:color w:val="000000"/>
        </w:rPr>
        <w:t>1.  Синхронный двоичный счетчик.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Асинхронный RS-триггер.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 Схемы сопряжения различных типов выходов при работе на общую шину.</w:t>
      </w:r>
    </w:p>
    <w:p>
      <w:pPr>
        <w:jc w:val="left"/>
        <w:spacing w:after="200"/>
      </w:pPr>
      <w:r>
        <w:rPr>
          <w:lang w:val="ru-UA"/>
          <w:color w:val="000000"/>
        </w:rPr>
        <w:t>4. Асинхронный двоичный счетчик. Структура. Таблица переходов.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№14</w:t>
      </w:r>
    </w:p>
    <w:p>
      <w:pPr>
        <w:jc w:val="left"/>
        <w:spacing w:after="200"/>
      </w:pPr>
      <w:r>
        <w:rPr>
          <w:lang w:val="ru-UA"/>
          <w:color w:val="000000"/>
        </w:rPr>
        <w:t>1. Асинхронный RS-триггер.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Синхронный RS-триггер.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Организация системной шины.</w:t>
      </w:r>
    </w:p>
    <w:p>
      <w:pPr>
        <w:jc w:val="left"/>
        <w:spacing w:after="200"/>
      </w:pPr>
      <w:r>
        <w:rPr>
          <w:lang w:val="ru-UA"/>
          <w:color w:val="000000"/>
        </w:rPr>
        <w:t>4.  Универсальные сдвиговые регистры. Структура.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№15</w:t>
      </w:r>
    </w:p>
    <w:p>
      <w:pPr>
        <w:jc w:val="left"/>
        <w:spacing w:after="200"/>
      </w:pPr>
      <w:r>
        <w:rPr>
          <w:lang w:val="ru-UA"/>
          <w:color w:val="000000"/>
        </w:rPr>
        <w:t>1.  Синхронный D-триггер - защелка.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 Квазидвунаправленные шинные формирователи. Структура. Назначение.</w:t>
      </w:r>
    </w:p>
    <w:p>
      <w:pPr>
        <w:jc w:val="left"/>
        <w:spacing w:after="200"/>
      </w:pPr>
      <w:r>
        <w:rPr>
          <w:lang w:val="ru-UA"/>
          <w:color w:val="000000"/>
        </w:rPr>
        <w:t>3.  Синхронный двоичный счетчик на JK-триггерех.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Организация системной шины.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№16</w:t>
      </w:r>
    </w:p>
    <w:p>
      <w:pPr>
        <w:jc w:val="left"/>
        <w:spacing w:after="200"/>
      </w:pPr>
      <w:r>
        <w:rPr>
          <w:lang w:val="ru-UA"/>
          <w:color w:val="000000"/>
        </w:rPr>
        <w:t>1.  Синхронный D-триггер - защелка.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 Синхронный двоичный счетчик на JK-триггерех.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 Одновибратор на основе логических элементов. Структура. Основы функционирования.</w:t>
      </w:r>
    </w:p>
    <w:p>
      <w:pPr>
        <w:jc w:val="left"/>
        <w:spacing w:after="200"/>
      </w:pPr>
      <w:r>
        <w:rPr>
          <w:lang w:val="ru-UA"/>
          <w:color w:val="000000"/>
        </w:rPr>
        <w:t>4. Двухпортовая память. Структура.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№17</w:t>
      </w:r>
    </w:p>
    <w:p>
      <w:pPr>
        <w:jc w:val="left"/>
        <w:spacing w:after="200"/>
      </w:pPr>
      <w:r>
        <w:rPr>
          <w:lang w:val="ru-UA"/>
          <w:color w:val="000000"/>
        </w:rPr>
        <w:t>1. Организация системной шины.</w:t>
      </w:r>
    </w:p>
    <w:p>
      <w:pPr>
        <w:jc w:val="left"/>
        <w:spacing w:after="200"/>
      </w:pPr>
      <w:r>
        <w:rPr>
          <w:lang w:val="ru-UA"/>
          <w:color w:val="000000"/>
        </w:rPr>
        <w:t>2.  Интегральный одновибратор. Структура. Основы функционирования.</w:t>
      </w:r>
    </w:p>
    <w:p>
      <w:pPr>
        <w:jc w:val="left"/>
        <w:spacing w:after="200"/>
      </w:pPr>
      <w:r>
        <w:rPr>
          <w:lang w:val="ru-UA"/>
          <w:color w:val="000000"/>
        </w:rPr>
        <w:t>3.  Одновибратор на основе логических элементов. Структура. Основы функционирования.</w:t>
      </w:r>
    </w:p>
    <w:p>
      <w:pPr>
        <w:jc w:val="left"/>
        <w:spacing w:after="200"/>
      </w:pPr>
      <w:r>
        <w:rPr>
          <w:lang w:val="ru-UA"/>
          <w:color w:val="000000"/>
        </w:rPr>
        <w:t>4.  Структура счетчика с произвольным коэффициентом пересчета.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№18</w:t>
      </w:r>
    </w:p>
    <w:p>
      <w:pPr>
        <w:jc w:val="left"/>
        <w:spacing w:after="200"/>
      </w:pPr>
      <w:r>
        <w:rPr>
          <w:lang w:val="ru-UA"/>
          <w:color w:val="000000"/>
        </w:rPr>
        <w:t>1. Терминаторы. Активные и пассивные. Схема. Назначение.</w:t>
      </w:r>
    </w:p>
    <w:p>
      <w:pPr>
        <w:jc w:val="left"/>
        <w:spacing w:after="200"/>
      </w:pPr>
      <w:r>
        <w:rPr>
          <w:lang w:val="ru-UA"/>
          <w:color w:val="000000"/>
        </w:rPr>
        <w:t>2. Однонаправленные шинные формирователи. Структура. Назначение.</w:t>
      </w:r>
    </w:p>
    <w:p>
      <w:pPr>
        <w:jc w:val="left"/>
        <w:spacing w:after="200"/>
      </w:pPr>
      <w:r>
        <w:rPr>
          <w:lang w:val="ru-UA"/>
          <w:color w:val="000000"/>
        </w:rPr>
        <w:t>3.  Двухтактный синхронный JK-триггер.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Асинхронный RS-триггер. Структура. Таблица переходов.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№19</w:t>
      </w:r>
    </w:p>
    <w:p>
      <w:pPr>
        <w:jc w:val="left"/>
        <w:spacing w:after="200"/>
      </w:pPr>
      <w:r>
        <w:rPr>
          <w:lang w:val="ru-UA"/>
          <w:color w:val="000000"/>
        </w:rPr>
        <w:t>1. Структура видеоконтроллера.</w:t>
      </w:r>
    </w:p>
    <w:p>
      <w:pPr>
        <w:jc w:val="left"/>
        <w:spacing w:after="200"/>
      </w:pPr>
      <w:r>
        <w:rPr>
          <w:lang w:val="ru-UA"/>
          <w:color w:val="000000"/>
        </w:rPr>
        <w:t>2. Асинхронный двоичный счетчик.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 Схемы сопряжения различных типов выходов при работе на общую шину.</w:t>
      </w:r>
    </w:p>
    <w:p>
      <w:pPr>
        <w:jc w:val="left"/>
        <w:spacing w:after="200"/>
      </w:pPr>
      <w:r>
        <w:rPr>
          <w:lang w:val="ru-UA"/>
          <w:color w:val="000000"/>
        </w:rPr>
        <w:t>4.  Структура счетчика с произвольным коэффициентом пересчета.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№20</w:t>
      </w:r>
    </w:p>
    <w:p>
      <w:pPr>
        <w:jc w:val="left"/>
        <w:spacing w:after="200"/>
      </w:pPr>
      <w:r>
        <w:rPr>
          <w:lang w:val="ru-UA"/>
          <w:color w:val="000000"/>
        </w:rPr>
        <w:t>1.  Схемы сопряжения различных типов выходов при работе на общую шину.</w:t>
      </w:r>
    </w:p>
    <w:p>
      <w:pPr>
        <w:jc w:val="left"/>
        <w:spacing w:after="200"/>
      </w:pPr>
      <w:r>
        <w:rPr>
          <w:lang w:val="ru-UA"/>
          <w:color w:val="000000"/>
        </w:rPr>
        <w:t>2.  Синхронный двоичный счетчик.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 Параллельные регистры. Структура.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4.  Схемы увеличения разрядности синхронных и асинхронных счетчиков.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№21</w:t>
      </w:r>
    </w:p>
    <w:p>
      <w:pPr>
        <w:jc w:val="left"/>
        <w:spacing w:after="200"/>
      </w:pPr>
      <w:r>
        <w:rPr>
          <w:lang w:val="ru-UA"/>
          <w:color w:val="000000"/>
        </w:rPr>
        <w:t>1.  Универсальные сдвиговые регистры. Структура.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Двухтактный синхронный RS-триггер.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 Схемы сопряжения различных типов выходов при работе на общую шину.</w:t>
      </w:r>
    </w:p>
    <w:p>
      <w:pPr>
        <w:jc w:val="left"/>
        <w:spacing w:after="200"/>
      </w:pPr>
      <w:r>
        <w:rPr>
          <w:lang w:val="ru-UA"/>
          <w:color w:val="000000"/>
        </w:rPr>
        <w:t>4. Организация системной шины.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№22</w:t>
      </w:r>
    </w:p>
    <w:p>
      <w:pPr>
        <w:jc w:val="left"/>
        <w:spacing w:after="200"/>
      </w:pPr>
      <w:r>
        <w:rPr>
          <w:lang w:val="ru-UA"/>
          <w:color w:val="000000"/>
        </w:rPr>
        <w:t>1. Однонаправленные шинные формирователи. Структура. Назначение.</w:t>
      </w:r>
    </w:p>
    <w:p>
      <w:pPr>
        <w:jc w:val="left"/>
        <w:spacing w:after="200"/>
      </w:pPr>
      <w:r>
        <w:rPr>
          <w:lang w:val="ru-UA"/>
          <w:color w:val="000000"/>
        </w:rPr>
        <w:t>2.  Таймер на основе счетчика. Структура.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Организация системной шины.</w:t>
      </w:r>
    </w:p>
    <w:p>
      <w:pPr>
        <w:jc w:val="left"/>
        <w:spacing w:after="200"/>
      </w:pPr>
      <w:r>
        <w:rPr>
          <w:lang w:val="ru-UA"/>
          <w:color w:val="000000"/>
        </w:rPr>
        <w:t>4. Терминаторы. Активные и пассивные. Схема. Назначение.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№23</w:t>
      </w:r>
    </w:p>
    <w:p>
      <w:pPr>
        <w:jc w:val="left"/>
        <w:spacing w:after="200"/>
      </w:pPr>
      <w:r>
        <w:rPr>
          <w:lang w:val="ru-UA"/>
          <w:color w:val="000000"/>
        </w:rPr>
        <w:t>1.  Таймер на основе счетчика. Структура.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 Схемы сопряжения различных типов выходов при работе на общую шину.</w:t>
      </w:r>
    </w:p>
    <w:p>
      <w:pPr>
        <w:jc w:val="left"/>
        <w:spacing w:after="200"/>
      </w:pPr>
      <w:r>
        <w:rPr>
          <w:lang w:val="ru-UA"/>
          <w:color w:val="000000"/>
        </w:rPr>
        <w:t>3. Структура видеоконтроллера.</w:t>
      </w:r>
    </w:p>
    <w:p>
      <w:pPr>
        <w:jc w:val="left"/>
        <w:spacing w:after="200"/>
      </w:pPr>
      <w:r>
        <w:rPr>
          <w:lang w:val="ru-UA"/>
          <w:color w:val="000000"/>
        </w:rPr>
        <w:t>4.  Синхронный двоичный счетчик на JK-триггерех. Структура. Таблица переходов.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№24</w:t>
      </w:r>
    </w:p>
    <w:p>
      <w:pPr>
        <w:jc w:val="left"/>
        <w:spacing w:after="200"/>
      </w:pPr>
      <w:r>
        <w:rPr>
          <w:lang w:val="ru-UA"/>
          <w:color w:val="000000"/>
        </w:rPr>
        <w:t>1.  Параллельные регистры. Структура.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Асинхронный двоичный счетчик.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Структура видеоконтроллера.</w:t>
      </w:r>
    </w:p>
    <w:p>
      <w:pPr>
        <w:jc w:val="left"/>
        <w:spacing w:after="200"/>
      </w:pPr>
      <w:r>
        <w:rPr>
          <w:lang w:val="ru-UA"/>
          <w:color w:val="000000"/>
        </w:rPr>
        <w:t>4. Двухпортовая память. Структура. Применение.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p>
      <w:pPr>
        <w:jc w:val="center"/>
        <w:spacing w:after="200"/>
      </w:pPr>
      <w:r>
        <w:rPr>
          <w:lang w:val="ru-UA"/>
          <w:b/>
          <w:color w:val="000000"/>
        </w:rPr>
        <w:t>Національний аерокосмічний університет ім. М.Є. Жуковського 'ХАІ'</w:t>
      </w:r>
    </w:p>
    <w:p>
      <w:pPr>
        <w:jc w:val="left"/>
      </w:pPr>
      <w:r>
        <w:rPr>
          <w:lang w:val="ru-UA"/>
          <w:color w:val="000000"/>
        </w:rPr>
        <w:t>Курс , cеместр , навчальний рік -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</w:pPr>
      <w:r>
        <w:rPr>
          <w:lang w:val="ru-UA"/>
          <w:color w:val="000000"/>
        </w:rPr>
        <w:t xml:space="preserve">Спеціальність </w:t>
      </w:r>
    </w:p>
    <w:p>
      <w:pPr>
        <w:jc w:val="left"/>
        <w:spacing w:after="200"/>
      </w:pPr>
      <w:r>
        <w:rPr>
          <w:lang w:val="ru-UA"/>
          <w:color w:val="000000"/>
        </w:rPr>
        <w:t xml:space="preserve">Навчальна дисципліна </w:t>
      </w:r>
    </w:p>
    <w:p>
      <w:pPr>
        <w:jc w:val="center"/>
        <w:spacing w:after="200"/>
      </w:pPr>
      <w:r>
        <w:rPr>
          <w:lang w:val="ru-UA"/>
          <w:b/>
          <w:color w:val="000000"/>
        </w:rPr>
        <w:t>ЕКЗАМЕНАЦІЙНИЙ КВИТОК №25</w:t>
      </w:r>
    </w:p>
    <w:p>
      <w:pPr>
        <w:jc w:val="left"/>
        <w:spacing w:after="200"/>
      </w:pPr>
      <w:r>
        <w:rPr>
          <w:lang w:val="ru-UA"/>
          <w:color w:val="000000"/>
        </w:rPr>
        <w:t>1.  Реверсивный синхронный двоичный счетчик.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2.  Синхронный D-триггер - защелка. Структура. Таблица переходов. Применение.</w:t>
      </w:r>
    </w:p>
    <w:p>
      <w:pPr>
        <w:jc w:val="left"/>
        <w:spacing w:after="200"/>
      </w:pPr>
      <w:r>
        <w:rPr>
          <w:lang w:val="ru-UA"/>
          <w:color w:val="000000"/>
        </w:rPr>
        <w:t>3.  Структура счетчика с произвольным коэффициентом пересчета.</w:t>
      </w:r>
    </w:p>
    <w:p>
      <w:pPr>
        <w:jc w:val="left"/>
        <w:spacing w:after="200"/>
      </w:pPr>
      <w:r>
        <w:rPr>
          <w:lang w:val="ru-UA"/>
          <w:color w:val="000000"/>
        </w:rPr>
        <w:t>4.  Интегральный одновибратор. Структура. Основы функционирования.</w:t>
      </w:r>
    </w:p>
    <w:p>
      <w:pPr>
        <w:jc w:val="left"/>
      </w:pPr>
      <w:r>
        <w:rPr>
          <w:lang w:val="ru-UA"/>
          <w:color w:val="000000"/>
        </w:rPr>
        <w:t>Затвердженно на засіданні Кафедри комп'ютерних систем, мереж та кібербезпеки(503)</w:t>
      </w:r>
    </w:p>
    <w:p>
      <w:pPr>
        <w:jc w:val="left"/>
        <w:spacing w:after="200"/>
      </w:pPr>
      <w:r>
        <w:rPr>
          <w:lang w:val="ru-UA"/>
          <w:color w:val="000000"/>
        </w:rPr>
        <w:t>протокол № від ''   р.</w:t>
      </w:r>
    </w:p>
    <w:p>
      <w:pPr>
        <w:jc w:val="left"/>
        <w:spacing w:after="200"/>
      </w:pPr>
      <w:r>
        <w:rPr>
          <w:lang w:val="ru-UA"/>
          <w:color w:val="000000"/>
        </w:rPr>
        <w:t>Зав кафедри   ____________________               Екзаменатор  ____________________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350ff197ae943f3" /><Relationship Type="http://schemas.openxmlformats.org/officeDocument/2006/relationships/numbering" Target="/word/numbering.xml" Id="Rd0bce41a5c384adb" /><Relationship Type="http://schemas.openxmlformats.org/officeDocument/2006/relationships/settings" Target="/word/settings.xml" Id="Rc789bbc867f9485c" /></Relationships>
</file>