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D445" w14:textId="77777777" w:rsidR="00296068" w:rsidRDefault="00296068" w:rsidP="001C6255">
      <w:pPr>
        <w:pStyle w:val="Title"/>
        <w:spacing w:after="0"/>
      </w:pPr>
      <w:r>
        <w:rPr>
          <w:noProof/>
        </w:rPr>
        <w:drawing>
          <wp:inline distT="0" distB="0" distL="0" distR="0" wp14:anchorId="6D8A88DE" wp14:editId="74750911">
            <wp:extent cx="571500" cy="539268"/>
            <wp:effectExtent l="0" t="0" r="0" b="0"/>
            <wp:docPr id="574384471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4471" name="Picture 3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" cy="5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4F6D" w14:textId="1CC79D0E" w:rsidR="00296068" w:rsidRDefault="00296068" w:rsidP="001C6255">
      <w:pPr>
        <w:pStyle w:val="Title"/>
        <w:spacing w:after="0"/>
      </w:pPr>
      <w:r>
        <w:t>Oval</w:t>
      </w:r>
      <w:r w:rsidR="001C6255">
        <w:t xml:space="preserve"> 2841 </w:t>
      </w:r>
      <w:r>
        <w:t xml:space="preserve">Conference </w:t>
      </w:r>
      <w:r>
        <w:t>Room Instructions</w:t>
      </w:r>
    </w:p>
    <w:p w14:paraId="7088551C" w14:textId="5B975BD9" w:rsidR="0090064C" w:rsidRPr="001C6255" w:rsidRDefault="0090064C" w:rsidP="001C6255">
      <w:pPr>
        <w:pBdr>
          <w:bottom w:val="single" w:sz="4" w:space="1" w:color="auto"/>
        </w:pBdr>
        <w:spacing w:after="0"/>
        <w:rPr>
          <w:b/>
          <w:bCs/>
          <w:i/>
          <w:iCs/>
        </w:rPr>
      </w:pPr>
      <w:r w:rsidRPr="001C6255">
        <w:rPr>
          <w:b/>
          <w:bCs/>
          <w:i/>
          <w:iCs/>
        </w:rPr>
        <w:t>INTRO:</w:t>
      </w:r>
      <w:r w:rsidR="001C6255" w:rsidRPr="001C6255">
        <w:rPr>
          <w:b/>
          <w:bCs/>
          <w:i/>
          <w:iCs/>
        </w:rPr>
        <w:t xml:space="preserve"> Located on the 28</w:t>
      </w:r>
      <w:r w:rsidR="001C6255" w:rsidRPr="001C6255">
        <w:rPr>
          <w:b/>
          <w:bCs/>
          <w:i/>
          <w:iCs/>
          <w:vertAlign w:val="superscript"/>
        </w:rPr>
        <w:t>th</w:t>
      </w:r>
      <w:r w:rsidR="001C6255" w:rsidRPr="001C6255">
        <w:rPr>
          <w:b/>
          <w:bCs/>
          <w:i/>
          <w:iCs/>
        </w:rPr>
        <w:t xml:space="preserve"> floor. This room has IT technology to ensure meetings, presentations, and video conferences run smoothly. Please follow the instructions below.  </w:t>
      </w:r>
    </w:p>
    <w:p w14:paraId="5BD522EE" w14:textId="77777777" w:rsidR="001C6255" w:rsidRPr="00C709A2" w:rsidRDefault="001C6255" w:rsidP="001C6255">
      <w:pPr>
        <w:spacing w:after="0"/>
      </w:pPr>
    </w:p>
    <w:p w14:paraId="52046BE9" w14:textId="5FB49FA2" w:rsidR="00296068" w:rsidRDefault="0090064C" w:rsidP="00880701">
      <w:pPr>
        <w:pStyle w:val="Heading2"/>
      </w:pPr>
      <w:r>
        <w:t xml:space="preserve">(0) </w:t>
      </w:r>
      <w:r w:rsidR="00296068">
        <w:t xml:space="preserve">The TV remote is placed on the credenza. The device shouldn’t be turned off.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85F" w14:paraId="197B0FE5" w14:textId="77777777" w:rsidTr="00C9385F">
        <w:trPr>
          <w:trHeight w:val="1635"/>
        </w:trPr>
        <w:tc>
          <w:tcPr>
            <w:tcW w:w="5395" w:type="dxa"/>
            <w:vMerge w:val="restart"/>
          </w:tcPr>
          <w:p w14:paraId="3AD52974" w14:textId="2F47AE04" w:rsidR="00C9385F" w:rsidRDefault="00C9385F" w:rsidP="00C9385F">
            <w:r w:rsidRPr="00880701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6BEB9249" wp14:editId="4E9633D3">
                  <wp:simplePos x="0" y="0"/>
                  <wp:positionH relativeFrom="column">
                    <wp:posOffset>-198755</wp:posOffset>
                  </wp:positionH>
                  <wp:positionV relativeFrom="paragraph">
                    <wp:posOffset>-18416</wp:posOffset>
                  </wp:positionV>
                  <wp:extent cx="3041650" cy="4055533"/>
                  <wp:effectExtent l="19050" t="19050" r="25400" b="21590"/>
                  <wp:wrapSquare wrapText="bothSides"/>
                  <wp:docPr id="526851824" name="Picture 3" descr="A remote control on a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851824" name="Picture 3" descr="A remote control on a 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72" cy="4062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66DA12B5" w14:textId="77777777" w:rsidR="00C9385F" w:rsidRDefault="00C9385F" w:rsidP="00C9385F">
            <w:pPr>
              <w:pStyle w:val="ListParagraph"/>
            </w:pPr>
          </w:p>
          <w:p w14:paraId="1EA42062" w14:textId="6290C4C8" w:rsidR="00C9385F" w:rsidRDefault="00C9385F" w:rsidP="00C9385F">
            <w:pPr>
              <w:pStyle w:val="ListParagraph"/>
              <w:numPr>
                <w:ilvl w:val="0"/>
                <w:numId w:val="5"/>
              </w:numPr>
            </w:pPr>
            <w:r>
              <w:t>If the TV is OFF, please press the power button on the remote to turn it back on.</w:t>
            </w:r>
          </w:p>
        </w:tc>
      </w:tr>
      <w:tr w:rsidR="00C9385F" w14:paraId="1D717DAB" w14:textId="77777777" w:rsidTr="00C9385F">
        <w:trPr>
          <w:trHeight w:val="1635"/>
        </w:trPr>
        <w:tc>
          <w:tcPr>
            <w:tcW w:w="5395" w:type="dxa"/>
            <w:vMerge/>
          </w:tcPr>
          <w:p w14:paraId="211D71D3" w14:textId="77777777" w:rsidR="00C9385F" w:rsidRDefault="00C9385F" w:rsidP="00C9385F"/>
        </w:tc>
        <w:tc>
          <w:tcPr>
            <w:tcW w:w="5395" w:type="dxa"/>
          </w:tcPr>
          <w:p w14:paraId="1865D5C5" w14:textId="77777777" w:rsidR="00C9385F" w:rsidRDefault="00C9385F" w:rsidP="00C9385F">
            <w:pPr>
              <w:pStyle w:val="ListParagraph"/>
            </w:pPr>
          </w:p>
          <w:p w14:paraId="01A476E2" w14:textId="570C92BA" w:rsidR="00C9385F" w:rsidRDefault="00C9385F" w:rsidP="00C9385F">
            <w:pPr>
              <w:pStyle w:val="ListParagraph"/>
              <w:numPr>
                <w:ilvl w:val="0"/>
                <w:numId w:val="5"/>
              </w:numPr>
            </w:pPr>
            <w:r>
              <w:t>If the PC is OFF, please press the ON button on the PC located behind the TV.</w:t>
            </w:r>
          </w:p>
        </w:tc>
      </w:tr>
      <w:tr w:rsidR="00C9385F" w14:paraId="5D502BC2" w14:textId="77777777" w:rsidTr="00C9385F">
        <w:trPr>
          <w:trHeight w:val="1635"/>
        </w:trPr>
        <w:tc>
          <w:tcPr>
            <w:tcW w:w="5395" w:type="dxa"/>
            <w:vMerge/>
          </w:tcPr>
          <w:p w14:paraId="25EEBA21" w14:textId="77777777" w:rsidR="00C9385F" w:rsidRDefault="00C9385F" w:rsidP="00C9385F"/>
        </w:tc>
        <w:tc>
          <w:tcPr>
            <w:tcW w:w="5395" w:type="dxa"/>
          </w:tcPr>
          <w:p w14:paraId="00B9D688" w14:textId="77777777" w:rsidR="00C9385F" w:rsidRDefault="00C9385F" w:rsidP="00C9385F">
            <w:pPr>
              <w:pStyle w:val="ListParagraph"/>
            </w:pPr>
          </w:p>
          <w:p w14:paraId="1A51927E" w14:textId="15C6A522" w:rsidR="00C9385F" w:rsidRDefault="00C9385F" w:rsidP="00C9385F">
            <w:pPr>
              <w:pStyle w:val="ListParagraph"/>
              <w:numPr>
                <w:ilvl w:val="0"/>
                <w:numId w:val="3"/>
              </w:numPr>
            </w:pPr>
            <w:r>
              <w:t xml:space="preserve">Press the remote input button to switch between inputs if needed.  </w:t>
            </w:r>
          </w:p>
          <w:p w14:paraId="52673B06" w14:textId="77777777" w:rsidR="00C9385F" w:rsidRDefault="00C9385F" w:rsidP="00C9385F"/>
        </w:tc>
      </w:tr>
    </w:tbl>
    <w:p w14:paraId="1968A87F" w14:textId="77777777" w:rsidR="00880701" w:rsidRDefault="00880701" w:rsidP="001C6255">
      <w:pPr>
        <w:spacing w:after="0"/>
      </w:pPr>
    </w:p>
    <w:p w14:paraId="768E4E8C" w14:textId="5EA6C773" w:rsidR="00296068" w:rsidRDefault="00296068" w:rsidP="004751F5">
      <w:pPr>
        <w:pStyle w:val="Heading2"/>
      </w:pPr>
      <w:r w:rsidRPr="00ED446C">
        <w:t xml:space="preserve">(1) To log in to </w:t>
      </w:r>
      <w:r w:rsidR="00880701">
        <w:t xml:space="preserve">the </w:t>
      </w:r>
      <w:r w:rsidR="004751F5">
        <w:t>computer or access RP-Guest Wi-Fi</w:t>
      </w:r>
      <w:r w:rsidRPr="00ED446C">
        <w:t xml:space="preserve"> please us</w:t>
      </w:r>
      <w:r>
        <w:t xml:space="preserve">e the credentials displayed on the table. </w:t>
      </w:r>
    </w:p>
    <w:p w14:paraId="4CF9F0A4" w14:textId="77777777" w:rsidR="004B46D0" w:rsidRPr="004B46D0" w:rsidRDefault="004B46D0" w:rsidP="004B46D0"/>
    <w:p w14:paraId="73E4D37A" w14:textId="58B78DB6" w:rsidR="00ED2398" w:rsidRDefault="00296068" w:rsidP="004B46D0">
      <w:pPr>
        <w:pStyle w:val="Heading2"/>
      </w:pPr>
      <w:r w:rsidRPr="00ED446C">
        <w:t xml:space="preserve">(2) To </w:t>
      </w:r>
      <w:r w:rsidR="008B01C8">
        <w:t>display/</w:t>
      </w:r>
      <w:r w:rsidRPr="00ED446C">
        <w:t>share content</w:t>
      </w:r>
      <w:r w:rsidR="008B01C8">
        <w:t xml:space="preserve"> </w:t>
      </w:r>
      <w:r w:rsidRPr="00ED446C">
        <w:t>using a Clickshare Button you should follow the steps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96"/>
        <w:gridCol w:w="3597"/>
        <w:gridCol w:w="3597"/>
        <w:gridCol w:w="3597"/>
      </w:tblGrid>
      <w:tr w:rsidR="00ED2398" w14:paraId="7FF2290E" w14:textId="4D037223" w:rsidTr="00ED2398">
        <w:tc>
          <w:tcPr>
            <w:tcW w:w="3596" w:type="dxa"/>
          </w:tcPr>
          <w:p w14:paraId="6A4713C7" w14:textId="71752203" w:rsidR="00ED2398" w:rsidRPr="00ED2398" w:rsidRDefault="00ED2398" w:rsidP="00ED2398">
            <w:pPr>
              <w:rPr>
                <w:rStyle w:val="Strong"/>
              </w:rPr>
            </w:pPr>
            <w:r w:rsidRPr="00ED2398">
              <w:rPr>
                <w:rStyle w:val="Strong"/>
              </w:rPr>
              <w:t>Step 1</w:t>
            </w:r>
          </w:p>
        </w:tc>
        <w:tc>
          <w:tcPr>
            <w:tcW w:w="3597" w:type="dxa"/>
          </w:tcPr>
          <w:p w14:paraId="43CE99A7" w14:textId="66FF091D" w:rsidR="00ED2398" w:rsidRPr="00ED2398" w:rsidRDefault="00ED2398" w:rsidP="00ED2398">
            <w:pPr>
              <w:rPr>
                <w:rStyle w:val="Strong"/>
              </w:rPr>
            </w:pPr>
            <w:r w:rsidRPr="00ED2398">
              <w:rPr>
                <w:rStyle w:val="Strong"/>
              </w:rPr>
              <w:t>Step 2</w:t>
            </w:r>
          </w:p>
        </w:tc>
        <w:tc>
          <w:tcPr>
            <w:tcW w:w="3597" w:type="dxa"/>
          </w:tcPr>
          <w:p w14:paraId="67E965C5" w14:textId="17A18CB4" w:rsidR="00ED2398" w:rsidRPr="00ED2398" w:rsidRDefault="00ED2398" w:rsidP="00ED2398">
            <w:pPr>
              <w:rPr>
                <w:rStyle w:val="Strong"/>
              </w:rPr>
            </w:pPr>
            <w:r w:rsidRPr="00ED2398">
              <w:rPr>
                <w:rStyle w:val="Strong"/>
              </w:rPr>
              <w:t>Step 3</w:t>
            </w:r>
          </w:p>
        </w:tc>
        <w:tc>
          <w:tcPr>
            <w:tcW w:w="3597" w:type="dxa"/>
          </w:tcPr>
          <w:p w14:paraId="183E7F1C" w14:textId="2295F300" w:rsidR="00ED2398" w:rsidRPr="00ED2398" w:rsidRDefault="00ED2398" w:rsidP="00ED2398">
            <w:pPr>
              <w:rPr>
                <w:rStyle w:val="Strong"/>
              </w:rPr>
            </w:pPr>
            <w:r w:rsidRPr="00ED2398">
              <w:rPr>
                <w:rStyle w:val="Strong"/>
              </w:rPr>
              <w:t>Step 4</w:t>
            </w:r>
          </w:p>
        </w:tc>
      </w:tr>
      <w:tr w:rsidR="00ED2398" w14:paraId="6D88BE0B" w14:textId="309F1935" w:rsidTr="00ED2398">
        <w:trPr>
          <w:trHeight w:val="4320"/>
        </w:trPr>
        <w:tc>
          <w:tcPr>
            <w:tcW w:w="3596" w:type="dxa"/>
          </w:tcPr>
          <w:p w14:paraId="081DECE9" w14:textId="2F025F4D" w:rsidR="00ED2398" w:rsidRDefault="00ED2398" w:rsidP="00ED2398">
            <w:r w:rsidRPr="00880701">
              <w:rPr>
                <w:noProof/>
              </w:rPr>
              <w:drawing>
                <wp:inline distT="0" distB="0" distL="0" distR="0" wp14:anchorId="090EEBC3" wp14:editId="01747B39">
                  <wp:extent cx="2171700" cy="2895600"/>
                  <wp:effectExtent l="0" t="0" r="0" b="0"/>
                  <wp:docPr id="1820910952" name="Picture 5" descr="A black headphones attached to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910952" name="Picture 5" descr="A black headphones attached to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171" cy="290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7F164CA1" w14:textId="0FD78C65" w:rsidR="00ED2398" w:rsidRDefault="00ED2398" w:rsidP="00ED2398">
            <w:r w:rsidRPr="00880701">
              <w:rPr>
                <w:noProof/>
              </w:rPr>
              <w:drawing>
                <wp:inline distT="0" distB="0" distL="0" distR="0" wp14:anchorId="5B31C4F9" wp14:editId="21EC4DE1">
                  <wp:extent cx="2165350" cy="2887133"/>
                  <wp:effectExtent l="0" t="0" r="6350" b="8890"/>
                  <wp:docPr id="412960656" name="Picture 7" descr="A black speaker from a black c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960656" name="Picture 7" descr="A black speaker from a black cor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335" cy="2895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586C037" w14:textId="350A3EE1" w:rsidR="00ED2398" w:rsidRDefault="00ED2398" w:rsidP="00ED2398">
            <w:r w:rsidRPr="00016CC5">
              <w:drawing>
                <wp:inline distT="0" distB="0" distL="0" distR="0" wp14:anchorId="651B1600" wp14:editId="702EA162">
                  <wp:extent cx="8904972" cy="2330450"/>
                  <wp:effectExtent l="0" t="0" r="0" b="0"/>
                  <wp:docPr id="1600587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587017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1079" cy="23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296DD65" w14:textId="2D481A98" w:rsidR="00ED2398" w:rsidRDefault="00ED2398" w:rsidP="00ED2398">
            <w:r w:rsidRPr="00016CC5">
              <w:rPr>
                <w:noProof/>
              </w:rPr>
              <w:drawing>
                <wp:inline distT="0" distB="0" distL="0" distR="0" wp14:anchorId="423112AF" wp14:editId="061655F5">
                  <wp:extent cx="2166937" cy="2889250"/>
                  <wp:effectExtent l="0" t="0" r="5080" b="6350"/>
                  <wp:docPr id="1575783531" name="Picture 8" descr="A black speaker with a red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783531" name="Picture 8" descr="A black speaker with a red bord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342" cy="2895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398" w14:paraId="238D6BFE" w14:textId="50B84F0C" w:rsidTr="00ED2398">
        <w:tc>
          <w:tcPr>
            <w:tcW w:w="3596" w:type="dxa"/>
          </w:tcPr>
          <w:p w14:paraId="7124008A" w14:textId="77777777" w:rsidR="00ED2398" w:rsidRDefault="00ED2398" w:rsidP="00ED2398">
            <w:pPr>
              <w:pStyle w:val="ListParagraph"/>
            </w:pPr>
          </w:p>
          <w:p w14:paraId="63EE263F" w14:textId="014FE580" w:rsidR="00ED2398" w:rsidRPr="00880701" w:rsidRDefault="00ED2398" w:rsidP="00ED2398">
            <w:pPr>
              <w:pStyle w:val="ListParagraph"/>
              <w:numPr>
                <w:ilvl w:val="0"/>
                <w:numId w:val="4"/>
              </w:numPr>
            </w:pPr>
            <w:r w:rsidRPr="00ED446C">
              <w:t>Plug the Button into your laptop (Windows or Mac): Wait until the white ring on the Button fills</w:t>
            </w:r>
            <w:r w:rsidRPr="001C6255">
              <w:rPr>
                <w:i/>
                <w:iCs/>
              </w:rPr>
              <w:t xml:space="preserve"> </w:t>
            </w:r>
            <w:r w:rsidRPr="00ED446C">
              <w:t>up</w:t>
            </w:r>
            <w:r w:rsidRPr="001C6255">
              <w:rPr>
                <w:i/>
                <w:iCs/>
              </w:rPr>
              <w:t>. The button may start flashing white.</w:t>
            </w:r>
          </w:p>
          <w:p w14:paraId="31EF9173" w14:textId="77777777" w:rsidR="00ED2398" w:rsidRDefault="00ED2398" w:rsidP="00ED2398"/>
        </w:tc>
        <w:tc>
          <w:tcPr>
            <w:tcW w:w="3597" w:type="dxa"/>
          </w:tcPr>
          <w:p w14:paraId="24703FE4" w14:textId="77777777" w:rsidR="00ED2398" w:rsidRDefault="00ED2398" w:rsidP="00ED2398">
            <w:pPr>
              <w:pStyle w:val="ListParagraph"/>
            </w:pPr>
          </w:p>
          <w:p w14:paraId="62607502" w14:textId="30C22E20" w:rsidR="00ED2398" w:rsidRPr="00880701" w:rsidRDefault="00ED2398" w:rsidP="00ED2398">
            <w:pPr>
              <w:pStyle w:val="ListParagraph"/>
              <w:numPr>
                <w:ilvl w:val="0"/>
                <w:numId w:val="4"/>
              </w:numPr>
            </w:pPr>
            <w:r w:rsidRPr="00ED446C">
              <w:t xml:space="preserve">When the Button changes to static white, it's ready to share content. </w:t>
            </w:r>
          </w:p>
          <w:p w14:paraId="4EABC085" w14:textId="77777777" w:rsidR="00ED2398" w:rsidRDefault="00ED2398" w:rsidP="00ED2398"/>
        </w:tc>
        <w:tc>
          <w:tcPr>
            <w:tcW w:w="3597" w:type="dxa"/>
          </w:tcPr>
          <w:p w14:paraId="1C152729" w14:textId="77777777" w:rsidR="00ED2398" w:rsidRPr="00ED2398" w:rsidRDefault="00ED2398" w:rsidP="00ED2398">
            <w:pPr>
              <w:pStyle w:val="ListParagrap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28C0DDC" w14:textId="77777777" w:rsidR="00ED2398" w:rsidRPr="00880701" w:rsidRDefault="00ED2398" w:rsidP="00ED2398">
            <w:pPr>
              <w:pStyle w:val="ListParagraph"/>
              <w:numPr>
                <w:ilvl w:val="0"/>
                <w:numId w:val="4"/>
              </w:numPr>
            </w:pPr>
            <w:r w:rsidRPr="001C6255">
              <w:rPr>
                <w:i/>
                <w:iCs/>
              </w:rPr>
              <w:t xml:space="preserve">Info! If the Button continues to flash white, run the application file located under Clickshare </w:t>
            </w:r>
            <w:r>
              <w:rPr>
                <w:i/>
                <w:iCs/>
              </w:rPr>
              <w:t xml:space="preserve">D: </w:t>
            </w:r>
            <w:r w:rsidRPr="001C6255">
              <w:rPr>
                <w:i/>
                <w:iCs/>
              </w:rPr>
              <w:t>(red icon) in “This PC”</w:t>
            </w:r>
          </w:p>
          <w:p w14:paraId="2E057CB1" w14:textId="77777777" w:rsidR="00ED2398" w:rsidRDefault="00ED2398" w:rsidP="00ED2398"/>
        </w:tc>
        <w:tc>
          <w:tcPr>
            <w:tcW w:w="3597" w:type="dxa"/>
          </w:tcPr>
          <w:p w14:paraId="3B2F9119" w14:textId="77777777" w:rsidR="00ED2398" w:rsidRPr="00ED446C" w:rsidRDefault="00ED2398" w:rsidP="00ED2398">
            <w:pPr>
              <w:pStyle w:val="ListParagraph"/>
            </w:pPr>
          </w:p>
          <w:p w14:paraId="2ADE3656" w14:textId="77777777" w:rsidR="00ED2398" w:rsidRPr="00ED446C" w:rsidRDefault="00ED2398" w:rsidP="00ED2398">
            <w:pPr>
              <w:pStyle w:val="ListParagraph"/>
              <w:numPr>
                <w:ilvl w:val="0"/>
                <w:numId w:val="4"/>
              </w:numPr>
            </w:pPr>
            <w:r w:rsidRPr="00ED446C">
              <w:t xml:space="preserve">Click the Button. </w:t>
            </w:r>
            <w:r w:rsidRPr="001C6255">
              <w:rPr>
                <w:i/>
                <w:iCs/>
              </w:rPr>
              <w:t xml:space="preserve">The button LED changes to a static red and your screen is shared. </w:t>
            </w:r>
          </w:p>
          <w:p w14:paraId="4FE5458B" w14:textId="77777777" w:rsidR="00ED2398" w:rsidRPr="00ED2398" w:rsidRDefault="00ED2398" w:rsidP="00ED2398">
            <w:pPr>
              <w:pStyle w:val="ListParagrap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9A9D4FE" w14:textId="77777777" w:rsidR="00ED2398" w:rsidRDefault="00ED2398" w:rsidP="00ED2398">
            <w:pPr>
              <w:pStyle w:val="ListParagraph"/>
              <w:numPr>
                <w:ilvl w:val="0"/>
                <w:numId w:val="4"/>
              </w:numPr>
            </w:pPr>
            <w:r w:rsidRPr="00ED446C">
              <w:t>Switch the Input if needed.</w:t>
            </w:r>
          </w:p>
          <w:p w14:paraId="49BD53A7" w14:textId="77777777" w:rsidR="00ED2398" w:rsidRDefault="00ED2398" w:rsidP="00ED2398"/>
        </w:tc>
      </w:tr>
    </w:tbl>
    <w:p w14:paraId="6D91533E" w14:textId="77777777" w:rsidR="0090064C" w:rsidRPr="00ED446C" w:rsidRDefault="0090064C" w:rsidP="004B46D0">
      <w:pPr>
        <w:spacing w:after="0"/>
      </w:pPr>
    </w:p>
    <w:p w14:paraId="1AFB5197" w14:textId="6232A142" w:rsidR="004B46D0" w:rsidRPr="004B46D0" w:rsidRDefault="00296068" w:rsidP="004B46D0">
      <w:pPr>
        <w:pStyle w:val="Heading2"/>
      </w:pPr>
      <w:r>
        <w:t xml:space="preserve">(3) To </w:t>
      </w:r>
      <w:r w:rsidR="008B01C8">
        <w:t>display/</w:t>
      </w:r>
      <w:r>
        <w:t>share content</w:t>
      </w:r>
      <w:r w:rsidR="008B01C8">
        <w:t xml:space="preserve"> using a USB-C, please plug the USB-C display cable</w:t>
      </w:r>
      <w:r w:rsidR="0090064C">
        <w:t xml:space="preserve"> located</w:t>
      </w:r>
      <w:r w:rsidR="008B01C8">
        <w:t xml:space="preserve"> </w:t>
      </w:r>
      <w:r w:rsidR="0090064C">
        <w:t xml:space="preserve">beneath the table </w:t>
      </w:r>
      <w:r w:rsidR="008B01C8">
        <w:t xml:space="preserve">and switch the input to Cable/TV.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967"/>
      </w:tblGrid>
      <w:tr w:rsidR="004B46D0" w:rsidRPr="00ED2398" w14:paraId="46D31160" w14:textId="351FCBEE" w:rsidTr="004B46D0">
        <w:tc>
          <w:tcPr>
            <w:tcW w:w="3823" w:type="dxa"/>
          </w:tcPr>
          <w:p w14:paraId="30083B2E" w14:textId="77777777" w:rsidR="004B46D0" w:rsidRPr="00ED2398" w:rsidRDefault="004B46D0" w:rsidP="00BF0F1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6D0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2A4E7C86" wp14:editId="200BE2B2">
                  <wp:extent cx="2290762" cy="3054350"/>
                  <wp:effectExtent l="0" t="0" r="0" b="0"/>
                  <wp:docPr id="155037459" name="Picture 9" descr="A chair with a cord attached to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37459" name="Picture 9" descr="A chair with a cord attached to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641" cy="3066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57" w:type="dxa"/>
          </w:tcPr>
          <w:p w14:paraId="1FDF3AE9" w14:textId="4348D727" w:rsidR="004B46D0" w:rsidRPr="004B46D0" w:rsidRDefault="004B46D0" w:rsidP="00BF0F18">
            <w:pPr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Notes:</w:t>
            </w:r>
          </w:p>
        </w:tc>
      </w:tr>
    </w:tbl>
    <w:p w14:paraId="09A541A8" w14:textId="2D54FA04" w:rsidR="00ED2398" w:rsidRPr="00ED2398" w:rsidRDefault="00ED2398" w:rsidP="00ED23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EDC7C" w14:textId="77777777" w:rsidR="00ED2398" w:rsidRPr="00ED2398" w:rsidRDefault="00ED2398" w:rsidP="00ED2398"/>
    <w:p w14:paraId="1AB10CAC" w14:textId="227B0800" w:rsidR="0090064C" w:rsidRDefault="009D23B6" w:rsidP="00016CC5">
      <w:pPr>
        <w:pStyle w:val="Heading2"/>
      </w:pPr>
      <w:r>
        <w:t>(4)</w:t>
      </w:r>
      <w:r w:rsidR="00C44925">
        <w:t xml:space="preserve"> Audio System: </w:t>
      </w:r>
    </w:p>
    <w:p w14:paraId="04243C8D" w14:textId="4104C090" w:rsidR="004B46D0" w:rsidRPr="004B46D0" w:rsidRDefault="004B46D0" w:rsidP="004B46D0">
      <w:r>
        <w:t>Follow the steps if you would like to switch the output for the device Audio:</w:t>
      </w:r>
    </w:p>
    <w:p w14:paraId="57ACA178" w14:textId="3989D592" w:rsidR="00C44925" w:rsidRDefault="00C44925" w:rsidP="00C44925">
      <w:pPr>
        <w:spacing w:after="0"/>
        <w:ind w:firstLine="720"/>
      </w:pPr>
      <w:r>
        <w:t xml:space="preserve">1-Expand the audio </w:t>
      </w:r>
    </w:p>
    <w:p w14:paraId="777728B4" w14:textId="65B81937" w:rsidR="00C44925" w:rsidRDefault="00C44925" w:rsidP="00C44925">
      <w:pPr>
        <w:spacing w:after="0"/>
        <w:ind w:firstLine="720"/>
      </w:pPr>
      <w:r w:rsidRPr="00C44925">
        <w:drawing>
          <wp:inline distT="0" distB="0" distL="0" distR="0" wp14:anchorId="62AC49BD" wp14:editId="0695D40C">
            <wp:extent cx="2044805" cy="342918"/>
            <wp:effectExtent l="0" t="0" r="0" b="0"/>
            <wp:docPr id="16891254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5438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1D23" w14:textId="62460993" w:rsidR="009D23B6" w:rsidRDefault="00C44925" w:rsidP="001C6255">
      <w:pPr>
        <w:spacing w:after="0"/>
      </w:pPr>
      <w:r>
        <w:tab/>
        <w:t>2-Click the arrow icon</w:t>
      </w:r>
    </w:p>
    <w:p w14:paraId="3CB23D31" w14:textId="46286E5F" w:rsidR="00C44925" w:rsidRDefault="00C44925" w:rsidP="001C6255">
      <w:pPr>
        <w:spacing w:after="0"/>
      </w:pPr>
      <w:r>
        <w:tab/>
      </w:r>
      <w:r w:rsidRPr="00C44925">
        <w:drawing>
          <wp:inline distT="0" distB="0" distL="0" distR="0" wp14:anchorId="181F0323" wp14:editId="2FA4D0FD">
            <wp:extent cx="3435527" cy="971600"/>
            <wp:effectExtent l="0" t="0" r="0" b="0"/>
            <wp:docPr id="1434231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153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F87" w14:textId="4735FB8F" w:rsidR="00C44925" w:rsidRDefault="00C44925" w:rsidP="001C6255">
      <w:pPr>
        <w:spacing w:after="0"/>
      </w:pPr>
      <w:r>
        <w:tab/>
        <w:t>3-And select your……</w:t>
      </w:r>
    </w:p>
    <w:p w14:paraId="75890E9A" w14:textId="6AA69EAC" w:rsidR="00C44925" w:rsidRDefault="00C44925" w:rsidP="001C6255">
      <w:pPr>
        <w:spacing w:after="0"/>
      </w:pPr>
      <w:r>
        <w:tab/>
      </w:r>
      <w:r w:rsidRPr="00C44925">
        <w:drawing>
          <wp:inline distT="0" distB="0" distL="0" distR="0" wp14:anchorId="15221EAE" wp14:editId="62883981">
            <wp:extent cx="3429176" cy="1778091"/>
            <wp:effectExtent l="0" t="0" r="0" b="0"/>
            <wp:docPr id="2095855980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5980" name="Picture 1" descr="A screenshot of a de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4C51" w14:textId="77777777" w:rsidR="00C44925" w:rsidRDefault="00C44925" w:rsidP="001C6255">
      <w:pPr>
        <w:spacing w:after="0"/>
      </w:pPr>
    </w:p>
    <w:p w14:paraId="27D43338" w14:textId="12BDBC58" w:rsidR="00C44925" w:rsidRDefault="00C44925" w:rsidP="00016CC5">
      <w:pPr>
        <w:pStyle w:val="Heading2"/>
      </w:pPr>
      <w:r>
        <w:t>(5) Adjust the camera and video settings for Teams conference call:</w:t>
      </w:r>
    </w:p>
    <w:p w14:paraId="64B7CF0E" w14:textId="77777777" w:rsidR="00C44925" w:rsidRDefault="00C44925" w:rsidP="001C6255">
      <w:pPr>
        <w:spacing w:after="0"/>
      </w:pPr>
    </w:p>
    <w:p w14:paraId="3C6AA3A5" w14:textId="0FCA8C4E" w:rsidR="009D23B6" w:rsidRDefault="009D23B6" w:rsidP="00016CC5">
      <w:pPr>
        <w:pStyle w:val="Heading2"/>
      </w:pPr>
      <w:r>
        <w:t>(</w:t>
      </w:r>
      <w:r w:rsidR="00C44925">
        <w:t>6</w:t>
      </w:r>
      <w:r>
        <w:t xml:space="preserve">) To charge your Surface or Lenovo Computer during the use of this room, please use the allocated chargers beneath the table. </w:t>
      </w:r>
    </w:p>
    <w:p w14:paraId="5E41F761" w14:textId="77777777" w:rsidR="008B01C8" w:rsidRDefault="008B01C8" w:rsidP="001C6255">
      <w:pPr>
        <w:spacing w:after="0"/>
      </w:pPr>
    </w:p>
    <w:p w14:paraId="4EA0DD49" w14:textId="4A11280A" w:rsidR="0090064C" w:rsidRDefault="00C44925" w:rsidP="00016CC5">
      <w:pPr>
        <w:pStyle w:val="Heading2"/>
      </w:pPr>
      <w:r>
        <w:t>(7) Using Whiteboard and its features</w:t>
      </w:r>
    </w:p>
    <w:p w14:paraId="39DC5885" w14:textId="77777777" w:rsidR="00C44925" w:rsidRDefault="00C44925" w:rsidP="001C6255">
      <w:pPr>
        <w:spacing w:after="0"/>
      </w:pPr>
    </w:p>
    <w:p w14:paraId="14010E99" w14:textId="1A8C5984" w:rsidR="00C44925" w:rsidRDefault="00C44925" w:rsidP="00016CC5">
      <w:pPr>
        <w:pStyle w:val="Heading2"/>
      </w:pPr>
      <w:r>
        <w:t>(8) Common issues:</w:t>
      </w:r>
    </w:p>
    <w:p w14:paraId="16121B97" w14:textId="02A9BF25" w:rsidR="00C44925" w:rsidRDefault="00C44925" w:rsidP="001C6255">
      <w:pPr>
        <w:spacing w:after="0"/>
      </w:pPr>
      <w:r>
        <w:tab/>
        <w:t xml:space="preserve">In case ……. please contact the IT Administrator. </w:t>
      </w:r>
    </w:p>
    <w:p w14:paraId="477A136F" w14:textId="77777777" w:rsidR="0090064C" w:rsidRDefault="0090064C" w:rsidP="001C6255">
      <w:pPr>
        <w:spacing w:after="0"/>
      </w:pPr>
    </w:p>
    <w:p w14:paraId="276BA29B" w14:textId="752506B0" w:rsidR="00C44925" w:rsidRDefault="00C44925" w:rsidP="00016CC5">
      <w:pPr>
        <w:pStyle w:val="Heading2"/>
      </w:pPr>
      <w:r>
        <w:t>(9) Once finished using the room</w:t>
      </w:r>
    </w:p>
    <w:p w14:paraId="514A2034" w14:textId="77777777" w:rsidR="0090064C" w:rsidRDefault="0090064C" w:rsidP="001C6255">
      <w:pPr>
        <w:spacing w:after="0"/>
      </w:pPr>
    </w:p>
    <w:p w14:paraId="069DAB9E" w14:textId="77777777" w:rsidR="008B01C8" w:rsidRPr="00ED446C" w:rsidRDefault="008B01C8" w:rsidP="001C6255">
      <w:pPr>
        <w:spacing w:after="0"/>
      </w:pPr>
    </w:p>
    <w:p w14:paraId="1353EFF9" w14:textId="77777777" w:rsidR="007034ED" w:rsidRDefault="007034ED" w:rsidP="001C6255">
      <w:pPr>
        <w:spacing w:after="0"/>
      </w:pPr>
    </w:p>
    <w:sectPr w:rsidR="007034ED" w:rsidSect="00296068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13CAF"/>
    <w:multiLevelType w:val="hybridMultilevel"/>
    <w:tmpl w:val="A3A0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F1112"/>
    <w:multiLevelType w:val="hybridMultilevel"/>
    <w:tmpl w:val="2136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979"/>
    <w:multiLevelType w:val="hybridMultilevel"/>
    <w:tmpl w:val="00CC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6738"/>
    <w:multiLevelType w:val="hybridMultilevel"/>
    <w:tmpl w:val="A06E4C96"/>
    <w:lvl w:ilvl="0" w:tplc="8906526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21ED8"/>
    <w:multiLevelType w:val="hybridMultilevel"/>
    <w:tmpl w:val="F2AA26CE"/>
    <w:lvl w:ilvl="0" w:tplc="2B105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00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AC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49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43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6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0F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82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CC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8151433">
    <w:abstractNumId w:val="4"/>
  </w:num>
  <w:num w:numId="2" w16cid:durableId="1445926514">
    <w:abstractNumId w:val="3"/>
  </w:num>
  <w:num w:numId="3" w16cid:durableId="531960517">
    <w:abstractNumId w:val="0"/>
  </w:num>
  <w:num w:numId="4" w16cid:durableId="490953275">
    <w:abstractNumId w:val="2"/>
  </w:num>
  <w:num w:numId="5" w16cid:durableId="34872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ED"/>
    <w:rsid w:val="00016CC5"/>
    <w:rsid w:val="001C6255"/>
    <w:rsid w:val="00296068"/>
    <w:rsid w:val="004751F5"/>
    <w:rsid w:val="004B46D0"/>
    <w:rsid w:val="007034ED"/>
    <w:rsid w:val="00880701"/>
    <w:rsid w:val="008B01C8"/>
    <w:rsid w:val="0090064C"/>
    <w:rsid w:val="009D23B6"/>
    <w:rsid w:val="00A57082"/>
    <w:rsid w:val="00C44925"/>
    <w:rsid w:val="00C9385F"/>
    <w:rsid w:val="00E7271E"/>
    <w:rsid w:val="00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EB3EE"/>
  <w15:chartTrackingRefBased/>
  <w15:docId w15:val="{D415B991-F452-4636-A3C1-46B3E8AD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068"/>
  </w:style>
  <w:style w:type="paragraph" w:styleId="Heading1">
    <w:name w:val="heading 1"/>
    <w:basedOn w:val="Normal"/>
    <w:next w:val="Normal"/>
    <w:link w:val="Heading1Char"/>
    <w:uiPriority w:val="9"/>
    <w:qFormat/>
    <w:rsid w:val="0070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4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2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328</Words>
  <Characters>1570</Characters>
  <Application>Microsoft Office Word</Application>
  <DocSecurity>0</DocSecurity>
  <Lines>98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Moheby</dc:creator>
  <cp:keywords/>
  <dc:description/>
  <cp:lastModifiedBy>Farhad Moheby</cp:lastModifiedBy>
  <cp:revision>8</cp:revision>
  <cp:lastPrinted>2024-06-24T19:59:00Z</cp:lastPrinted>
  <dcterms:created xsi:type="dcterms:W3CDTF">2024-06-24T19:05:00Z</dcterms:created>
  <dcterms:modified xsi:type="dcterms:W3CDTF">2024-06-24T20:36:00Z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a3c2efff67e6560183245ee26bbbdd236641ae5c6d1641c5dcda1ec6901068a4</vt:lpwstr>
  </property>
</Properties>
</file>