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i w:val="1"/>
          <w:iCs w:val="1"/>
        </w:rPr>
      </w:pPr>
      <w:bookmarkStart w:colFirst="0" w:colLast="0" w:name="_ugr1z5urc4y0" w:id="0"/>
      <w:bookmarkEnd w:id="0"/>
      <w:r w:rsidDel="00000000" w:rsidR="00000000" w:rsidRPr="00000000">
        <w:rPr>
          <w:rtl w:val="0"/>
        </w:rPr>
        <w:t xml:space="preserve">Teoria Filosófica Metafísica </w:t>
      </w:r>
      <w:r w:rsidDel="00000000" w:rsidR="00000000" w:rsidRPr="00000000">
        <w:rPr>
          <w:rtl w:val="0"/>
        </w:rPr>
        <w:t xml:space="preserve">Ontológica</w:t>
      </w:r>
      <w:r w:rsidDel="00000000" w:rsidR="00000000" w:rsidRPr="00000000">
        <w:rPr>
          <w:rtl w:val="0"/>
        </w:rPr>
        <w:t xml:space="preserve"> Sistêmica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"Do que não se pode falar, deve-se calar." – Wittgenstein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 menor unidade fundamental da realidade é a história;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Uma história é formada por estados e mudança (verbo);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 O estado representa o que é observável e mutável;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O verbo representa o que é oculto e constante;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5. O verbo move um estado para outro estado;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6. A mudança de estado representa o tempo;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Os verbos possuem relações de compatibilidade entre si;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Define-se como Logos a ordem (relação) dos verbos;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 A relação dos verbos constitui o plano das mudanças;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Define-se como metafísica o estudo do plano das mudanças;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A linguagem é a descrição do plano das mudanças;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12. A linguagem é o limite da consciência;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 A linguagem, a metafísica, a manifestação, a programação, a matemática, a consciência, a realidade e o Logos são isomórficos;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14. O Flow é uma linguagem de programação visual que descreve e sistematiza o plano das mudanças.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https://github.com/laerciogermano/flow-oriented-programming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"Tudo muda, exceto a mudança." – Heráclito de Éfeso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Laércio Germano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yperlink" Target="https://github.com/laerciogermano/flow-oriented-programming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