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sz w:val="21"/>
          <w:szCs w:val="21"/>
        </w:rPr>
        <w:t xml:space="preserve">Déployer My2-0 sur le Google Play Store — procédure complète</w:t>
      </w:r>
    </w:p>
    <w:p>
      <w:pPr>
        <w:spacing w:after="110" w:line="276"/>
      </w:pPr>
      <w:r>
        <w:rPr>
          <w:i/>
          <w:iCs/>
          <w:sz w:val="21"/>
          <w:szCs w:val="21"/>
        </w:rPr>
        <w:t xml:space="preserve">Application : </w:t>
      </w:r>
      <w:r>
        <w:rPr>
          <w:b/>
          <w:bCs/>
          <w:i/>
          <w:iCs/>
          <w:sz w:val="21"/>
          <w:szCs w:val="21"/>
        </w:rPr>
        <w:t xml:space="preserve">My2-0</w:t>
      </w:r>
      <w:r>
        <w:rPr>
          <w:i/>
          <w:iCs/>
          <w:sz w:val="21"/>
          <w:szCs w:val="21"/>
        </w:rPr>
        <w:t xml:space="preserve"> · identifiant </w:t>
      </w:r>
      <w:r>
        <w:rPr>
          <w:rFonts w:ascii="Consolas" w:cs="Consolas" w:eastAsia="Consolas" w:hAnsi="Consolas"/>
          <w:i/>
          <w:iCs/>
          <w:sz w:val="19"/>
          <w:szCs w:val="19"/>
          <w:shd w:fill="EEF1F6" w:color="auto" w:val="clear"/>
        </w:rPr>
        <w:t xml:space="preserve">com.my2_0.app</w:t>
      </w:r>
      <w:r>
        <w:rPr>
          <w:i/>
          <w:iCs/>
          <w:sz w:val="21"/>
          <w:szCs w:val="21"/>
        </w:rPr>
        <w:t xml:space="preserve"> · Android (Capacitor 8), </w:t>
      </w:r>
      <w:r>
        <w:rPr>
          <w:rFonts w:ascii="Consolas" w:cs="Consolas" w:eastAsia="Consolas" w:hAnsi="Consolas"/>
          <w:i/>
          <w:iCs/>
          <w:sz w:val="19"/>
          <w:szCs w:val="19"/>
          <w:shd w:fill="EEF1F6" w:color="auto" w:val="clear"/>
        </w:rPr>
        <w:t xml:space="preserve">minSdk 24</w:t>
      </w:r>
      <w:r>
        <w:rPr>
          <w:i/>
          <w:iCs/>
          <w:sz w:val="21"/>
          <w:szCs w:val="21"/>
        </w:rPr>
        <w:t xml:space="preserve">, </w:t>
      </w:r>
      <w:r>
        <w:rPr>
          <w:rFonts w:ascii="Consolas" w:cs="Consolas" w:eastAsia="Consolas" w:hAnsi="Consolas"/>
          <w:i/>
          <w:iCs/>
          <w:sz w:val="19"/>
          <w:szCs w:val="19"/>
          <w:shd w:fill="EEF1F6" w:color="auto" w:val="clear"/>
        </w:rPr>
        <w:t xml:space="preserve">targetSdk 36</w:t>
      </w:r>
      <w:r>
        <w:rPr>
          <w:i/>
          <w:iCs/>
          <w:sz w:val="21"/>
          <w:szCs w:val="21"/>
        </w:rPr>
        <w:t xml:space="preserve"> · version actuelle </w:t>
      </w:r>
      <w:r>
        <w:rPr>
          <w:rFonts w:ascii="Consolas" w:cs="Consolas" w:eastAsia="Consolas" w:hAnsi="Consolas"/>
          <w:i/>
          <w:iCs/>
          <w:sz w:val="19"/>
          <w:szCs w:val="19"/>
          <w:shd w:fill="EEF1F6" w:color="auto" w:val="clear"/>
        </w:rPr>
        <w:t xml:space="preserve">1.0.0</w:t>
      </w:r>
      <w:r>
        <w:rPr>
          <w:i/>
          <w:iCs/>
          <w:sz w:val="21"/>
          <w:szCs w:val="21"/>
        </w:rPr>
        <w:t xml:space="preserve"> (code 1).</w:t>
      </w:r>
      <w:r>
        <w:br/>
      </w:r>
      <w:r>
        <w:rPr>
          <w:i/>
          <w:iCs/>
          <w:sz w:val="21"/>
          <w:szCs w:val="21"/>
        </w:rPr>
        <w:t xml:space="preserve">Ce document est la </w:t>
      </w:r>
      <w:r>
        <w:rPr>
          <w:b/>
          <w:bCs/>
          <w:i/>
          <w:iCs/>
          <w:sz w:val="21"/>
          <w:szCs w:val="21"/>
        </w:rPr>
        <w:t xml:space="preserve">procédure à suivre dans l'ordre</w:t>
      </w:r>
      <w:r>
        <w:rPr>
          <w:i/>
          <w:iCs/>
          <w:sz w:val="21"/>
          <w:szCs w:val="21"/>
        </w:rPr>
        <w:t xml:space="preserve">. Les textes longs de la fiche (descriptions complètes, fiche « Sécurité des données ») restent dans </w:t>
      </w:r>
      <w:r>
        <w:rPr>
          <w:rFonts w:ascii="Consolas" w:cs="Consolas" w:eastAsia="Consolas" w:hAnsi="Consolas"/>
          <w:i/>
          <w:iCs/>
          <w:sz w:val="19"/>
          <w:szCs w:val="19"/>
          <w:shd w:fill="EEF1F6" w:color="auto" w:val="clear"/>
        </w:rPr>
        <w:t xml:space="preserve">docs/PUBLICATION_PLAYSTORE.md</w:t>
      </w:r>
      <w:r>
        <w:rPr>
          <w:i/>
          <w:iCs/>
          <w:sz w:val="21"/>
          <w:szCs w:val="21"/>
        </w:rPr>
        <w:t xml:space="preserve"> : la procédure vous dit quand les y copier.</w:t>
      </w:r>
    </w:p>
    <w:p>
      <w:pPr>
        <w:keepLines/>
        <w:pBdr>
          <w:left w:val="single" w:color="2563EB" w:sz="24" w:space="8"/>
        </w:pBdr>
        <w:shd w:fill="EFF6FF" w:color="auto" w:val="clear"/>
        <w:spacing w:after="60" w:line="276"/>
        <w:ind w:left="240" w:right="120"/>
      </w:pPr>
      <w:r>
        <w:rPr>
          <w:b/>
          <w:bCs/>
          <w:sz w:val="21"/>
          <w:szCs w:val="21"/>
        </w:rPr>
        <w:t xml:space="preserve">Légende</w:t>
      </w:r>
      <w:r>
        <w:rPr>
          <w:sz w:val="21"/>
          <w:szCs w:val="21"/>
        </w:rPr>
        <w:t xml:space="preserve"> — ☐ à cocher · 💻 sur votre PC · 🌐 dans la Play Console · 🖥️ sur le serveur · ⏳ délai d'attente imposé par Google</w:t>
      </w:r>
    </w:p>
    <w:p>
      <w:pPr>
        <w:pBdr>
          <w:left w:val="single" w:color="2563EB" w:sz="24" w:space="8"/>
        </w:pBdr>
        <w:shd w:fill="EFF6FF" w:color="auto" w:val="clear"/>
        <w:spacing w:after="40"/>
        <w:ind w:left="240" w:right="120"/>
      </w:pPr>
    </w:p>
    <w:p>
      <w:pPr>
        <w:pBdr>
          <w:bottom w:val="single" w:color="D1D5DB" w:sz="6" w:space="1"/>
        </w:pBdr>
        <w:spacing w:after="160" w:before="80"/>
      </w:pPr>
    </w:p>
    <w:p>
      <w:pPr>
        <w:spacing w:after="100" w:before="200"/>
      </w:pPr>
      <w:r>
        <w:rPr>
          <w:b/>
          <w:bCs/>
          <w:color w:val="1E3A8A"/>
          <w:sz w:val="28"/>
          <w:szCs w:val="28"/>
        </w:rPr>
        <w:t xml:space="preserve">Sommaire</w:t>
      </w:r>
    </w:p>
    <w:p>
      <w:pPr>
        <w:spacing w:after="40"/>
        <w:ind w:left="300"/>
      </w:pPr>
      <w:r>
        <w:rPr>
          <w:sz w:val="21"/>
          <w:szCs w:val="21"/>
        </w:rPr>
        <w:t xml:space="preserve">0. Ce qui se fait aujourd'hui, ce qui demande des jours</w:t>
      </w:r>
    </w:p>
    <w:p>
      <w:pPr>
        <w:spacing w:after="40"/>
        <w:ind w:left="300"/>
      </w:pPr>
      <w:r>
        <w:rPr>
          <w:sz w:val="21"/>
          <w:szCs w:val="21"/>
        </w:rPr>
        <w:t xml:space="preserve">1. Avant tout : le serveur de production doit être prêt 🖥️</w:t>
      </w:r>
    </w:p>
    <w:p>
      <w:pPr>
        <w:spacing w:after="40"/>
        <w:ind w:left="300"/>
      </w:pPr>
      <w:r>
        <w:rPr>
          <w:sz w:val="21"/>
          <w:szCs w:val="21"/>
        </w:rPr>
        <w:t xml:space="preserve">2. Le compte de test pour Google 🖥️ + 🌐</w:t>
      </w:r>
    </w:p>
    <w:p>
      <w:pPr>
        <w:spacing w:after="40"/>
        <w:ind w:left="300"/>
      </w:pPr>
      <w:r>
        <w:rPr>
          <w:sz w:val="21"/>
          <w:szCs w:val="21"/>
        </w:rPr>
        <w:t xml:space="preserve">3. Le compte développeur Google Play 🌐</w:t>
      </w:r>
    </w:p>
    <w:p>
      <w:pPr>
        <w:spacing w:after="40"/>
        <w:ind w:left="300"/>
      </w:pPr>
      <w:r>
        <w:rPr>
          <w:sz w:val="21"/>
          <w:szCs w:val="21"/>
        </w:rPr>
        <w:t xml:space="preserve">4. La clé de signature (une seule fois) 💻</w:t>
      </w:r>
    </w:p>
    <w:p>
      <w:pPr>
        <w:spacing w:after="40"/>
        <w:ind w:left="300"/>
      </w:pPr>
      <w:r>
        <w:rPr>
          <w:sz w:val="21"/>
          <w:szCs w:val="21"/>
        </w:rPr>
        <w:t xml:space="preserve">5. Construire l'application (`.aab`) 💻</w:t>
      </w:r>
    </w:p>
    <w:p>
      <w:pPr>
        <w:spacing w:after="40"/>
        <w:ind w:left="300"/>
      </w:pPr>
      <w:r>
        <w:rPr>
          <w:sz w:val="21"/>
          <w:szCs w:val="21"/>
        </w:rPr>
        <w:t xml:space="preserve">6. Créer l'application dans la Play Console 🌐</w:t>
      </w:r>
    </w:p>
    <w:p>
      <w:pPr>
        <w:spacing w:after="40"/>
        <w:ind w:left="300"/>
      </w:pPr>
      <w:r>
        <w:rPr>
          <w:sz w:val="21"/>
          <w:szCs w:val="21"/>
        </w:rPr>
        <w:t xml:space="preserve">7. Envoyer le fichier et tester en interne 🌐</w:t>
      </w:r>
    </w:p>
    <w:p>
      <w:pPr>
        <w:spacing w:after="40"/>
        <w:ind w:left="300"/>
      </w:pPr>
      <w:r>
        <w:rPr>
          <w:sz w:val="21"/>
          <w:szCs w:val="21"/>
        </w:rPr>
        <w:t xml:space="preserve">8. Test fermé : les 12 testeurs ⏳ (compte personnel récent)</w:t>
      </w:r>
    </w:p>
    <w:p>
      <w:pPr>
        <w:spacing w:after="40"/>
        <w:ind w:left="300"/>
      </w:pPr>
      <w:r>
        <w:rPr>
          <w:sz w:val="21"/>
          <w:szCs w:val="21"/>
        </w:rPr>
        <w:t xml:space="preserve">9. Publier en production 🌐</w:t>
      </w:r>
    </w:p>
    <w:p>
      <w:pPr>
        <w:spacing w:after="40"/>
        <w:ind w:left="300"/>
      </w:pPr>
      <w:r>
        <w:rPr>
          <w:sz w:val="21"/>
          <w:szCs w:val="21"/>
        </w:rPr>
        <w:t xml:space="preserve">10. Après l'approbation</w:t>
      </w:r>
    </w:p>
    <w:p>
      <w:pPr>
        <w:spacing w:after="40"/>
        <w:ind w:left="300"/>
      </w:pPr>
      <w:r>
        <w:rPr>
          <w:sz w:val="21"/>
          <w:szCs w:val="21"/>
        </w:rPr>
        <w:t xml:space="preserve">11. Si Google refuse l'application</w:t>
      </w:r>
    </w:p>
    <w:p>
      <w:pPr>
        <w:spacing w:after="40"/>
        <w:ind w:left="300"/>
      </w:pPr>
      <w:r>
        <w:rPr>
          <w:sz w:val="21"/>
          <w:szCs w:val="21"/>
        </w:rPr>
        <w:t xml:space="preserve">12. Check-list finale</w:t>
      </w:r>
    </w:p>
    <w:p>
      <w:pPr>
        <w:spacing w:after="60"/>
      </w:pPr>
    </w:p>
    <w:p>
      <w:pPr>
        <w:pStyle w:val="Heading1"/>
      </w:pPr>
      <w:r>
        <w:rPr>
          <w:sz w:val="21"/>
          <w:szCs w:val="21"/>
        </w:rPr>
        <w:t xml:space="preserve">0. Ce qui se fait aujourd'hui, ce qui demande des jours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Aujourd'hui (≈ 3-4 h)</w:t>
            </w:r>
          </w:p>
        </w:tc>
        <w:tc>
          <w:tcPr>
            <w:tcW w:type="dxa" w:w="48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Demande des jours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Vérifier le serveur de production · créer la clé de signature · construire l'application signée · créer le compte de test · créer le compte développeur et la fiche · envoyer en </w:t>
            </w:r>
            <w:r>
              <w:rPr>
                <w:b/>
                <w:bCs/>
                <w:sz w:val="19"/>
                <w:szCs w:val="19"/>
              </w:rPr>
              <w:t xml:space="preserve">test interne</w:t>
            </w:r>
          </w:p>
        </w:tc>
        <w:tc>
          <w:tcPr>
            <w:tcW w:type="dxa" w:w="48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⏳ Vérification d'identité du compte développeur (quelques heures à quelques jours)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48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⏳ </w:t>
            </w:r>
            <w:r>
              <w:rPr>
                <w:b/>
                <w:bCs/>
                <w:sz w:val="19"/>
                <w:szCs w:val="19"/>
              </w:rPr>
              <w:t xml:space="preserve">Test fermé : 12 testeurs pendant 14 jours consécutifs</w:t>
            </w:r>
            <w:r>
              <w:rPr>
                <w:b w:val="false"/>
                <w:bCs w:val="false"/>
                <w:sz w:val="19"/>
                <w:szCs w:val="19"/>
              </w:rPr>
              <w:t xml:space="preserve"> pour un compte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personnel</w:t>
            </w:r>
            <w:r>
              <w:rPr>
                <w:b w:val="false"/>
                <w:bCs w:val="false"/>
                <w:sz w:val="19"/>
                <w:szCs w:val="19"/>
              </w:rPr>
              <w:t xml:space="preserve"> récent (voir §8)</w:t>
            </w:r>
          </w:p>
        </w:tc>
      </w:tr>
      <w:tr>
        <w:trPr>
          <w:cantSplit/>
        </w:trPr>
        <w:tc>
          <w:tcPr>
            <w:tcW w:type="dxa" w:w="48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</w:p>
        </w:tc>
        <w:tc>
          <w:tcPr>
            <w:tcW w:type="dxa" w:w="4819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⏳ Examen de Google : quelques heures à ~7 jours (souvent plus long pour un premier envoi)</w:t>
            </w:r>
          </w:p>
        </w:tc>
      </w:tr>
    </w:tbl>
    <w:p>
      <w:pPr>
        <w:spacing w:after="120"/>
      </w:pPr>
    </w:p>
    <w:p>
      <w:pPr>
        <w:spacing w:after="110" w:line="276"/>
      </w:pPr>
      <w:r>
        <w:rPr>
          <w:b/>
          <w:bCs/>
          <w:sz w:val="21"/>
          <w:szCs w:val="21"/>
        </w:rPr>
        <w:t xml:space="preserve">Conséquence</w:t>
      </w:r>
      <w:r>
        <w:rPr>
          <w:sz w:val="21"/>
          <w:szCs w:val="21"/>
        </w:rPr>
        <w:t xml:space="preserve"> : comptez </w:t>
      </w:r>
      <w:r>
        <w:rPr>
          <w:b/>
          <w:bCs/>
          <w:sz w:val="21"/>
          <w:szCs w:val="21"/>
        </w:rPr>
        <w:t xml:space="preserve">environ 3 semaines</w:t>
      </w:r>
      <w:r>
        <w:rPr>
          <w:sz w:val="21"/>
          <w:szCs w:val="21"/>
        </w:rPr>
        <w:t xml:space="preserve"> entre aujourd'hui et la publication si votre compte est personnel. Un compte </w:t>
      </w:r>
      <w:r>
        <w:rPr>
          <w:i/>
          <w:iCs/>
          <w:sz w:val="21"/>
          <w:szCs w:val="21"/>
        </w:rPr>
        <w:t xml:space="preserve">organisation</w:t>
      </w:r>
      <w:r>
        <w:rPr>
          <w:sz w:val="21"/>
          <w:szCs w:val="21"/>
        </w:rPr>
        <w:t xml:space="preserve"> (avec numéro D-U-N-S) évite l'étape des 12 testeurs, mais demande plus de démarches.</w:t>
      </w:r>
    </w:p>
    <w:p>
      <w:pPr>
        <w:pBdr>
          <w:bottom w:val="single" w:color="D1D5DB" w:sz="6" w:space="1"/>
        </w:pBdr>
        <w:spacing w:after="160" w:before="80"/>
      </w:pPr>
    </w:p>
    <w:p>
      <w:pPr>
        <w:pStyle w:val="Heading1"/>
      </w:pPr>
      <w:r>
        <w:rPr>
          <w:sz w:val="21"/>
          <w:szCs w:val="21"/>
        </w:rPr>
        <w:t xml:space="preserve">1. Avant tout : le serveur de production doit être prêt 🖥️</w:t>
      </w:r>
    </w:p>
    <w:p>
      <w:pPr>
        <w:spacing w:after="110" w:line="276"/>
      </w:pPr>
      <w:r>
        <w:rPr>
          <w:sz w:val="21"/>
          <w:szCs w:val="21"/>
        </w:rPr>
        <w:t xml:space="preserve">L'application Android </w:t>
      </w:r>
      <w:r>
        <w:rPr>
          <w:b/>
          <w:bCs/>
          <w:sz w:val="21"/>
          <w:szCs w:val="21"/>
        </w:rPr>
        <w:t xml:space="preserve">appelle le serveur de production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https://my2-0.cloud/api</w:t>
      </w:r>
      <w:r>
        <w:rPr>
          <w:sz w:val="21"/>
          <w:szCs w:val="21"/>
        </w:rPr>
        <w:t xml:space="preserve"> (et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wss://my2-0.cloud/ws</w:t>
      </w:r>
      <w:r>
        <w:rPr>
          <w:sz w:val="21"/>
          <w:szCs w:val="21"/>
        </w:rPr>
        <w:t xml:space="preserve"> pour le chat). Si le serveur n'est pas à jour, l'application sera refusée ou plantera chez le relecteur de Google.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Le </w:t>
      </w:r>
      <w:r>
        <w:rPr>
          <w:b/>
          <w:bCs/>
          <w:sz w:val="21"/>
          <w:szCs w:val="21"/>
        </w:rPr>
        <w:t xml:space="preserve">dernier jar</w:t>
      </w:r>
      <w:r>
        <w:rPr>
          <w:sz w:val="21"/>
          <w:szCs w:val="21"/>
        </w:rPr>
        <w:t xml:space="preserve"> est déployé sur la production (voir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Sante-2-0/docs/MISE_EN_PRODUCTION.md</w:t>
      </w:r>
      <w:r>
        <w:rPr>
          <w:sz w:val="21"/>
          <w:szCs w:val="21"/>
        </w:rPr>
        <w:t xml:space="preserve">) et démarre sans erreur ; la base a été </w:t>
      </w:r>
      <w:r>
        <w:rPr>
          <w:b/>
          <w:bCs/>
          <w:sz w:val="21"/>
          <w:szCs w:val="21"/>
        </w:rPr>
        <w:t xml:space="preserve">sauvegardée</w:t>
      </w:r>
      <w:r>
        <w:rPr>
          <w:sz w:val="21"/>
          <w:szCs w:val="21"/>
        </w:rPr>
        <w:t xml:space="preserve"> avant.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Les </w:t>
      </w:r>
      <w:r>
        <w:rPr>
          <w:b/>
          <w:bCs/>
          <w:sz w:val="21"/>
          <w:szCs w:val="21"/>
        </w:rPr>
        <w:t xml:space="preserve">variables d'environnement</w:t>
      </w:r>
      <w:r>
        <w:rPr>
          <w:sz w:val="21"/>
          <w:szCs w:val="21"/>
        </w:rPr>
        <w:t xml:space="preserve"> sont en place (secrets renouvelés,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CHAT_ENCRYPTION_KEY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FIREBASE_CREDENTIALS_PATH</w:t>
      </w:r>
      <w:r>
        <w:rPr>
          <w:sz w:val="21"/>
          <w:szCs w:val="21"/>
        </w:rPr>
        <w:t xml:space="preserve">…).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Contrôles depuis votre PC (chaque commande doit répondre comme indiqué) :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8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curl.exe -s -o NUL -w "%{http_code}`n" https://my2-0.cloud/api/auth/me          # 401 attendu (le serveur répond, non connecté)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curl.exe -s -o NUL -w "%{http_code}`n" https://my2-0.cloud/privacy              # 200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curl.exe -s -o NUL -w "%{http_code}`n" https://my2-0.cloud/terms                # 200</w:t>
      </w:r>
    </w:p>
    <w:p>
      <w:pPr>
        <w:keepLines/>
        <w:pBdr>
          <w:left w:val="single" w:color="CBD5E1" w:sz="12" w:space="8"/>
        </w:pBdr>
        <w:shd w:fill="F3F4F6" w:color="auto" w:val="clear"/>
        <w:spacing w:after="16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curl.exe -s -o NUL -w "%{http_code}`n" https://my2-0.cloud/delete-account-info  # 200</w:t>
      </w:r>
    </w:p>
    <w:p>
      <w:pPr>
        <w:keepLines/>
        <w:spacing w:after="70"/>
        <w:ind w:left="420"/>
      </w:pPr>
      <w:r>
        <w:rPr>
          <w:sz w:val="21"/>
          <w:szCs w:val="21"/>
        </w:rPr>
        <w:t xml:space="preserve">⚠️ Votre nginx contient aussi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api.my2-0.cloud</w:t>
      </w:r>
      <w:r>
        <w:rPr>
          <w:sz w:val="21"/>
          <w:szCs w:val="21"/>
        </w:rPr>
        <w:t xml:space="preserve">. L'application utilise </w:t>
      </w:r>
      <w:r>
        <w:rPr>
          <w:rFonts w:ascii="Consolas" w:cs="Consolas" w:eastAsia="Consolas" w:hAnsi="Consolas"/>
          <w:b/>
          <w:bCs/>
          <w:sz w:val="19"/>
          <w:szCs w:val="19"/>
          <w:shd w:fill="EEF1F6" w:color="auto" w:val="clear"/>
        </w:rPr>
        <w:t xml:space="preserve">my2-0.cloud/api</w:t>
      </w:r>
      <w:r>
        <w:rPr>
          <w:sz w:val="21"/>
          <w:szCs w:val="21"/>
        </w:rPr>
        <w:t xml:space="preserve"> : vérifiez que </w:t>
      </w:r>
      <w:r>
        <w:rPr>
          <w:b/>
          <w:bCs/>
          <w:sz w:val="21"/>
          <w:szCs w:val="21"/>
        </w:rPr>
        <w:t xml:space="preserve">cette</w:t>
      </w:r>
      <w:r>
        <w:rPr>
          <w:sz w:val="21"/>
          <w:szCs w:val="21"/>
        </w:rPr>
        <w:t xml:space="preserve"> adresse répond bien (le premier contrôle ci-dessus).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Les pages </w:t>
      </w:r>
      <w:r>
        <w:rPr>
          <w:b/>
          <w:bCs/>
          <w:sz w:val="21"/>
          <w:szCs w:val="21"/>
        </w:rPr>
        <w:t xml:space="preserve">/privacy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/terms</w:t>
      </w:r>
      <w:r>
        <w:rPr>
          <w:sz w:val="21"/>
          <w:szCs w:val="21"/>
        </w:rPr>
        <w:t xml:space="preserve">, </w:t>
      </w:r>
      <w:r>
        <w:rPr>
          <w:b/>
          <w:bCs/>
          <w:sz w:val="21"/>
          <w:szCs w:val="21"/>
        </w:rPr>
        <w:t xml:space="preserve">/delete-account-info</w:t>
      </w:r>
      <w:r>
        <w:rPr>
          <w:sz w:val="21"/>
          <w:szCs w:val="21"/>
        </w:rPr>
        <w:t xml:space="preserve"> s'ouvrent </w:t>
      </w:r>
      <w:r>
        <w:rPr>
          <w:b/>
          <w:bCs/>
          <w:sz w:val="21"/>
          <w:szCs w:val="21"/>
        </w:rPr>
        <w:t xml:space="preserve">sans être connecté</w:t>
      </w:r>
      <w:r>
        <w:rPr>
          <w:sz w:val="21"/>
          <w:szCs w:val="21"/>
        </w:rPr>
        <w:t xml:space="preserve"> (Google les ouvre dans un navigateur).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Suppression de compte</w:t>
      </w:r>
      <w:r>
        <w:rPr>
          <w:sz w:val="21"/>
          <w:szCs w:val="21"/>
        </w:rPr>
        <w:t xml:space="preserve"> testée : </w:t>
      </w:r>
      <w:r>
        <w:rPr>
          <w:i/>
          <w:iCs/>
          <w:sz w:val="21"/>
          <w:szCs w:val="21"/>
        </w:rPr>
        <w:t xml:space="preserve">Paramètres → Supprimer mon compte</w:t>
      </w:r>
      <w:r>
        <w:rPr>
          <w:sz w:val="21"/>
          <w:szCs w:val="21"/>
        </w:rPr>
        <w:t xml:space="preserve"> fonctionne sur un compte de test.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Aucune donnée de démonstration</w:t>
      </w:r>
      <w:r>
        <w:rPr>
          <w:sz w:val="21"/>
          <w:szCs w:val="21"/>
        </w:rPr>
        <w:t xml:space="preserve"> en production : pas de comptes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demo.*</w:t>
      </w:r>
      <w:r>
        <w:rPr>
          <w:sz w:val="21"/>
          <w:szCs w:val="21"/>
        </w:rPr>
        <w:t xml:space="preserve">, pas de compétitions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[DEMO]</w:t>
      </w:r>
      <w:r>
        <w:rPr>
          <w:sz w:val="21"/>
          <w:szCs w:val="21"/>
        </w:rPr>
        <w:t xml:space="preserve">/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[TEST]</w:t>
      </w:r>
      <w:r>
        <w:rPr>
          <w:sz w:val="21"/>
          <w:szCs w:val="21"/>
        </w:rPr>
        <w:t xml:space="preserve">, pas de paramètre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app.demo.*</w:t>
      </w:r>
      <w:r>
        <w:rPr>
          <w:sz w:val="21"/>
          <w:szCs w:val="21"/>
        </w:rPr>
        <w:t xml:space="preserve"> dans la configuration.</w:t>
      </w:r>
    </w:p>
    <w:p>
      <w:pPr>
        <w:pBdr>
          <w:bottom w:val="single" w:color="D1D5DB" w:sz="6" w:space="1"/>
        </w:pBdr>
        <w:spacing w:after="160" w:before="80"/>
      </w:pPr>
    </w:p>
    <w:p>
      <w:pPr>
        <w:pStyle w:val="Heading1"/>
      </w:pPr>
      <w:r>
        <w:rPr>
          <w:sz w:val="21"/>
          <w:szCs w:val="21"/>
        </w:rPr>
        <w:t xml:space="preserve">2. Le compte de test pour Google 🖥️ + 🌐</w:t>
      </w:r>
    </w:p>
    <w:p>
      <w:pPr>
        <w:spacing w:after="110" w:line="276"/>
      </w:pPr>
      <w:r>
        <w:rPr>
          <w:sz w:val="21"/>
          <w:szCs w:val="21"/>
        </w:rPr>
        <w:t xml:space="preserve">Google ouvre votre application avec </w:t>
      </w:r>
      <w:r>
        <w:rPr>
          <w:b/>
          <w:bCs/>
          <w:sz w:val="21"/>
          <w:szCs w:val="21"/>
        </w:rPr>
        <w:t xml:space="preserve">un compte que vous lui fournissez</w:t>
      </w:r>
      <w:r>
        <w:rPr>
          <w:sz w:val="21"/>
          <w:szCs w:val="21"/>
        </w:rPr>
        <w:t xml:space="preserve"> : sans lui, l'application est refusée (« accès impossible »). Ce compte doit tout montrer </w:t>
      </w:r>
      <w:r>
        <w:rPr>
          <w:b/>
          <w:bCs/>
          <w:sz w:val="21"/>
          <w:szCs w:val="21"/>
        </w:rPr>
        <w:t xml:space="preserve">sans que le relecteur ait à créer quoi que ce soit</w:t>
      </w:r>
      <w:r>
        <w:rPr>
          <w:sz w:val="21"/>
          <w:szCs w:val="21"/>
        </w:rPr>
        <w:t xml:space="preserve">.</w:t>
      </w:r>
    </w:p>
    <w:p>
      <w:pPr>
        <w:pStyle w:val="Heading2"/>
      </w:pPr>
      <w:r>
        <w:rPr>
          <w:sz w:val="21"/>
          <w:szCs w:val="21"/>
        </w:rPr>
        <w:t xml:space="preserve">2.1 Créer le compte (sur l'application de production)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Créez un compte </w:t>
      </w:r>
      <w:r>
        <w:rPr>
          <w:b/>
          <w:bCs/>
          <w:sz w:val="21"/>
          <w:szCs w:val="21"/>
        </w:rPr>
        <w:t xml:space="preserve">normal</w:t>
      </w:r>
      <w:r>
        <w:rPr>
          <w:sz w:val="21"/>
          <w:szCs w:val="21"/>
        </w:rPr>
        <w:t xml:space="preserve"> via l'inscription : identifiant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reviewer.google</w:t>
      </w:r>
      <w:r>
        <w:rPr>
          <w:sz w:val="21"/>
          <w:szCs w:val="21"/>
        </w:rPr>
        <w:t xml:space="preserve"> (ou équivalent), e-mail dédié que vous contrôlez, </w:t>
      </w:r>
      <w:r>
        <w:rPr>
          <w:b/>
          <w:bCs/>
          <w:sz w:val="21"/>
          <w:szCs w:val="21"/>
        </w:rPr>
        <w:t xml:space="preserve">mot de passe fort</w:t>
      </w:r>
      <w:r>
        <w:rPr>
          <w:sz w:val="21"/>
          <w:szCs w:val="21"/>
        </w:rPr>
        <w:t xml:space="preserve"> (≥ 12 caractères) unique pour cet usage.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Avec ce compte, </w:t>
      </w:r>
      <w:r>
        <w:rPr>
          <w:b/>
          <w:bCs/>
          <w:sz w:val="21"/>
          <w:szCs w:val="21"/>
        </w:rPr>
        <w:t xml:space="preserve">créez un groupe</w:t>
      </w:r>
      <w:r>
        <w:rPr>
          <w:sz w:val="21"/>
          <w:szCs w:val="21"/>
        </w:rPr>
        <w:t xml:space="preserve"> « Club de démonstration » : </w:t>
      </w:r>
      <w:r>
        <w:rPr>
          <w:b/>
          <w:bCs/>
          <w:sz w:val="21"/>
          <w:szCs w:val="21"/>
        </w:rPr>
        <w:t xml:space="preserve">non public</w:t>
      </w:r>
      <w:r>
        <w:rPr>
          <w:sz w:val="21"/>
          <w:szCs w:val="21"/>
        </w:rPr>
        <w:t xml:space="preserve"> (pour ne pas apparaître dans l'annuaire), quelques </w:t>
      </w:r>
      <w:r>
        <w:rPr>
          <w:b/>
          <w:bCs/>
          <w:sz w:val="21"/>
          <w:szCs w:val="21"/>
        </w:rPr>
        <w:t xml:space="preserve">membres fictifs</w:t>
      </w:r>
      <w:r>
        <w:rPr>
          <w:sz w:val="21"/>
          <w:szCs w:val="21"/>
        </w:rPr>
        <w:t xml:space="preserve"> (noms inventés, pas de vraies personnes), un exercice en cours, 2-3 matchs avec présences et statistiques.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Créez une compétition</w:t>
      </w:r>
      <w:r>
        <w:rPr>
          <w:sz w:val="21"/>
          <w:szCs w:val="21"/>
        </w:rPr>
        <w:t xml:space="preserve"> « Coupe de démonstration » </w:t>
      </w:r>
      <w:r>
        <w:rPr>
          <w:b/>
          <w:bCs/>
          <w:sz w:val="21"/>
          <w:szCs w:val="21"/>
        </w:rPr>
        <w:t xml:space="preserve">non publique</w:t>
      </w:r>
      <w:r>
        <w:rPr>
          <w:sz w:val="21"/>
          <w:szCs w:val="21"/>
        </w:rPr>
        <w:t xml:space="preserve">, avec 4 équipes fictives et quelques résultats, pour que le relecteur voie le tirage, le classement et la feuille de match.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Vérifiez en vous connectant </w:t>
      </w:r>
      <w:r>
        <w:rPr>
          <w:b/>
          <w:bCs/>
          <w:sz w:val="21"/>
          <w:szCs w:val="21"/>
        </w:rPr>
        <w:t xml:space="preserve">avec ce compte, sur un téléphone</w:t>
      </w:r>
      <w:r>
        <w:rPr>
          <w:sz w:val="21"/>
          <w:szCs w:val="21"/>
        </w:rPr>
        <w:t xml:space="preserve"> : il voit son groupe, sa compétition, ses statistiques, la carte joueur, les notifications.</w:t>
      </w:r>
    </w:p>
    <w:p>
      <w:pPr>
        <w:pStyle w:val="Heading2"/>
      </w:pPr>
      <w:r>
        <w:rPr>
          <w:sz w:val="21"/>
          <w:szCs w:val="21"/>
        </w:rPr>
        <w:t xml:space="preserve">2.2 À préparer pour la Play Console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8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Identifiant : reviewer.google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Mot de passe : ********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Instructions : Se connecter avec ces identifiants. Le compte est responsable d'un club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de démonstration avec une compétition d'exemple. Les menus Matchs, Compétitions, Mon espace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et Ma carte sont accessibles depuis la barre du bas. La permission de localisation sert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uniquement au « Check-in match », déclenché par un bouton. Aucun paiement n'est effectué</w:t>
      </w:r>
    </w:p>
    <w:p>
      <w:pPr>
        <w:keepLines/>
        <w:pBdr>
          <w:left w:val="single" w:color="CBD5E1" w:sz="12" w:space="8"/>
        </w:pBdr>
        <w:shd w:fill="F3F4F6" w:color="auto" w:val="clear"/>
        <w:spacing w:after="16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dans l'application. Suppression de compte : Paramètres → Supprimer mon compte.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Ne pas activer</w:t>
      </w:r>
      <w:r>
        <w:rPr>
          <w:sz w:val="21"/>
          <w:szCs w:val="21"/>
        </w:rPr>
        <w:t xml:space="preserve"> de double authentification ni de blocage sur ce compte. Désactivez-le (ou changez son mot de passe) quand l'application est approuvée.</w:t>
      </w:r>
    </w:p>
    <w:p>
      <w:pPr>
        <w:pBdr>
          <w:bottom w:val="single" w:color="D1D5DB" w:sz="6" w:space="1"/>
        </w:pBdr>
        <w:spacing w:after="160" w:before="80"/>
      </w:pPr>
    </w:p>
    <w:p>
      <w:pPr>
        <w:pStyle w:val="Heading1"/>
      </w:pPr>
      <w:r>
        <w:rPr>
          <w:sz w:val="21"/>
          <w:szCs w:val="21"/>
        </w:rPr>
        <w:t xml:space="preserve">3. Le compte développeur Google Play 🌐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Allez sur </w:t>
      </w:r>
      <w:r>
        <w:rPr>
          <w:b/>
          <w:bCs/>
          <w:sz w:val="21"/>
          <w:szCs w:val="21"/>
        </w:rPr>
        <w:t xml:space="preserve">play.google.com/console</w:t>
      </w:r>
      <w:r>
        <w:rPr>
          <w:sz w:val="21"/>
          <w:szCs w:val="21"/>
        </w:rPr>
        <w:t xml:space="preserve"> → créer un compte développeur → </w:t>
      </w:r>
      <w:r>
        <w:rPr>
          <w:b/>
          <w:bCs/>
          <w:sz w:val="21"/>
          <w:szCs w:val="21"/>
        </w:rPr>
        <w:t xml:space="preserve">frais uniques de 25 $</w:t>
      </w:r>
      <w:r>
        <w:rPr>
          <w:sz w:val="21"/>
          <w:szCs w:val="21"/>
        </w:rPr>
        <w:t xml:space="preserve"> (carte bancaire).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Choisissez le </w:t>
      </w:r>
      <w:r>
        <w:rPr>
          <w:b/>
          <w:bCs/>
          <w:sz w:val="21"/>
          <w:szCs w:val="21"/>
        </w:rPr>
        <w:t xml:space="preserve">type de compte</w:t>
      </w:r>
      <w:r>
        <w:rPr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Personnel</w:t>
      </w:r>
      <w:r>
        <w:rPr>
          <w:sz w:val="21"/>
          <w:szCs w:val="21"/>
        </w:rPr>
        <w:t xml:space="preserve"> : simple, mais </w:t>
      </w:r>
      <w:r>
        <w:rPr>
          <w:b/>
          <w:bCs/>
          <w:sz w:val="21"/>
          <w:szCs w:val="21"/>
        </w:rPr>
        <w:t xml:space="preserve">test fermé obligatoire</w:t>
      </w:r>
      <w:r>
        <w:rPr>
          <w:sz w:val="21"/>
          <w:szCs w:val="21"/>
        </w:rPr>
        <w:t xml:space="preserve"> (12 testeurs / 14 jours, voir §8).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Organisation</w:t>
      </w:r>
      <w:r>
        <w:rPr>
          <w:sz w:val="21"/>
          <w:szCs w:val="21"/>
        </w:rPr>
        <w:t xml:space="preserve"> (entreprise/association) : numéro </w:t>
      </w:r>
      <w:r>
        <w:rPr>
          <w:b/>
          <w:bCs/>
          <w:sz w:val="21"/>
          <w:szCs w:val="21"/>
        </w:rPr>
        <w:t xml:space="preserve">D-U-N-S</w:t>
      </w:r>
      <w:r>
        <w:rPr>
          <w:sz w:val="21"/>
          <w:szCs w:val="21"/>
        </w:rPr>
        <w:t xml:space="preserve"> requis (gratuit mais plusieurs jours) ; les exigences de test sont différentes.</w:t>
      </w:r>
      <w:r>
        <w:br/>
      </w: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Vérification d'identité</w:t>
      </w:r>
      <w:r>
        <w:rPr>
          <w:sz w:val="21"/>
          <w:szCs w:val="21"/>
        </w:rPr>
        <w:t xml:space="preserve"> : pièce d'identité, adresse, téléphone. ⏳ Tant qu'elle n'est pas terminée, vous ne pouvez pas publier.</w:t>
      </w:r>
      <w:r>
        <w:br/>
      </w:r>
      <w:r>
        <w:rPr>
          <w:sz w:val="21"/>
          <w:szCs w:val="21"/>
        </w:rPr>
        <w:t xml:space="preserve">☐ Renseignez le </w:t>
      </w:r>
      <w:r>
        <w:rPr>
          <w:b/>
          <w:bCs/>
          <w:sz w:val="21"/>
          <w:szCs w:val="21"/>
        </w:rPr>
        <w:t xml:space="preserve">nom du développeur</w:t>
      </w:r>
      <w:r>
        <w:rPr>
          <w:sz w:val="21"/>
          <w:szCs w:val="21"/>
        </w:rPr>
        <w:t xml:space="preserve"> (public) et l'</w:t>
      </w:r>
      <w:r>
        <w:rPr>
          <w:b/>
          <w:bCs/>
          <w:sz w:val="21"/>
          <w:szCs w:val="21"/>
        </w:rPr>
        <w:t xml:space="preserve">e-mail de contact</w:t>
      </w:r>
      <w:r>
        <w:rPr>
          <w:sz w:val="21"/>
          <w:szCs w:val="21"/>
        </w:rPr>
        <w:t xml:space="preserve"> (public :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contact@my2-0.cloud</w:t>
      </w:r>
      <w:r>
        <w:rPr>
          <w:sz w:val="21"/>
          <w:szCs w:val="21"/>
        </w:rPr>
        <w:t xml:space="preserve">).</w:t>
      </w:r>
      <w:r>
        <w:br/>
      </w:r>
      <w:r>
        <w:rPr>
          <w:sz w:val="21"/>
          <w:szCs w:val="21"/>
        </w:rPr>
        <w:t xml:space="preserve">⚠️ Les informations de contact du développeur sont </w:t>
      </w:r>
      <w:r>
        <w:rPr>
          <w:b/>
          <w:bCs/>
          <w:sz w:val="21"/>
          <w:szCs w:val="21"/>
        </w:rPr>
        <w:t xml:space="preserve">visibles du public</w:t>
      </w:r>
      <w:r>
        <w:rPr>
          <w:sz w:val="21"/>
          <w:szCs w:val="21"/>
        </w:rPr>
        <w:t xml:space="preserve"> sur la page de l'application.</w:t>
      </w:r>
    </w:p>
    <w:p>
      <w:pPr>
        <w:spacing w:after="60"/>
      </w:pPr>
    </w:p>
    <w:p>
      <w:pPr>
        <w:pBdr>
          <w:bottom w:val="single" w:color="D1D5DB" w:sz="6" w:space="1"/>
        </w:pBdr>
        <w:spacing w:after="160" w:before="80"/>
      </w:pPr>
    </w:p>
    <w:p>
      <w:pPr>
        <w:pStyle w:val="Heading1"/>
      </w:pPr>
      <w:r>
        <w:rPr>
          <w:sz w:val="21"/>
          <w:szCs w:val="21"/>
        </w:rPr>
        <w:t xml:space="preserve">4. La clé de signature (une seule fois) 💻</w:t>
      </w:r>
    </w:p>
    <w:p>
      <w:pPr>
        <w:spacing w:after="110" w:line="276"/>
      </w:pPr>
      <w:r>
        <w:rPr>
          <w:sz w:val="21"/>
          <w:szCs w:val="21"/>
        </w:rPr>
        <w:t xml:space="preserve">Google signe l'application distribuée avec </w:t>
      </w:r>
      <w:r>
        <w:rPr>
          <w:b/>
          <w:bCs/>
          <w:sz w:val="21"/>
          <w:szCs w:val="21"/>
        </w:rPr>
        <w:t xml:space="preserve">sa</w:t>
      </w:r>
      <w:r>
        <w:rPr>
          <w:sz w:val="21"/>
          <w:szCs w:val="21"/>
        </w:rPr>
        <w:t xml:space="preserve"> clé (</w:t>
      </w:r>
      <w:r>
        <w:rPr>
          <w:i/>
          <w:iCs/>
          <w:sz w:val="21"/>
          <w:szCs w:val="21"/>
        </w:rPr>
        <w:t xml:space="preserve">Play App Signing</w:t>
      </w:r>
      <w:r>
        <w:rPr>
          <w:sz w:val="21"/>
          <w:szCs w:val="21"/>
        </w:rPr>
        <w:t xml:space="preserve">) ; vous signez seulement vos envois avec une </w:t>
      </w:r>
      <w:r>
        <w:rPr>
          <w:b/>
          <w:bCs/>
          <w:sz w:val="21"/>
          <w:szCs w:val="21"/>
        </w:rPr>
        <w:t xml:space="preserve">clé d'upload</w:t>
      </w:r>
      <w:r>
        <w:rPr>
          <w:sz w:val="21"/>
          <w:szCs w:val="21"/>
        </w:rPr>
        <w:t xml:space="preserve">.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8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$keytool = "C:\Program Files\Android\Android Studio\jbr\bin\keytool.exe"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mkdir C:\cles</w:t>
      </w:r>
    </w:p>
    <w:p>
      <w:pPr>
        <w:keepLines/>
        <w:pBdr>
          <w:left w:val="single" w:color="CBD5E1" w:sz="12" w:space="8"/>
        </w:pBdr>
        <w:shd w:fill="F3F4F6" w:color="auto" w:val="clear"/>
        <w:spacing w:after="16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&amp; $keytool -genkeypair -v -keystore C:\cles\my2-0-upload.jks -alias my2-0-upload -keyalg RSA -keysize 2048 -validity 10000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Répondez aux questions (nom, organisation…) et </w:t>
      </w:r>
      <w:r>
        <w:rPr>
          <w:b/>
          <w:bCs/>
          <w:sz w:val="21"/>
          <w:szCs w:val="21"/>
        </w:rPr>
        <w:t xml:space="preserve">choisissez deux mots de passe</w:t>
      </w:r>
      <w:r>
        <w:rPr>
          <w:sz w:val="21"/>
          <w:szCs w:val="21"/>
        </w:rPr>
        <w:t xml:space="preserve"> (fichier et clé).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Sauvegardez</w:t>
      </w:r>
      <w:r>
        <w:rPr>
          <w:sz w:val="21"/>
          <w:szCs w:val="21"/>
        </w:rPr>
        <w:t xml:space="preserve">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my2-0-upload.jks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et</w:t>
      </w:r>
      <w:r>
        <w:rPr>
          <w:sz w:val="21"/>
          <w:szCs w:val="21"/>
        </w:rPr>
        <w:t xml:space="preserve"> les mots de passe dans </w:t>
      </w:r>
      <w:r>
        <w:rPr>
          <w:b/>
          <w:bCs/>
          <w:sz w:val="21"/>
          <w:szCs w:val="21"/>
        </w:rPr>
        <w:t xml:space="preserve">deux endroits</w:t>
      </w:r>
      <w:r>
        <w:rPr>
          <w:sz w:val="21"/>
          <w:szCs w:val="21"/>
        </w:rPr>
        <w:t xml:space="preserve"> (gestionnaire de mots de passe + support hors ordinateur). Sans cette clé, impossible de publier une mise à jour sans passer par une réinitialisation auprès de Google (longue).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Créez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android\keystore.properties</w:t>
      </w:r>
      <w:r>
        <w:rPr>
          <w:sz w:val="21"/>
          <w:szCs w:val="21"/>
        </w:rPr>
        <w:t xml:space="preserve"> (jamais versionné) :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8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E:\Users\vkadjo\projet\sante20\android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copy keystore.properties.example keystore.properties</w:t>
      </w:r>
    </w:p>
    <w:p>
      <w:pPr>
        <w:keepLines/>
        <w:pBdr>
          <w:left w:val="single" w:color="CBD5E1" w:sz="12" w:space="8"/>
        </w:pBdr>
        <w:shd w:fill="F3F4F6" w:color="auto" w:val="clear"/>
        <w:spacing w:after="16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notepad keystore.properties     # storeFile=C:/cles/my2-0-upload.jks, storePassword=…, keyAlias=my2-0-upload, keyPassword=…</w:t>
      </w:r>
    </w:p>
    <w:p>
      <w:pPr>
        <w:spacing w:after="110" w:line="276"/>
      </w:pPr>
      <w:r>
        <w:rPr>
          <w:sz w:val="21"/>
          <w:szCs w:val="21"/>
        </w:rPr>
        <w:t xml:space="preserve">⚠️ </w:t>
      </w:r>
      <w:r>
        <w:rPr>
          <w:b/>
          <w:bCs/>
          <w:sz w:val="21"/>
          <w:szCs w:val="21"/>
        </w:rPr>
        <w:t xml:space="preserve">Si </w:t>
      </w:r>
      <w:r>
        <w:rPr>
          <w:rFonts w:ascii="Consolas" w:cs="Consolas" w:eastAsia="Consolas" w:hAnsi="Consolas"/>
          <w:b/>
          <w:bCs/>
          <w:sz w:val="19"/>
          <w:szCs w:val="19"/>
          <w:shd w:fill="EEF1F6" w:color="auto" w:val="clear"/>
        </w:rPr>
        <w:t xml:space="preserve">keystore.properties</w:t>
      </w:r>
      <w:r>
        <w:rPr>
          <w:b/>
          <w:bCs/>
          <w:sz w:val="21"/>
          <w:szCs w:val="21"/>
        </w:rPr>
        <w:t xml:space="preserve"> est absent, la construction réussit mais le fichier n'est PAS signé</w:t>
      </w:r>
      <w:r>
        <w:rPr>
          <w:sz w:val="21"/>
          <w:szCs w:val="21"/>
        </w:rPr>
        <w:t xml:space="preserve"> — Google le refusera. Le contrôle du §5.3 est obligatoire.</w:t>
      </w:r>
    </w:p>
    <w:p>
      <w:pPr>
        <w:pBdr>
          <w:bottom w:val="single" w:color="D1D5DB" w:sz="6" w:space="1"/>
        </w:pBdr>
        <w:spacing w:after="160" w:before="80"/>
      </w:pPr>
    </w:p>
    <w:p>
      <w:pPr>
        <w:pStyle w:val="Heading1"/>
      </w:pPr>
      <w:r>
        <w:rPr>
          <w:sz w:val="21"/>
          <w:szCs w:val="21"/>
        </w:rPr>
        <w:t xml:space="preserve">5. Construire l'application (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.aab</w:t>
      </w:r>
      <w:r>
        <w:rPr>
          <w:sz w:val="21"/>
          <w:szCs w:val="21"/>
        </w:rPr>
        <w:t xml:space="preserve">) 💻</w:t>
      </w:r>
    </w:p>
    <w:p>
      <w:pPr>
        <w:spacing w:after="110" w:line="276"/>
      </w:pPr>
      <w:r>
        <w:rPr>
          <w:sz w:val="21"/>
          <w:szCs w:val="21"/>
        </w:rPr>
        <w:t xml:space="preserve">⚠️ Le fichier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app-release.aab</w:t>
      </w:r>
      <w:r>
        <w:rPr>
          <w:sz w:val="21"/>
          <w:szCs w:val="21"/>
        </w:rPr>
        <w:t xml:space="preserve"> déjà présent date du </w:t>
      </w:r>
      <w:r>
        <w:rPr>
          <w:b/>
          <w:bCs/>
          <w:sz w:val="21"/>
          <w:szCs w:val="21"/>
        </w:rPr>
        <w:t xml:space="preserve">21 octobre</w:t>
      </w:r>
      <w:r>
        <w:rPr>
          <w:sz w:val="21"/>
          <w:szCs w:val="21"/>
        </w:rPr>
        <w:t xml:space="preserve"> : il ne contient </w:t>
      </w:r>
      <w:r>
        <w:rPr>
          <w:b/>
          <w:bCs/>
          <w:sz w:val="21"/>
          <w:szCs w:val="21"/>
        </w:rPr>
        <w:t xml:space="preserve">ni</w:t>
      </w:r>
      <w:r>
        <w:rPr>
          <w:sz w:val="21"/>
          <w:szCs w:val="21"/>
        </w:rPr>
        <w:t xml:space="preserve"> les nouveaux écrans (classements, archivage, annuaire, page de groupe…) </w:t>
      </w:r>
      <w:r>
        <w:rPr>
          <w:b/>
          <w:bCs/>
          <w:sz w:val="21"/>
          <w:szCs w:val="21"/>
        </w:rPr>
        <w:t xml:space="preserve">ni</w:t>
      </w:r>
      <w:r>
        <w:rPr>
          <w:sz w:val="21"/>
          <w:szCs w:val="21"/>
        </w:rPr>
        <w:t xml:space="preserve"> les traductions récentes. </w:t>
      </w:r>
      <w:r>
        <w:rPr>
          <w:b/>
          <w:bCs/>
          <w:sz w:val="21"/>
          <w:szCs w:val="21"/>
        </w:rPr>
        <w:t xml:space="preserve">Reconstruisez-le.</w:t>
      </w:r>
    </w:p>
    <w:p>
      <w:pPr>
        <w:pStyle w:val="Heading2"/>
      </w:pPr>
      <w:r>
        <w:rPr>
          <w:sz w:val="21"/>
          <w:szCs w:val="21"/>
        </w:rPr>
        <w:t xml:space="preserve">5.1 Numéro de version</w:t>
      </w:r>
    </w:p>
    <w:p>
      <w:pPr>
        <w:spacing w:after="110" w:line="276"/>
      </w:pPr>
      <w:r>
        <w:rPr>
          <w:sz w:val="21"/>
          <w:szCs w:val="21"/>
        </w:rPr>
        <w:t xml:space="preserve">Dans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android\version.properties</w:t>
      </w:r>
      <w:r>
        <w:rPr>
          <w:sz w:val="21"/>
          <w:szCs w:val="21"/>
        </w:rPr>
        <w:t xml:space="preserve"> :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première publication :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versionCode=1</w:t>
      </w:r>
      <w:r>
        <w:rPr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versionName=1.0.0</w:t>
      </w:r>
      <w:r>
        <w:rPr>
          <w:sz w:val="21"/>
          <w:szCs w:val="21"/>
        </w:rPr>
        <w:t xml:space="preserve"> (inchangés) ;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chaque envoi suivant</w:t>
      </w:r>
      <w:r>
        <w:rPr>
          <w:sz w:val="21"/>
          <w:szCs w:val="21"/>
        </w:rPr>
        <w:t xml:space="preserve"> : augmenter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versionCode</w:t>
      </w:r>
      <w:r>
        <w:rPr>
          <w:sz w:val="21"/>
          <w:szCs w:val="21"/>
        </w:rPr>
        <w:t xml:space="preserve"> de </w:t>
      </w:r>
      <w:r>
        <w:rPr>
          <w:b/>
          <w:bCs/>
          <w:sz w:val="21"/>
          <w:szCs w:val="21"/>
        </w:rPr>
        <w:t xml:space="preserve">1</w:t>
      </w:r>
      <w:r>
        <w:rPr>
          <w:sz w:val="21"/>
          <w:szCs w:val="21"/>
        </w:rPr>
        <w:t xml:space="preserve"> (obligatoire : Google refuse un code déjà utilisé) et adapter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versionName</w:t>
      </w:r>
      <w:r>
        <w:rPr>
          <w:sz w:val="21"/>
          <w:szCs w:val="21"/>
        </w:rPr>
        <w:t xml:space="preserve"> (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1.0.1</w:t>
      </w:r>
      <w:r>
        <w:rPr>
          <w:sz w:val="21"/>
          <w:szCs w:val="21"/>
        </w:rPr>
        <w:t xml:space="preserve">…).</w:t>
      </w:r>
      <w:r>
        <w:br/>
      </w:r>
      <w:r>
        <w:rPr>
          <w:sz w:val="21"/>
          <w:szCs w:val="21"/>
        </w:rPr>
        <w:t xml:space="preserve">☐ Si vous avez déjà téléversé un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.aab</w:t>
      </w:r>
      <w:r>
        <w:rPr>
          <w:sz w:val="21"/>
          <w:szCs w:val="21"/>
        </w:rPr>
        <w:t xml:space="preserve"> de code 1 dans la console, passez à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versionCode=2</w:t>
      </w:r>
      <w:r>
        <w:rPr>
          <w:sz w:val="21"/>
          <w:szCs w:val="21"/>
        </w:rPr>
        <w:t xml:space="preserve">.</w:t>
      </w:r>
    </w:p>
    <w:p>
      <w:pPr>
        <w:spacing w:after="60"/>
      </w:pPr>
    </w:p>
    <w:p>
      <w:pPr>
        <w:pStyle w:val="Heading2"/>
      </w:pPr>
      <w:r>
        <w:rPr>
          <w:sz w:val="21"/>
          <w:szCs w:val="21"/>
        </w:rPr>
        <w:t xml:space="preserve">5.2 Construction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8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E:\Users\vkadjo\projet\sante20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node node_modules/@angular/cli/bin/ng.js build --configuration android      # web avec https://my2-0.cloud/api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node node_modules/@capacitor/cli/bin/capacitor sync android                  # copie le web et les plugins dans android/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android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$env:JAVA_HOME = "C:\Program Files\Android\Android Studio\jbr"               # JDK 21 exigé par Capacitor 8</w:t>
      </w:r>
    </w:p>
    <w:p>
      <w:pPr>
        <w:keepLines/>
        <w:pBdr>
          <w:left w:val="single" w:color="CBD5E1" w:sz="12" w:space="8"/>
        </w:pBdr>
        <w:shd w:fill="F3F4F6" w:color="auto" w:val="clear"/>
        <w:spacing w:after="16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.\gradlew.bat bundleRelease                                                  # → app\build\outputs\bundle\release\app-release.aab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Le build se termine par </w:t>
      </w:r>
      <w:r>
        <w:rPr>
          <w:b/>
          <w:bCs/>
          <w:sz w:val="21"/>
          <w:szCs w:val="21"/>
        </w:rPr>
        <w:t xml:space="preserve">BUILD SUCCESSFUL</w:t>
      </w:r>
      <w:r>
        <w:rPr>
          <w:sz w:val="21"/>
          <w:szCs w:val="21"/>
        </w:rPr>
        <w:t xml:space="preserve">. (Environ 3 à 6 minutes.)</w:t>
      </w:r>
    </w:p>
    <w:p>
      <w:pPr>
        <w:pStyle w:val="Heading2"/>
      </w:pPr>
      <w:r>
        <w:rPr>
          <w:sz w:val="21"/>
          <w:szCs w:val="21"/>
        </w:rPr>
        <w:t xml:space="preserve">5.3 Contrôles obligatoires avant d'envoyer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8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E:\Users\vkadjo\projet\sante20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1) Aucune adresse locale ne doit rester dans le bundle web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Select-String -Path dist\sante20\browser\*.js -Pattern "localhost:8" -List      # ne doit rien afficher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# 2) Le fichier est bien signé avec VOTRE clé</w:t>
      </w:r>
    </w:p>
    <w:p>
      <w:pPr>
        <w:keepLines/>
        <w:pBdr>
          <w:left w:val="single" w:color="CBD5E1" w:sz="12" w:space="8"/>
        </w:pBdr>
        <w:shd w:fill="F3F4F6" w:color="auto" w:val="clear"/>
        <w:spacing w:after="16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&amp; "C:\Program Files\Android\Android Studio\jbr\bin\jarsigner.exe" -verify -verbose -certs android\app\build\outputs\bundle\release\app-release.aab | Select-String "jar verified|no manifest|unsigned"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Le premier contrôle ne renvoie rien. ☐ Le second affiche </w:t>
      </w:r>
      <w:r>
        <w:rPr>
          <w:b/>
          <w:bCs/>
          <w:sz w:val="21"/>
          <w:szCs w:val="21"/>
        </w:rPr>
        <w:t xml:space="preserve">jar verified</w:t>
      </w:r>
      <w:r>
        <w:rPr>
          <w:sz w:val="21"/>
          <w:szCs w:val="21"/>
        </w:rPr>
        <w:t xml:space="preserve"> (et </w:t>
      </w:r>
      <w:r>
        <w:rPr>
          <w:b/>
          <w:bCs/>
          <w:sz w:val="21"/>
          <w:szCs w:val="21"/>
        </w:rPr>
        <w:t xml:space="preserve">pas</w:t>
      </w:r>
      <w:r>
        <w:rPr>
          <w:sz w:val="21"/>
          <w:szCs w:val="21"/>
        </w:rPr>
        <w:t xml:space="preserve"> « jar is unsigned »).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Notez la </w:t>
      </w:r>
      <w:r>
        <w:rPr>
          <w:b/>
          <w:bCs/>
          <w:sz w:val="21"/>
          <w:szCs w:val="21"/>
        </w:rPr>
        <w:t xml:space="preserve">taille</w:t>
      </w:r>
      <w:r>
        <w:rPr>
          <w:sz w:val="21"/>
          <w:szCs w:val="21"/>
        </w:rPr>
        <w:t xml:space="preserve"> du fichier (~30 Mo) et gardez une copie datée du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.aab</w:t>
      </w:r>
      <w:r>
        <w:rPr>
          <w:sz w:val="21"/>
          <w:szCs w:val="21"/>
        </w:rPr>
        <w:t xml:space="preserve"> envoyé.</w:t>
      </w:r>
    </w:p>
    <w:p>
      <w:pPr>
        <w:pStyle w:val="Heading2"/>
      </w:pPr>
      <w:r>
        <w:rPr>
          <w:sz w:val="21"/>
          <w:szCs w:val="21"/>
        </w:rPr>
        <w:t xml:space="preserve">5.4 Essayer sur un vrai téléphone</w:t>
      </w:r>
    </w:p>
    <w:p>
      <w:pPr>
        <w:keepLines/>
        <w:pBdr>
          <w:left w:val="single" w:color="CBD5E1" w:sz="12" w:space="8"/>
        </w:pBdr>
        <w:shd w:fill="F3F4F6" w:color="auto" w:val="clear"/>
        <w:spacing w:after="0" w:before="8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cd E:\Users\vkadjo\projet\sante20</w:t>
      </w:r>
    </w:p>
    <w:p>
      <w:pPr>
        <w:keepLines/>
        <w:pBdr>
          <w:left w:val="single" w:color="CBD5E1" w:sz="12" w:space="8"/>
        </w:pBdr>
        <w:shd w:fill="F3F4F6" w:color="auto" w:val="clear"/>
        <w:spacing w:after="160" w:before="0" w:line="252"/>
        <w:ind w:left="200"/>
      </w:pPr>
      <w:r>
        <w:rPr>
          <w:rFonts w:ascii="Consolas" w:cs="Consolas" w:eastAsia="Consolas" w:hAnsi="Consolas"/>
          <w:sz w:val="18"/>
          <w:szCs w:val="18"/>
        </w:rPr>
        <w:t xml:space="preserve">npx cap run android          # téléphone branché, débogage USB activé</w:t>
      </w:r>
    </w:p>
    <w:p>
      <w:pPr>
        <w:keepLines/>
        <w:spacing w:after="70"/>
        <w:ind w:left="420"/>
      </w:pPr>
      <w:r>
        <w:rPr>
          <w:sz w:val="21"/>
          <w:szCs w:val="21"/>
        </w:rPr>
        <w:t xml:space="preserve">À tester </w:t>
      </w:r>
      <w:r>
        <w:rPr>
          <w:b/>
          <w:bCs/>
          <w:sz w:val="21"/>
          <w:szCs w:val="21"/>
        </w:rPr>
        <w:t xml:space="preserve">à la main</w:t>
      </w:r>
      <w:r>
        <w:rPr>
          <w:sz w:val="21"/>
          <w:szCs w:val="21"/>
        </w:rPr>
        <w:t xml:space="preserve">, avec le compte de test :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Connexion / déconnexion · ☐ liste des groupes · ☐ une compétition publique · ☐ une compétition gérée (compositions, saisie d'un match)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Check-in match</w:t>
      </w:r>
      <w:r>
        <w:rPr>
          <w:sz w:val="21"/>
          <w:szCs w:val="21"/>
        </w:rPr>
        <w:t xml:space="preserve"> (la demande de localisation apparaît </w:t>
      </w:r>
      <w:r>
        <w:rPr>
          <w:b/>
          <w:bCs/>
          <w:sz w:val="21"/>
          <w:szCs w:val="21"/>
        </w:rPr>
        <w:t xml:space="preserve">seulement</w:t>
      </w:r>
      <w:r>
        <w:rPr>
          <w:sz w:val="21"/>
          <w:szCs w:val="21"/>
        </w:rPr>
        <w:t xml:space="preserve"> quand on appuie sur le bouton)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Notifications</w:t>
      </w:r>
      <w:r>
        <w:rPr>
          <w:sz w:val="21"/>
          <w:szCs w:val="21"/>
        </w:rPr>
        <w:t xml:space="preserve"> : autoriser, recevoir une notification de test · ☐ </w:t>
      </w:r>
      <w:r>
        <w:rPr>
          <w:b/>
          <w:bCs/>
          <w:sz w:val="21"/>
          <w:szCs w:val="21"/>
        </w:rPr>
        <w:t xml:space="preserve">changement de langue</w:t>
      </w:r>
      <w:r>
        <w:rPr>
          <w:sz w:val="21"/>
          <w:szCs w:val="21"/>
        </w:rPr>
        <w:t xml:space="preserve"> FR ↔ EN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Chat : envoyer un message · ☐ </w:t>
      </w:r>
      <w:r>
        <w:rPr>
          <w:b/>
          <w:bCs/>
          <w:sz w:val="21"/>
          <w:szCs w:val="21"/>
        </w:rPr>
        <w:t xml:space="preserve">Signaler</w:t>
      </w:r>
      <w:r>
        <w:rPr>
          <w:sz w:val="21"/>
          <w:szCs w:val="21"/>
        </w:rPr>
        <w:t xml:space="preserve"> un contenu et </w:t>
      </w:r>
      <w:r>
        <w:rPr>
          <w:b/>
          <w:bCs/>
          <w:sz w:val="21"/>
          <w:szCs w:val="21"/>
        </w:rPr>
        <w:t xml:space="preserve">bloquer</w:t>
      </w:r>
      <w:r>
        <w:rPr>
          <w:sz w:val="21"/>
          <w:szCs w:val="21"/>
        </w:rPr>
        <w:t xml:space="preserve"> un utilisateur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Supprimer le compte</w:t>
      </w:r>
      <w:r>
        <w:rPr>
          <w:sz w:val="21"/>
          <w:szCs w:val="21"/>
        </w:rPr>
        <w:t xml:space="preserve"> sur un compte jetable · ☐ ouverture avec </w:t>
      </w:r>
      <w:r>
        <w:rPr>
          <w:b/>
          <w:bCs/>
          <w:sz w:val="21"/>
          <w:szCs w:val="21"/>
        </w:rPr>
        <w:t xml:space="preserve">connexion lente</w:t>
      </w:r>
      <w:r>
        <w:rPr>
          <w:sz w:val="21"/>
          <w:szCs w:val="21"/>
        </w:rPr>
        <w:t xml:space="preserve"> (pas de plantage)</w:t>
      </w:r>
    </w:p>
    <w:p>
      <w:pPr>
        <w:pBdr>
          <w:bottom w:val="single" w:color="D1D5DB" w:sz="6" w:space="1"/>
        </w:pBdr>
        <w:spacing w:after="160" w:before="80"/>
      </w:pPr>
    </w:p>
    <w:p>
      <w:pPr>
        <w:pStyle w:val="Heading1"/>
      </w:pPr>
      <w:r>
        <w:rPr>
          <w:sz w:val="21"/>
          <w:szCs w:val="21"/>
        </w:rPr>
        <w:t xml:space="preserve">6. Créer l'application dans la Play Console 🌐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Créer une application</w:t>
      </w:r>
      <w:r>
        <w:rPr>
          <w:sz w:val="21"/>
          <w:szCs w:val="21"/>
        </w:rPr>
        <w:t xml:space="preserve"> : nom </w:t>
      </w:r>
      <w:r>
        <w:rPr>
          <w:b/>
          <w:bCs/>
          <w:sz w:val="21"/>
          <w:szCs w:val="21"/>
        </w:rPr>
        <w:t xml:space="preserve">My2-0</w:t>
      </w:r>
      <w:r>
        <w:rPr>
          <w:sz w:val="21"/>
          <w:szCs w:val="21"/>
        </w:rPr>
        <w:t xml:space="preserve"> · langue par défaut </w:t>
      </w:r>
      <w:r>
        <w:rPr>
          <w:b/>
          <w:bCs/>
          <w:sz w:val="21"/>
          <w:szCs w:val="21"/>
        </w:rPr>
        <w:t xml:space="preserve">français (France)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Application</w:t>
      </w:r>
      <w:r>
        <w:rPr>
          <w:sz w:val="21"/>
          <w:szCs w:val="21"/>
        </w:rPr>
        <w:t xml:space="preserve"> (pas Jeu) · </w:t>
      </w:r>
      <w:r>
        <w:rPr>
          <w:b/>
          <w:bCs/>
          <w:sz w:val="21"/>
          <w:szCs w:val="21"/>
        </w:rPr>
        <w:t xml:space="preserve">Gratuite</w:t>
      </w:r>
      <w:r>
        <w:rPr>
          <w:sz w:val="21"/>
          <w:szCs w:val="21"/>
        </w:rPr>
        <w:t xml:space="preserve"> · cocher les déclarations (règles du programme, lois d'exportation américaines).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Ajoutez l'</w:t>
      </w:r>
      <w:r>
        <w:rPr>
          <w:b/>
          <w:bCs/>
          <w:sz w:val="21"/>
          <w:szCs w:val="21"/>
        </w:rPr>
        <w:t xml:space="preserve">anglais</w:t>
      </w:r>
      <w:r>
        <w:rPr>
          <w:sz w:val="21"/>
          <w:szCs w:val="21"/>
        </w:rPr>
        <w:t xml:space="preserve"> comme seconde langue de la fiche (</w:t>
      </w:r>
      <w:r>
        <w:rPr>
          <w:i/>
          <w:iCs/>
          <w:sz w:val="21"/>
          <w:szCs w:val="21"/>
        </w:rPr>
        <w:t xml:space="preserve">Fiche → Gérer les traductions</w:t>
      </w:r>
      <w:r>
        <w:rPr>
          <w:sz w:val="21"/>
          <w:szCs w:val="21"/>
        </w:rPr>
        <w:t xml:space="preserve">).</w:t>
      </w:r>
    </w:p>
    <w:p>
      <w:pPr>
        <w:pStyle w:val="Heading2"/>
      </w:pPr>
      <w:r>
        <w:rPr>
          <w:sz w:val="21"/>
          <w:szCs w:val="21"/>
        </w:rPr>
        <w:t xml:space="preserve">6.1 « Contenu de l'application » — à remplir </w:t>
      </w:r>
      <w:r>
        <w:rPr>
          <w:b/>
          <w:bCs/>
          <w:sz w:val="21"/>
          <w:szCs w:val="21"/>
        </w:rPr>
        <w:t xml:space="preserve">en entier</w:t>
      </w:r>
      <w:r>
        <w:rPr>
          <w:sz w:val="21"/>
          <w:szCs w:val="21"/>
        </w:rPr>
        <w:t xml:space="preserve"> (tableau de bord → </w:t>
      </w:r>
      <w:r>
        <w:rPr>
          <w:i/>
          <w:iCs/>
          <w:sz w:val="21"/>
          <w:szCs w:val="21"/>
        </w:rPr>
        <w:t xml:space="preserve">Configurer l'application</w:t>
      </w:r>
      <w:r>
        <w:rPr>
          <w:sz w:val="21"/>
          <w:szCs w:val="21"/>
        </w:rPr>
        <w:t xml:space="preserve">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5"/>
        <w:gridCol w:w="6133"/>
      </w:tblGrid>
      <w:tr>
        <w:trPr>
          <w:cantSplit/>
          <w:tblHeader/>
        </w:trPr>
        <w:tc>
          <w:tcPr>
            <w:tcW w:type="dxa" w:w="35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Rubrique</w:t>
            </w:r>
          </w:p>
        </w:tc>
        <w:tc>
          <w:tcPr>
            <w:tcW w:type="dxa" w:w="6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Que répondre</w:t>
            </w:r>
          </w:p>
        </w:tc>
      </w:tr>
      <w:tr>
        <w:trPr>
          <w:cantSplit/>
        </w:trPr>
        <w:tc>
          <w:tcPr>
            <w:tcW w:type="dxa" w:w="35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Règles de confidentialité</w:t>
            </w:r>
          </w:p>
        </w:tc>
        <w:tc>
          <w:tcPr>
            <w:tcW w:type="dxa" w:w="6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F1F6" w:color="auto" w:val="clear"/>
              </w:rPr>
              <w:t xml:space="preserve">https://my2-0.cloud/privacy</w:t>
            </w:r>
          </w:p>
        </w:tc>
      </w:tr>
      <w:tr>
        <w:trPr>
          <w:cantSplit/>
        </w:trPr>
        <w:tc>
          <w:tcPr>
            <w:tcW w:type="dxa" w:w="35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Accès à l'application</w:t>
            </w:r>
          </w:p>
        </w:tc>
        <w:tc>
          <w:tcPr>
            <w:tcW w:type="dxa" w:w="6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Toutes ou certaines fonctionnalités sont limitées</w:t>
            </w:r>
            <w:r>
              <w:rPr>
                <w:b w:val="false"/>
                <w:bCs w:val="false"/>
                <w:sz w:val="19"/>
                <w:szCs w:val="19"/>
              </w:rPr>
              <w:t xml:space="preserve"> → ajouter les identifiants du §2.2 avec les instructions</w:t>
            </w:r>
          </w:p>
        </w:tc>
      </w:tr>
      <w:tr>
        <w:trPr>
          <w:cantSplit/>
        </w:trPr>
        <w:tc>
          <w:tcPr>
            <w:tcW w:type="dxa" w:w="35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Annonces</w:t>
            </w:r>
          </w:p>
        </w:tc>
        <w:tc>
          <w:tcPr>
            <w:tcW w:type="dxa" w:w="6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Oui, contient des annonces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(publicités de partenaires locaux, sans SDK publicitaire tiers)</w:t>
            </w:r>
          </w:p>
        </w:tc>
      </w:tr>
      <w:tr>
        <w:trPr>
          <w:cantSplit/>
        </w:trPr>
        <w:tc>
          <w:tcPr>
            <w:tcW w:type="dxa" w:w="35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Classification du contenu</w:t>
            </w:r>
          </w:p>
        </w:tc>
        <w:tc>
          <w:tcPr>
            <w:tcW w:type="dxa" w:w="6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Catégorie </w:t>
            </w:r>
            <w:r>
              <w:rPr>
                <w:b/>
                <w:bCs/>
                <w:sz w:val="19"/>
                <w:szCs w:val="19"/>
              </w:rPr>
              <w:t xml:space="preserve">réseau social / communication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: échanges de texte et de médias, </w:t>
            </w:r>
            <w:r>
              <w:rPr>
                <w:b/>
                <w:bCs/>
                <w:sz w:val="19"/>
                <w:szCs w:val="19"/>
              </w:rPr>
              <w:t xml:space="preserve">pas</w:t>
            </w:r>
            <w:r>
              <w:rPr>
                <w:b w:val="false"/>
                <w:bCs w:val="false"/>
                <w:sz w:val="19"/>
                <w:szCs w:val="19"/>
              </w:rPr>
              <w:t xml:space="preserve"> de violence, de contenu sexuel, de jeux d'argent ni de substances. Résultat attendu : 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12+ / Teen</w:t>
            </w:r>
          </w:p>
        </w:tc>
      </w:tr>
      <w:tr>
        <w:trPr>
          <w:cantSplit/>
        </w:trPr>
        <w:tc>
          <w:tcPr>
            <w:tcW w:type="dxa" w:w="35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Public cible</w:t>
            </w:r>
          </w:p>
        </w:tc>
        <w:tc>
          <w:tcPr>
            <w:tcW w:type="dxa" w:w="6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13 ans et plus</w:t>
            </w:r>
            <w:r>
              <w:rPr>
                <w:b w:val="false"/>
                <w:bCs w:val="false"/>
                <w:sz w:val="19"/>
                <w:szCs w:val="19"/>
              </w:rPr>
              <w:t xml:space="preserve"> (13-15, 16-17, 18+). </w:t>
            </w:r>
            <w:r>
              <w:rPr>
                <w:b/>
                <w:bCs/>
                <w:sz w:val="19"/>
                <w:szCs w:val="19"/>
              </w:rPr>
              <w:t xml:space="preserve">Ne pas</w:t>
            </w:r>
            <w:r>
              <w:rPr>
                <w:b w:val="false"/>
                <w:bCs w:val="false"/>
                <w:sz w:val="19"/>
                <w:szCs w:val="19"/>
              </w:rPr>
              <w:t xml:space="preserve"> cocher « destiné aux enfants »</w:t>
            </w:r>
          </w:p>
        </w:tc>
      </w:tr>
      <w:tr>
        <w:trPr>
          <w:cantSplit/>
        </w:trPr>
        <w:tc>
          <w:tcPr>
            <w:tcW w:type="dxa" w:w="35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Application d'actualités</w:t>
            </w:r>
          </w:p>
        </w:tc>
        <w:tc>
          <w:tcPr>
            <w:tcW w:type="dxa" w:w="6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Non</w:t>
            </w:r>
          </w:p>
        </w:tc>
      </w:tr>
      <w:tr>
        <w:trPr>
          <w:cantSplit/>
        </w:trPr>
        <w:tc>
          <w:tcPr>
            <w:tcW w:type="dxa" w:w="35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Fonctions financières</w:t>
            </w:r>
          </w:p>
        </w:tc>
        <w:tc>
          <w:tcPr>
            <w:tcW w:type="dxa" w:w="6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Aucune</w:t>
            </w:r>
            <w:r>
              <w:rPr>
                <w:b w:val="false"/>
                <w:bCs w:val="false"/>
                <w:sz w:val="19"/>
                <w:szCs w:val="19"/>
              </w:rPr>
              <w:t xml:space="preserve"> : l'application ne traite pas de paiement (suivi de cotisations et d'amendes uniquement). Répondre « non » aux prêts, paiements, cryptomonnaies</w:t>
            </w:r>
          </w:p>
        </w:tc>
      </w:tr>
      <w:tr>
        <w:trPr>
          <w:cantSplit/>
        </w:trPr>
        <w:tc>
          <w:tcPr>
            <w:tcW w:type="dxa" w:w="35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Santé</w:t>
            </w:r>
          </w:p>
        </w:tc>
        <w:tc>
          <w:tcPr>
            <w:tcW w:type="dxa" w:w="6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Non (outil de gestion sportive)</w:t>
            </w:r>
          </w:p>
        </w:tc>
      </w:tr>
      <w:tr>
        <w:trPr>
          <w:cantSplit/>
        </w:trPr>
        <w:tc>
          <w:tcPr>
            <w:tcW w:type="dxa" w:w="35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Suppression du compte</w:t>
            </w:r>
          </w:p>
        </w:tc>
        <w:tc>
          <w:tcPr>
            <w:tcW w:type="dxa" w:w="6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URL :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F1F6" w:color="auto" w:val="clear"/>
              </w:rPr>
              <w:t xml:space="preserve">https://my2-0.cloud/delete-account-info</w:t>
            </w:r>
            <w:r>
              <w:rPr>
                <w:b w:val="false"/>
                <w:bCs w:val="false"/>
                <w:sz w:val="19"/>
                <w:szCs w:val="19"/>
              </w:rPr>
              <w:t xml:space="preserve"> ; indiquer aussi que la suppression est possible </w:t>
            </w:r>
            <w:r>
              <w:rPr>
                <w:b/>
                <w:bCs/>
                <w:sz w:val="19"/>
                <w:szCs w:val="19"/>
              </w:rPr>
              <w:t xml:space="preserve">dans l'application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(</w:t>
            </w:r>
            <w:r>
              <w:rPr>
                <w:b w:val="false"/>
                <w:bCs w:val="false"/>
                <w:i/>
                <w:iCs/>
                <w:sz w:val="19"/>
                <w:szCs w:val="19"/>
              </w:rPr>
              <w:t xml:space="preserve">Paramètres → Supprimer mon compte</w:t>
            </w:r>
            <w:r>
              <w:rPr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5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Contenu généré par les utilisateurs</w:t>
            </w:r>
          </w:p>
        </w:tc>
        <w:tc>
          <w:tcPr>
            <w:tcW w:type="dxa" w:w="6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Oui</w:t>
            </w:r>
            <w:r>
              <w:rPr>
                <w:b w:val="false"/>
                <w:bCs w:val="false"/>
                <w:sz w:val="19"/>
                <w:szCs w:val="19"/>
              </w:rPr>
              <w:t xml:space="preserve"> (messages, photos, vidéos). Mécanismes : </w:t>
            </w:r>
            <w:r>
              <w:rPr>
                <w:b/>
                <w:bCs/>
                <w:sz w:val="19"/>
                <w:szCs w:val="19"/>
              </w:rPr>
              <w:t xml:space="preserve">signaler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bloquer</w:t>
            </w:r>
            <w:r>
              <w:rPr>
                <w:b w:val="false"/>
                <w:bCs w:val="false"/>
                <w:sz w:val="19"/>
                <w:szCs w:val="19"/>
              </w:rPr>
              <w:t xml:space="preserve">, modération par l'administrateur, règles dans les conditions d'utilisation</w:t>
            </w:r>
          </w:p>
        </w:tc>
      </w:tr>
      <w:tr>
        <w:trPr>
          <w:cantSplit/>
        </w:trPr>
        <w:tc>
          <w:tcPr>
            <w:tcW w:type="dxa" w:w="3505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Permissions sensibles — Localisation</w:t>
            </w:r>
          </w:p>
        </w:tc>
        <w:tc>
          <w:tcPr>
            <w:tcW w:type="dxa" w:w="613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Premier plan uniquement ; usage : </w:t>
            </w:r>
            <w:r>
              <w:rPr>
                <w:b/>
                <w:bCs/>
                <w:sz w:val="19"/>
                <w:szCs w:val="19"/>
              </w:rPr>
              <w:t xml:space="preserve">Check-in match</w:t>
            </w:r>
            <w:r>
              <w:rPr>
                <w:b w:val="false"/>
                <w:bCs w:val="false"/>
                <w:sz w:val="19"/>
                <w:szCs w:val="19"/>
              </w:rPr>
              <w:t xml:space="preserve">, déclenché par l'utilisateur ; </w:t>
            </w:r>
            <w:r>
              <w:rPr>
                <w:b/>
                <w:bCs/>
                <w:sz w:val="19"/>
                <w:szCs w:val="19"/>
              </w:rPr>
              <w:t xml:space="preserve">pas</w:t>
            </w:r>
            <w:r>
              <w:rPr>
                <w:b w:val="false"/>
                <w:bCs w:val="false"/>
                <w:sz w:val="19"/>
                <w:szCs w:val="19"/>
              </w:rPr>
              <w:t xml:space="preserve"> de localisation en arrière-plan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sz w:val="21"/>
          <w:szCs w:val="21"/>
        </w:rPr>
        <w:t xml:space="preserve">6.2 Sécurité des données (</w:t>
      </w:r>
      <w:r>
        <w:rPr>
          <w:i/>
          <w:iCs/>
          <w:sz w:val="21"/>
          <w:szCs w:val="21"/>
        </w:rPr>
        <w:t xml:space="preserve">Data safety</w:t>
      </w:r>
      <w:r>
        <w:rPr>
          <w:sz w:val="21"/>
          <w:szCs w:val="21"/>
        </w:rPr>
        <w:t xml:space="preserve">) — la rubrique la plus souvent refusée</w:t>
      </w:r>
    </w:p>
    <w:p>
      <w:pPr>
        <w:spacing w:after="110" w:line="276"/>
      </w:pPr>
      <w:r>
        <w:rPr>
          <w:sz w:val="21"/>
          <w:szCs w:val="21"/>
        </w:rPr>
        <w:t xml:space="preserve">Remplissez-la en recopiant le contenu de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docs/PUBLICATION_PLAYSTORE.md</w:t>
      </w:r>
      <w:r>
        <w:rPr>
          <w:sz w:val="21"/>
          <w:szCs w:val="21"/>
        </w:rPr>
        <w:t xml:space="preserve"> §3 « Fiche </w:t>
      </w:r>
      <w:r>
        <w:rPr>
          <w:i/>
          <w:iCs/>
          <w:sz w:val="21"/>
          <w:szCs w:val="21"/>
        </w:rPr>
        <w:t xml:space="preserve">Sécurité des données</w:t>
      </w:r>
      <w:r>
        <w:rPr>
          <w:sz w:val="21"/>
          <w:szCs w:val="21"/>
        </w:rPr>
        <w:t xml:space="preserve"> ». Principe : </w:t>
      </w:r>
      <w:r>
        <w:rPr>
          <w:b/>
          <w:bCs/>
          <w:sz w:val="21"/>
          <w:szCs w:val="21"/>
        </w:rPr>
        <w:t xml:space="preserve">tout ce que l'application collecte doit y figurer</w:t>
      </w:r>
      <w:r>
        <w:rPr>
          <w:sz w:val="21"/>
          <w:szCs w:val="21"/>
        </w:rPr>
        <w:t xml:space="preserve"> et correspondre à la politique de confidentialité.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Collectées : infos personnelles (nom, e-mail, identifiant, téléphone, ville/quartier) · photos et vidéos · messages · localisation (facultative) · activité dans l'application · suivi de cotisations · jeton de notification.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Pour chaque type : </w:t>
      </w:r>
      <w:r>
        <w:rPr>
          <w:b/>
          <w:bCs/>
          <w:sz w:val="21"/>
          <w:szCs w:val="21"/>
        </w:rPr>
        <w:t xml:space="preserve">chiffré en transit : oui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suppression demandable : oui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partage avec des tiers : non</w:t>
      </w:r>
      <w:r>
        <w:rPr>
          <w:sz w:val="21"/>
          <w:szCs w:val="21"/>
        </w:rPr>
        <w:t xml:space="preserve"> (Firebase et Cloudinary agissent comme prestataires).</w:t>
      </w:r>
      <w:r>
        <w:br/>
      </w:r>
      <w:r>
        <w:rPr>
          <w:sz w:val="21"/>
          <w:szCs w:val="21"/>
        </w:rPr>
        <w:t xml:space="preserve">⚠️ Une incohérence entre cette fiche, la politique de confidentialité et le comportement réel de l'application est l'une des </w:t>
      </w:r>
      <w:r>
        <w:rPr>
          <w:b/>
          <w:bCs/>
          <w:sz w:val="21"/>
          <w:szCs w:val="21"/>
        </w:rPr>
        <w:t xml:space="preserve">causes de rejet les plus fréquentes</w:t>
      </w:r>
      <w:r>
        <w:rPr>
          <w:sz w:val="21"/>
          <w:szCs w:val="21"/>
        </w:rPr>
        <w:t xml:space="preserve">.</w:t>
      </w:r>
    </w:p>
    <w:p>
      <w:pPr>
        <w:spacing w:after="60"/>
      </w:pPr>
    </w:p>
    <w:p>
      <w:pPr>
        <w:pStyle w:val="Heading2"/>
      </w:pPr>
      <w:r>
        <w:rPr>
          <w:sz w:val="21"/>
          <w:szCs w:val="21"/>
        </w:rPr>
        <w:t xml:space="preserve">6.3 La fiche de présentation (</w:t>
      </w:r>
      <w:r>
        <w:rPr>
          <w:i/>
          <w:iCs/>
          <w:sz w:val="21"/>
          <w:szCs w:val="21"/>
        </w:rPr>
        <w:t xml:space="preserve">Fiche Play Store principale</w:t>
      </w:r>
      <w:r>
        <w:rPr>
          <w:sz w:val="21"/>
          <w:szCs w:val="21"/>
        </w:rPr>
        <w:t xml:space="preserve">)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Nom</w:t>
      </w:r>
      <w:r>
        <w:rPr>
          <w:sz w:val="21"/>
          <w:szCs w:val="21"/>
        </w:rPr>
        <w:t xml:space="preserve"> (30 car.) :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My2-0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Description courte</w:t>
      </w:r>
      <w:r>
        <w:rPr>
          <w:sz w:val="21"/>
          <w:szCs w:val="21"/>
        </w:rPr>
        <w:t xml:space="preserve"> (80 car.) :</w:t>
      </w:r>
      <w:r>
        <w:br/>
      </w:r>
      <w:r>
        <w:rPr>
          <w:sz w:val="21"/>
          <w:szCs w:val="21"/>
        </w:rPr>
        <w:t xml:space="preserve"> FR :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Gérez votre club, vos matchs et vos compétitions amateurs, simplement.</w:t>
      </w:r>
      <w:r>
        <w:br/>
      </w:r>
      <w:r>
        <w:rPr>
          <w:sz w:val="21"/>
          <w:szCs w:val="21"/>
        </w:rPr>
        <w:t xml:space="preserve"> EN :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Manage your amateur club, matches and competitions, simply.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Description complète</w:t>
      </w:r>
      <w:r>
        <w:rPr>
          <w:sz w:val="21"/>
          <w:szCs w:val="21"/>
        </w:rPr>
        <w:t xml:space="preserve"> : FR et EN dans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docs/PUBLICATION_PLAYSTORE.md</w:t>
      </w:r>
      <w:r>
        <w:rPr>
          <w:sz w:val="21"/>
          <w:szCs w:val="21"/>
        </w:rPr>
        <w:t xml:space="preserve"> §3.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Éléments graphiques</w:t>
      </w:r>
      <w:r>
        <w:rPr>
          <w:sz w:val="21"/>
          <w:szCs w:val="21"/>
        </w:rPr>
        <w:t xml:space="preserve">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51"/>
        <w:gridCol w:w="2803"/>
        <w:gridCol w:w="4784"/>
      </w:tblGrid>
      <w:tr>
        <w:trPr>
          <w:cantSplit/>
          <w:tblHeader/>
        </w:trPr>
        <w:tc>
          <w:tcPr>
            <w:tcW w:type="dxa" w:w="20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Élément</w:t>
            </w:r>
          </w:p>
        </w:tc>
        <w:tc>
          <w:tcPr>
            <w:tcW w:type="dxa" w:w="28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Format</w:t>
            </w:r>
          </w:p>
        </w:tc>
        <w:tc>
          <w:tcPr>
            <w:tcW w:type="dxa" w:w="4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Remarque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Icône</w:t>
            </w:r>
          </w:p>
        </w:tc>
        <w:tc>
          <w:tcPr>
            <w:tcW w:type="dxa" w:w="28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PNG 512 × 512, ≤ 1 Mo, sans transparence</w:t>
            </w:r>
          </w:p>
        </w:tc>
        <w:tc>
          <w:tcPr>
            <w:tcW w:type="dxa" w:w="4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utilisez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F1F6" w:color="auto" w:val="clear"/>
              </w:rPr>
              <w:t xml:space="preserve">src/assets/icon.png</w:t>
            </w:r>
            <w:r>
              <w:rPr>
                <w:b w:val="false"/>
                <w:bCs w:val="false"/>
                <w:sz w:val="19"/>
                <w:szCs w:val="19"/>
              </w:rPr>
              <w:t xml:space="preserve"> redimensionné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Image de présentation</w:t>
            </w:r>
          </w:p>
        </w:tc>
        <w:tc>
          <w:tcPr>
            <w:tcW w:type="dxa" w:w="28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PNG/JPG </w:t>
            </w:r>
            <w:r>
              <w:rPr>
                <w:b/>
                <w:bCs/>
                <w:sz w:val="19"/>
                <w:szCs w:val="19"/>
              </w:rPr>
              <w:t xml:space="preserve">1024 × 500</w:t>
            </w:r>
          </w:p>
        </w:tc>
        <w:tc>
          <w:tcPr>
            <w:tcW w:type="dxa" w:w="4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sans texte important près des bords</w:t>
            </w:r>
          </w:p>
        </w:tc>
      </w:tr>
      <w:tr>
        <w:trPr>
          <w:cantSplit/>
        </w:trPr>
        <w:tc>
          <w:tcPr>
            <w:tcW w:type="dxa" w:w="2051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Captures d'écran téléphone</w:t>
            </w:r>
          </w:p>
        </w:tc>
        <w:tc>
          <w:tcPr>
            <w:tcW w:type="dxa" w:w="2803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2 à 8</w:t>
            </w:r>
            <w:r>
              <w:rPr>
                <w:b w:val="false"/>
                <w:bCs w:val="false"/>
                <w:sz w:val="19"/>
                <w:szCs w:val="19"/>
              </w:rPr>
              <w:t xml:space="preserve">, portrait, côté court ≥ 1080 px</w:t>
            </w:r>
          </w:p>
        </w:tc>
        <w:tc>
          <w:tcPr>
            <w:tcW w:type="dxa" w:w="4784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accueil, compétition publique, composition d'équipe, carte joueur, classement ; </w:t>
            </w:r>
            <w:r>
              <w:rPr>
                <w:b/>
                <w:bCs/>
                <w:sz w:val="19"/>
                <w:szCs w:val="19"/>
              </w:rPr>
              <w:t xml:space="preserve">en français et en anglais</w:t>
            </w:r>
          </w:p>
        </w:tc>
      </w:tr>
    </w:tbl>
    <w:p>
      <w:pPr>
        <w:spacing w:after="120"/>
      </w:pP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Catégorie</w:t>
      </w:r>
      <w:r>
        <w:rPr>
          <w:sz w:val="21"/>
          <w:szCs w:val="21"/>
        </w:rPr>
        <w:t xml:space="preserve"> : Sports · </w:t>
      </w:r>
      <w:r>
        <w:rPr>
          <w:b/>
          <w:bCs/>
          <w:sz w:val="21"/>
          <w:szCs w:val="21"/>
        </w:rPr>
        <w:t xml:space="preserve">Contact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contact@my2-0.cloud</w:t>
      </w:r>
      <w:r>
        <w:rPr>
          <w:sz w:val="21"/>
          <w:szCs w:val="21"/>
        </w:rPr>
        <w:t xml:space="preserve"> · </w:t>
      </w:r>
      <w:r>
        <w:rPr>
          <w:b/>
          <w:bCs/>
          <w:sz w:val="21"/>
          <w:szCs w:val="21"/>
        </w:rPr>
        <w:t xml:space="preserve">Site web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https://my2-0.cloud</w:t>
      </w:r>
    </w:p>
    <w:p>
      <w:pPr>
        <w:pBdr>
          <w:bottom w:val="single" w:color="D1D5DB" w:sz="6" w:space="1"/>
        </w:pBdr>
        <w:spacing w:after="160" w:before="80"/>
      </w:pPr>
    </w:p>
    <w:p>
      <w:pPr>
        <w:pStyle w:val="Heading1"/>
      </w:pPr>
      <w:r>
        <w:rPr>
          <w:sz w:val="21"/>
          <w:szCs w:val="21"/>
        </w:rPr>
        <w:t xml:space="preserve">7. Envoyer le fichier et tester en interne 🌐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i/>
          <w:iCs/>
          <w:sz w:val="21"/>
          <w:szCs w:val="21"/>
        </w:rPr>
        <w:t xml:space="preserve">Tester et publier → Test interne → Créer une version</w:t>
      </w:r>
      <w:r>
        <w:rPr>
          <w:sz w:val="21"/>
          <w:szCs w:val="21"/>
        </w:rPr>
        <w:t xml:space="preserve"> ; à la première fois, </w:t>
      </w:r>
      <w:r>
        <w:rPr>
          <w:b/>
          <w:bCs/>
          <w:sz w:val="21"/>
          <w:szCs w:val="21"/>
        </w:rPr>
        <w:t xml:space="preserve">accepter Play App Signing</w:t>
      </w:r>
      <w:r>
        <w:rPr>
          <w:sz w:val="21"/>
          <w:szCs w:val="21"/>
        </w:rPr>
        <w:t xml:space="preserve"> (recommandé).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Importer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app-release.aab</w:t>
      </w:r>
      <w:r>
        <w:rPr>
          <w:sz w:val="21"/>
          <w:szCs w:val="21"/>
        </w:rPr>
        <w:t xml:space="preserve"> ; Google vérifie la signature et affiche les avertissements éventuels (ne publiez pas tant qu'il reste une </w:t>
      </w:r>
      <w:r>
        <w:rPr>
          <w:b/>
          <w:bCs/>
          <w:sz w:val="21"/>
          <w:szCs w:val="21"/>
        </w:rPr>
        <w:t xml:space="preserve">erreur</w:t>
      </w:r>
      <w:r>
        <w:rPr>
          <w:sz w:val="21"/>
          <w:szCs w:val="21"/>
        </w:rPr>
        <w:t xml:space="preserve">).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Notes de version</w:t>
      </w:r>
      <w:r>
        <w:rPr>
          <w:sz w:val="21"/>
          <w:szCs w:val="21"/>
        </w:rPr>
        <w:t xml:space="preserve"> :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&lt;fr-FR&gt;Première version de My2-0.&lt;/fr-FR&gt;&lt;en-US&gt;First release of My2-0.&lt;/en-US&gt;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i/>
          <w:iCs/>
          <w:sz w:val="21"/>
          <w:szCs w:val="21"/>
        </w:rPr>
        <w:t xml:space="preserve">Testeurs</w:t>
      </w:r>
      <w:r>
        <w:rPr>
          <w:sz w:val="21"/>
          <w:szCs w:val="21"/>
        </w:rPr>
        <w:t xml:space="preserve"> : créez une liste (vos e-mails Google) → </w:t>
      </w:r>
      <w:r>
        <w:rPr>
          <w:b/>
          <w:bCs/>
          <w:sz w:val="21"/>
          <w:szCs w:val="21"/>
        </w:rPr>
        <w:t xml:space="preserve">Enregistrer</w:t>
      </w:r>
      <w:r>
        <w:rPr>
          <w:sz w:val="21"/>
          <w:szCs w:val="21"/>
        </w:rPr>
        <w:t xml:space="preserve"> → </w:t>
      </w:r>
      <w:r>
        <w:rPr>
          <w:i/>
          <w:iCs/>
          <w:sz w:val="21"/>
          <w:szCs w:val="21"/>
        </w:rPr>
        <w:t xml:space="preserve">Publier la version</w:t>
      </w:r>
      <w:r>
        <w:rPr>
          <w:sz w:val="21"/>
          <w:szCs w:val="21"/>
        </w:rPr>
        <w:t xml:space="preserve">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Récupérez le </w:t>
      </w:r>
      <w:r>
        <w:rPr>
          <w:b/>
          <w:bCs/>
          <w:sz w:val="21"/>
          <w:szCs w:val="21"/>
        </w:rPr>
        <w:t xml:space="preserve">lien d'inscription au test</w:t>
      </w:r>
      <w:r>
        <w:rPr>
          <w:sz w:val="21"/>
          <w:szCs w:val="21"/>
        </w:rPr>
        <w:t xml:space="preserve">, ouvrez-le sur un téléphone </w:t>
      </w:r>
      <w:r>
        <w:rPr>
          <w:b/>
          <w:bCs/>
          <w:sz w:val="21"/>
          <w:szCs w:val="21"/>
        </w:rPr>
        <w:t xml:space="preserve">avec un compte Google testeur</w:t>
      </w:r>
      <w:r>
        <w:rPr>
          <w:sz w:val="21"/>
          <w:szCs w:val="21"/>
        </w:rPr>
        <w:t xml:space="preserve">, installez depuis le Play Store et </w:t>
      </w:r>
      <w:r>
        <w:rPr>
          <w:b/>
          <w:bCs/>
          <w:sz w:val="21"/>
          <w:szCs w:val="21"/>
        </w:rPr>
        <w:t xml:space="preserve">refaites les tests du §5.4</w:t>
      </w:r>
      <w:r>
        <w:rPr>
          <w:sz w:val="21"/>
          <w:szCs w:val="21"/>
        </w:rPr>
        <w:t xml:space="preserve"> sur cette version installée.</w:t>
      </w:r>
    </w:p>
    <w:p>
      <w:pPr>
        <w:pBdr>
          <w:bottom w:val="single" w:color="D1D5DB" w:sz="6" w:space="1"/>
        </w:pBdr>
        <w:spacing w:after="160" w:before="80"/>
      </w:pPr>
    </w:p>
    <w:p>
      <w:pPr>
        <w:pStyle w:val="Heading1"/>
      </w:pPr>
      <w:r>
        <w:rPr>
          <w:sz w:val="21"/>
          <w:szCs w:val="21"/>
        </w:rPr>
        <w:t xml:space="preserve">8. Test fermé : les 12 testeurs ⏳ (compte personnel récent)</w:t>
      </w:r>
    </w:p>
    <w:p>
      <w:pPr>
        <w:spacing w:after="110" w:line="276"/>
      </w:pPr>
      <w:r>
        <w:rPr>
          <w:sz w:val="21"/>
          <w:szCs w:val="21"/>
        </w:rPr>
        <w:t xml:space="preserve">Si votre compte personnel a été créé récemment, Google exige un </w:t>
      </w:r>
      <w:r>
        <w:rPr>
          <w:b/>
          <w:bCs/>
          <w:sz w:val="21"/>
          <w:szCs w:val="21"/>
        </w:rPr>
        <w:t xml:space="preserve">test fermé avec au moins 12 testeurs, restés inscrits 14 jours consécutifs</w:t>
      </w:r>
      <w:r>
        <w:rPr>
          <w:sz w:val="21"/>
          <w:szCs w:val="21"/>
        </w:rPr>
        <w:t xml:space="preserve">, avant de pouvoir demander la production. ⚠️ Vérifiez la règle exacte dans la console (</w:t>
      </w:r>
      <w:r>
        <w:rPr>
          <w:i/>
          <w:iCs/>
          <w:sz w:val="21"/>
          <w:szCs w:val="21"/>
        </w:rPr>
        <w:t xml:space="preserve">Tableau de bord → « Obtenir l'accès à la production »</w:t>
      </w:r>
      <w:r>
        <w:rPr>
          <w:sz w:val="21"/>
          <w:szCs w:val="21"/>
        </w:rPr>
        <w:t xml:space="preserve">), elle évolue.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Recrutez </w:t>
      </w:r>
      <w:r>
        <w:rPr>
          <w:b/>
          <w:bCs/>
          <w:sz w:val="21"/>
          <w:szCs w:val="21"/>
        </w:rPr>
        <w:t xml:space="preserve">15 à 20 personnes</w:t>
      </w:r>
      <w:r>
        <w:rPr>
          <w:sz w:val="21"/>
          <w:szCs w:val="21"/>
        </w:rPr>
        <w:t xml:space="preserve"> (marge pour les désistements) : amis, membres de vos groupes, organisateurs du programme pilote. Besoin : </w:t>
      </w:r>
      <w:r>
        <w:rPr>
          <w:b/>
          <w:bCs/>
          <w:sz w:val="21"/>
          <w:szCs w:val="21"/>
        </w:rPr>
        <w:t xml:space="preserve">un compte Google</w:t>
      </w:r>
      <w:r>
        <w:rPr>
          <w:sz w:val="21"/>
          <w:szCs w:val="21"/>
        </w:rPr>
        <w:t xml:space="preserve"> (Gmail) et un </w:t>
      </w:r>
      <w:r>
        <w:rPr>
          <w:b/>
          <w:bCs/>
          <w:sz w:val="21"/>
          <w:szCs w:val="21"/>
        </w:rPr>
        <w:t xml:space="preserve">téléphone Android</w:t>
      </w:r>
      <w:r>
        <w:rPr>
          <w:sz w:val="21"/>
          <w:szCs w:val="21"/>
        </w:rPr>
        <w:t xml:space="preserve">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i/>
          <w:iCs/>
          <w:sz w:val="21"/>
          <w:szCs w:val="21"/>
        </w:rPr>
        <w:t xml:space="preserve">Test fermé → Créer une piste → Créer une version</w:t>
      </w:r>
      <w:r>
        <w:rPr>
          <w:sz w:val="21"/>
          <w:szCs w:val="21"/>
        </w:rPr>
        <w:t xml:space="preserve"> : importez le même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.aab</w:t>
      </w:r>
      <w:r>
        <w:rPr>
          <w:sz w:val="21"/>
          <w:szCs w:val="21"/>
        </w:rPr>
        <w:t xml:space="preserve">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Ajoutez les </w:t>
      </w:r>
      <w:r>
        <w:rPr>
          <w:b/>
          <w:bCs/>
          <w:sz w:val="21"/>
          <w:szCs w:val="21"/>
        </w:rPr>
        <w:t xml:space="preserve">adresses Gmail</w:t>
      </w:r>
      <w:r>
        <w:rPr>
          <w:sz w:val="21"/>
          <w:szCs w:val="21"/>
        </w:rPr>
        <w:t xml:space="preserve"> des testeurs (ou un Google Groupe), publiez, envoyez-leur le </w:t>
      </w:r>
      <w:r>
        <w:rPr>
          <w:b/>
          <w:bCs/>
          <w:sz w:val="21"/>
          <w:szCs w:val="21"/>
        </w:rPr>
        <w:t xml:space="preserve">lien d'inscription</w:t>
      </w:r>
      <w:r>
        <w:rPr>
          <w:sz w:val="21"/>
          <w:szCs w:val="21"/>
        </w:rPr>
        <w:t xml:space="preserve">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Demandez-leur d'</w:t>
      </w:r>
      <w:r>
        <w:rPr>
          <w:b/>
          <w:bCs/>
          <w:sz w:val="21"/>
          <w:szCs w:val="21"/>
        </w:rPr>
        <w:t xml:space="preserve">installer et de garder</w:t>
      </w:r>
      <w:r>
        <w:rPr>
          <w:sz w:val="21"/>
          <w:szCs w:val="21"/>
        </w:rPr>
        <w:t xml:space="preserve"> l'application installée pendant 14 jours, et de l'ouvrir de temps en temps. Un testeur qui se désinscrit ne compte plus.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Suivez le </w:t>
      </w:r>
      <w:r>
        <w:rPr>
          <w:b/>
          <w:bCs/>
          <w:sz w:val="21"/>
          <w:szCs w:val="21"/>
        </w:rPr>
        <w:t xml:space="preserve">compteur</w:t>
      </w:r>
      <w:r>
        <w:rPr>
          <w:sz w:val="21"/>
          <w:szCs w:val="21"/>
        </w:rPr>
        <w:t xml:space="preserve"> dans la console (nombre de testeurs, jours écoulés). Corrigez les retours : toute correction = </w:t>
      </w:r>
      <w:r>
        <w:rPr>
          <w:b/>
          <w:bCs/>
          <w:sz w:val="21"/>
          <w:szCs w:val="21"/>
        </w:rPr>
        <w:t xml:space="preserve">nouveau </w:t>
      </w:r>
      <w:r>
        <w:rPr>
          <w:rFonts w:ascii="Consolas" w:cs="Consolas" w:eastAsia="Consolas" w:hAnsi="Consolas"/>
          <w:b/>
          <w:bCs/>
          <w:sz w:val="19"/>
          <w:szCs w:val="19"/>
          <w:shd w:fill="EEF1F6" w:color="auto" w:val="clear"/>
        </w:rPr>
        <w:t xml:space="preserve">versionCode</w:t>
      </w:r>
      <w:r>
        <w:rPr>
          <w:sz w:val="21"/>
          <w:szCs w:val="21"/>
        </w:rPr>
        <w:t xml:space="preserve"> et nouvel envoi sur la même piste.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Au bout de 14 jours : </w:t>
      </w:r>
      <w:r>
        <w:rPr>
          <w:i/>
          <w:iCs/>
          <w:sz w:val="21"/>
          <w:szCs w:val="21"/>
        </w:rPr>
        <w:t xml:space="preserve">Tableau de bord → Postuler pour l'accès à la production</w:t>
      </w:r>
      <w:r>
        <w:rPr>
          <w:sz w:val="21"/>
          <w:szCs w:val="21"/>
        </w:rPr>
        <w:t xml:space="preserve">, répondre au questionnaire (comment vous avez recruté les testeurs, retours reçus, ce que vous avez corrigé).</w:t>
      </w:r>
    </w:p>
    <w:p>
      <w:pPr>
        <w:pBdr>
          <w:bottom w:val="single" w:color="D1D5DB" w:sz="6" w:space="1"/>
        </w:pBdr>
        <w:spacing w:after="160" w:before="80"/>
      </w:pPr>
    </w:p>
    <w:p>
      <w:pPr>
        <w:pStyle w:val="Heading1"/>
      </w:pPr>
      <w:r>
        <w:rPr>
          <w:sz w:val="21"/>
          <w:szCs w:val="21"/>
        </w:rPr>
        <w:t xml:space="preserve">9. Publier en production 🌐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i/>
          <w:iCs/>
          <w:sz w:val="21"/>
          <w:szCs w:val="21"/>
        </w:rPr>
        <w:t xml:space="preserve">Production → Créer une version</w:t>
      </w:r>
      <w:r>
        <w:rPr>
          <w:sz w:val="21"/>
          <w:szCs w:val="21"/>
        </w:rPr>
        <w:t xml:space="preserve"> → importer le </w:t>
      </w:r>
      <w:r>
        <w:rPr>
          <w:b/>
          <w:bCs/>
          <w:sz w:val="21"/>
          <w:szCs w:val="21"/>
        </w:rPr>
        <w:t xml:space="preserve">dernier </w:t>
      </w:r>
      <w:r>
        <w:rPr>
          <w:rFonts w:ascii="Consolas" w:cs="Consolas" w:eastAsia="Consolas" w:hAnsi="Consolas"/>
          <w:b/>
          <w:bCs/>
          <w:sz w:val="19"/>
          <w:szCs w:val="19"/>
          <w:shd w:fill="EEF1F6" w:color="auto" w:val="clear"/>
        </w:rPr>
        <w:t xml:space="preserve">.aab</w:t>
      </w:r>
      <w:r>
        <w:rPr>
          <w:sz w:val="21"/>
          <w:szCs w:val="21"/>
        </w:rPr>
        <w:t xml:space="preserve"> (ou « Ajouter depuis la bibliothèque »).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Pays</w:t>
      </w:r>
      <w:r>
        <w:rPr>
          <w:sz w:val="21"/>
          <w:szCs w:val="21"/>
        </w:rPr>
        <w:t xml:space="preserve"> : </w:t>
      </w:r>
      <w:r>
        <w:rPr>
          <w:i/>
          <w:iCs/>
          <w:sz w:val="21"/>
          <w:szCs w:val="21"/>
        </w:rPr>
        <w:t xml:space="preserve">Pays/régions</w:t>
      </w:r>
      <w:r>
        <w:rPr>
          <w:sz w:val="21"/>
          <w:szCs w:val="21"/>
        </w:rPr>
        <w:t xml:space="preserve"> → ajoutez d'abord </w:t>
      </w:r>
      <w:r>
        <w:rPr>
          <w:b/>
          <w:bCs/>
          <w:sz w:val="21"/>
          <w:szCs w:val="21"/>
        </w:rPr>
        <w:t xml:space="preserve">Cameroun</w:t>
      </w:r>
      <w:r>
        <w:rPr>
          <w:sz w:val="21"/>
          <w:szCs w:val="21"/>
        </w:rPr>
        <w:t xml:space="preserve"> (et les pays francophones visés) ; vous pourrez élargir plus tard.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Notes de version</w:t>
      </w:r>
      <w:r>
        <w:rPr>
          <w:sz w:val="21"/>
          <w:szCs w:val="21"/>
        </w:rPr>
        <w:t xml:space="preserve"> FR et EN (voir le modèle du §7).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Déploiement progressif</w:t>
      </w:r>
      <w:r>
        <w:rPr>
          <w:sz w:val="21"/>
          <w:szCs w:val="21"/>
        </w:rPr>
        <w:t xml:space="preserve"> conseillé : démarrez à </w:t>
      </w:r>
      <w:r>
        <w:rPr>
          <w:b/>
          <w:bCs/>
          <w:sz w:val="21"/>
          <w:szCs w:val="21"/>
        </w:rPr>
        <w:t xml:space="preserve">20 %</w:t>
      </w:r>
      <w:r>
        <w:rPr>
          <w:sz w:val="21"/>
          <w:szCs w:val="21"/>
        </w:rPr>
        <w:t xml:space="preserve"> pendant quelques jours, surveillez les plantages, puis passez à 100 %.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i/>
          <w:iCs/>
          <w:sz w:val="21"/>
          <w:szCs w:val="21"/>
        </w:rPr>
        <w:t xml:space="preserve">Vérifier la version</w:t>
      </w:r>
      <w:r>
        <w:rPr>
          <w:sz w:val="21"/>
          <w:szCs w:val="21"/>
        </w:rPr>
        <w:t xml:space="preserve"> : aucun </w:t>
      </w:r>
      <w:r>
        <w:rPr>
          <w:b/>
          <w:bCs/>
          <w:sz w:val="21"/>
          <w:szCs w:val="21"/>
        </w:rPr>
        <w:t xml:space="preserve">bloquant</w:t>
      </w:r>
      <w:r>
        <w:rPr>
          <w:sz w:val="21"/>
          <w:szCs w:val="21"/>
        </w:rPr>
        <w:t xml:space="preserve"> ne doit rester (déclarations manquantes, signature, permissions).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Envoyer pour examen</w:t>
      </w:r>
      <w:r>
        <w:rPr>
          <w:sz w:val="21"/>
          <w:szCs w:val="21"/>
        </w:rPr>
        <w:t xml:space="preserve">. ⏳ Un premier examen prend quelques heures à plusieurs jours. Activez la </w:t>
      </w:r>
      <w:r>
        <w:rPr>
          <w:b/>
          <w:bCs/>
          <w:sz w:val="21"/>
          <w:szCs w:val="21"/>
        </w:rPr>
        <w:t xml:space="preserve">publication gérée</w:t>
      </w:r>
      <w:r>
        <w:rPr>
          <w:sz w:val="21"/>
          <w:szCs w:val="21"/>
        </w:rPr>
        <w:t xml:space="preserve"> si vous voulez choisir le moment de la mise en ligne après approbation.</w:t>
      </w:r>
    </w:p>
    <w:p>
      <w:pPr>
        <w:pBdr>
          <w:bottom w:val="single" w:color="D1D5DB" w:sz="6" w:space="1"/>
        </w:pBdr>
        <w:spacing w:after="160" w:before="80"/>
      </w:pPr>
    </w:p>
    <w:p>
      <w:pPr>
        <w:pStyle w:val="Heading1"/>
      </w:pPr>
      <w:r>
        <w:rPr>
          <w:sz w:val="21"/>
          <w:szCs w:val="21"/>
        </w:rPr>
        <w:t xml:space="preserve">10. Après l'approbation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Ouvrez la </w:t>
      </w:r>
      <w:r>
        <w:rPr>
          <w:b/>
          <w:bCs/>
          <w:sz w:val="21"/>
          <w:szCs w:val="21"/>
        </w:rPr>
        <w:t xml:space="preserve">page publique</w:t>
      </w:r>
      <w:r>
        <w:rPr>
          <w:sz w:val="21"/>
          <w:szCs w:val="21"/>
        </w:rPr>
        <w:t xml:space="preserve"> de l'application, installez-la depuis le Play Store, connectez-vous avec un compte réel.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Désactivez ou changez le mot de passe</w:t>
      </w:r>
      <w:r>
        <w:rPr>
          <w:sz w:val="21"/>
          <w:szCs w:val="21"/>
        </w:rPr>
        <w:t xml:space="preserve"> du compte de test Google (§2.2).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Mettez le </w:t>
      </w:r>
      <w:r>
        <w:rPr>
          <w:b/>
          <w:bCs/>
          <w:sz w:val="21"/>
          <w:szCs w:val="21"/>
        </w:rPr>
        <w:t xml:space="preserve">lien du Play Store</w:t>
      </w:r>
      <w:r>
        <w:rPr>
          <w:sz w:val="21"/>
          <w:szCs w:val="21"/>
        </w:rPr>
        <w:t xml:space="preserve"> sur la page d'accueil, la page pilote, vos réseaux et le signature mail.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Surveillez chaque jour pendant 2 semaines : </w:t>
      </w:r>
      <w:r>
        <w:rPr>
          <w:i/>
          <w:iCs/>
          <w:sz w:val="21"/>
          <w:szCs w:val="21"/>
        </w:rPr>
        <w:t xml:space="preserve">Qualité → Android vitals</w:t>
      </w:r>
      <w:r>
        <w:rPr>
          <w:sz w:val="21"/>
          <w:szCs w:val="21"/>
        </w:rPr>
        <w:t xml:space="preserve"> (plantages, ANR), </w:t>
      </w:r>
      <w:r>
        <w:rPr>
          <w:i/>
          <w:iCs/>
          <w:sz w:val="21"/>
          <w:szCs w:val="21"/>
        </w:rPr>
        <w:t xml:space="preserve">Avis</w:t>
      </w:r>
      <w:r>
        <w:rPr>
          <w:sz w:val="21"/>
          <w:szCs w:val="21"/>
        </w:rPr>
        <w:t xml:space="preserve">, </w:t>
      </w:r>
      <w:r>
        <w:rPr>
          <w:i/>
          <w:iCs/>
          <w:sz w:val="21"/>
          <w:szCs w:val="21"/>
        </w:rPr>
        <w:t xml:space="preserve">Statistiques d'installation</w:t>
      </w:r>
      <w:r>
        <w:rPr>
          <w:sz w:val="21"/>
          <w:szCs w:val="21"/>
        </w:rPr>
        <w:t xml:space="preserve">. Répondez à </w:t>
      </w:r>
      <w:r>
        <w:rPr>
          <w:b/>
          <w:bCs/>
          <w:sz w:val="21"/>
          <w:szCs w:val="21"/>
        </w:rPr>
        <w:t xml:space="preserve">tous les avis</w:t>
      </w:r>
      <w:r>
        <w:rPr>
          <w:sz w:val="21"/>
          <w:szCs w:val="21"/>
        </w:rPr>
        <w:t xml:space="preserve"> (en 48 h si possible).</w:t>
      </w:r>
    </w:p>
    <w:p>
      <w:pPr>
        <w:keepLines/>
        <w:spacing w:after="70"/>
        <w:ind w:left="420" w:hanging="420"/>
      </w:pPr>
      <w:r>
        <w:rPr>
          <w:sz w:val="21"/>
          <w:szCs w:val="21"/>
        </w:rPr>
        <w:t xml:space="preserve">☐ </w:t>
      </w:r>
      <w:r>
        <w:rPr>
          <w:b/>
          <w:bCs/>
          <w:sz w:val="21"/>
          <w:szCs w:val="21"/>
        </w:rPr>
        <w:t xml:space="preserve">Ne perdez pas</w:t>
      </w:r>
      <w:r>
        <w:rPr>
          <w:sz w:val="21"/>
          <w:szCs w:val="21"/>
        </w:rPr>
        <w:t xml:space="preserve"> : la clé d'upload,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keystore.properties</w:t>
      </w:r>
      <w:r>
        <w:rPr>
          <w:sz w:val="21"/>
          <w:szCs w:val="21"/>
        </w:rPr>
        <w:t xml:space="preserve">, les mots de passe, le compte développeur (et son e-mail de récupération).</w:t>
      </w:r>
    </w:p>
    <w:p>
      <w:pPr>
        <w:pStyle w:val="Heading2"/>
      </w:pPr>
      <w:r>
        <w:rPr>
          <w:sz w:val="21"/>
          <w:szCs w:val="21"/>
        </w:rPr>
        <w:t xml:space="preserve">Publier une mise à jour (à chaque fois)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Corriger/ajouter dans le code, </w:t>
      </w:r>
      <w:r>
        <w:rPr>
          <w:b/>
          <w:bCs/>
          <w:sz w:val="21"/>
          <w:szCs w:val="21"/>
        </w:rPr>
        <w:t xml:space="preserve">tester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versionCode</w:t>
      </w:r>
      <w:r>
        <w:rPr>
          <w:sz w:val="21"/>
          <w:szCs w:val="21"/>
        </w:rPr>
        <w:t xml:space="preserve"> </w:t>
      </w:r>
      <w:r>
        <w:rPr>
          <w:b/>
          <w:bCs/>
          <w:sz w:val="21"/>
          <w:szCs w:val="21"/>
        </w:rPr>
        <w:t xml:space="preserve">+1</w:t>
      </w:r>
      <w:r>
        <w:rPr>
          <w:sz w:val="21"/>
          <w:szCs w:val="21"/>
        </w:rPr>
        <w:t xml:space="preserve"> et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versionName</w:t>
      </w:r>
      <w:r>
        <w:rPr>
          <w:sz w:val="21"/>
          <w:szCs w:val="21"/>
        </w:rPr>
        <w:t xml:space="preserve"> dans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android\version.properties</w:t>
      </w:r>
      <w:r>
        <w:rPr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Refaire §5.2 et §5.3.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i/>
          <w:iCs/>
          <w:sz w:val="21"/>
          <w:szCs w:val="21"/>
        </w:rPr>
        <w:t xml:space="preserve">Production → Créer une version</w:t>
      </w:r>
      <w:r>
        <w:rPr>
          <w:sz w:val="21"/>
          <w:szCs w:val="21"/>
        </w:rPr>
        <w:t xml:space="preserve"> → importer → notes de version → déploiement progressif → examen.</w:t>
      </w:r>
    </w:p>
    <w:p>
      <w:pPr>
        <w:pStyle w:val="ListParagraph"/>
        <w:numPr>
          <w:ilvl w:val="0"/>
          <w:numId w:val="3"/>
        </w:numPr>
        <w:spacing w:after="60" w:line="264"/>
      </w:pPr>
      <w:r>
        <w:rPr>
          <w:sz w:val="21"/>
          <w:szCs w:val="21"/>
        </w:rPr>
        <w:t xml:space="preserve">Le </w:t>
      </w:r>
      <w:r>
        <w:rPr>
          <w:b/>
          <w:bCs/>
          <w:sz w:val="21"/>
          <w:szCs w:val="21"/>
        </w:rPr>
        <w:t xml:space="preserve">serveur doit rester compatible</w:t>
      </w:r>
      <w:r>
        <w:rPr>
          <w:sz w:val="21"/>
          <w:szCs w:val="21"/>
        </w:rPr>
        <w:t xml:space="preserve"> avec les anciennes versions installées : déployez le serveur </w:t>
      </w:r>
      <w:r>
        <w:rPr>
          <w:b/>
          <w:bCs/>
          <w:sz w:val="21"/>
          <w:szCs w:val="21"/>
        </w:rPr>
        <w:t xml:space="preserve">avant</w:t>
      </w:r>
      <w:r>
        <w:rPr>
          <w:sz w:val="21"/>
          <w:szCs w:val="21"/>
        </w:rPr>
        <w:t xml:space="preserve"> l'application, et évitez de supprimer ou renommer une route utilisée par une version déjà publiée.</w:t>
      </w:r>
    </w:p>
    <w:p>
      <w:pPr>
        <w:spacing w:after="60"/>
      </w:pPr>
    </w:p>
    <w:p>
      <w:pPr>
        <w:pStyle w:val="Heading2"/>
      </w:pPr>
      <w:r>
        <w:rPr>
          <w:sz w:val="21"/>
          <w:szCs w:val="21"/>
        </w:rPr>
        <w:t xml:space="preserve">En cas de problème grave après la sortie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b/>
          <w:bCs/>
          <w:sz w:val="21"/>
          <w:szCs w:val="21"/>
        </w:rPr>
        <w:t xml:space="preserve">Suspendre le déploiement</w:t>
      </w:r>
      <w:r>
        <w:rPr>
          <w:sz w:val="21"/>
          <w:szCs w:val="21"/>
        </w:rPr>
        <w:t xml:space="preserve"> (</w:t>
      </w:r>
      <w:r>
        <w:rPr>
          <w:i/>
          <w:iCs/>
          <w:sz w:val="21"/>
          <w:szCs w:val="21"/>
        </w:rPr>
        <w:t xml:space="preserve">Production → Gérer la version → Suspendre le déploiement</w:t>
      </w:r>
      <w:r>
        <w:rPr>
          <w:sz w:val="21"/>
          <w:szCs w:val="21"/>
        </w:rPr>
        <w:t xml:space="preserve">) pour arrêter la diffusion d'une version défectueuse.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Une version publiée </w:t>
      </w:r>
      <w:r>
        <w:rPr>
          <w:b/>
          <w:bCs/>
          <w:sz w:val="21"/>
          <w:szCs w:val="21"/>
        </w:rPr>
        <w:t xml:space="preserve">ne se retire pas</w:t>
      </w:r>
      <w:r>
        <w:rPr>
          <w:sz w:val="21"/>
          <w:szCs w:val="21"/>
        </w:rPr>
        <w:t xml:space="preserve"> : on publie une </w:t>
      </w:r>
      <w:r>
        <w:rPr>
          <w:b/>
          <w:bCs/>
          <w:sz w:val="21"/>
          <w:szCs w:val="21"/>
        </w:rPr>
        <w:t xml:space="preserve">version corrigée</w:t>
      </w:r>
      <w:r>
        <w:rPr>
          <w:sz w:val="21"/>
          <w:szCs w:val="21"/>
        </w:rPr>
        <w:t xml:space="preserve"> avec un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versionCode</w:t>
      </w:r>
      <w:r>
        <w:rPr>
          <w:sz w:val="21"/>
          <w:szCs w:val="21"/>
        </w:rPr>
        <w:t xml:space="preserve"> plus élevé.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sz w:val="21"/>
          <w:szCs w:val="21"/>
        </w:rPr>
        <w:t xml:space="preserve">Problème côté serveur : corriger le serveur (rapide) plutôt que l'application ; c'est pourquoi le serveur doit être déployable indépendamment (scripts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Sante-2-0/deploy/</w:t>
      </w:r>
      <w:r>
        <w:rPr>
          <w:sz w:val="21"/>
          <w:szCs w:val="21"/>
        </w:rPr>
        <w:t xml:space="preserve">, dont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05-rollback.sh</w:t>
      </w:r>
      <w:r>
        <w:rPr>
          <w:sz w:val="21"/>
          <w:szCs w:val="21"/>
        </w:rPr>
        <w:t xml:space="preserve">).</w:t>
      </w:r>
    </w:p>
    <w:p>
      <w:pPr>
        <w:spacing w:after="60"/>
      </w:pPr>
    </w:p>
    <w:p>
      <w:pPr>
        <w:pBdr>
          <w:bottom w:val="single" w:color="D1D5DB" w:sz="6" w:space="1"/>
        </w:pBdr>
        <w:spacing w:after="160" w:before="80"/>
      </w:pPr>
    </w:p>
    <w:p>
      <w:pPr>
        <w:pStyle w:val="Heading1"/>
      </w:pPr>
      <w:r>
        <w:rPr>
          <w:sz w:val="21"/>
          <w:szCs w:val="21"/>
        </w:rPr>
        <w:t xml:space="preserve">11. Si Google refuse l'application</w:t>
      </w:r>
    </w:p>
    <w:p>
      <w:pPr>
        <w:spacing w:after="110" w:line="276"/>
      </w:pPr>
      <w:r>
        <w:rPr>
          <w:sz w:val="21"/>
          <w:szCs w:val="21"/>
        </w:rPr>
        <w:t xml:space="preserve">Un refus arrive par e-mail avec le </w:t>
      </w:r>
      <w:r>
        <w:rPr>
          <w:b/>
          <w:bCs/>
          <w:sz w:val="21"/>
          <w:szCs w:val="21"/>
        </w:rPr>
        <w:t xml:space="preserve">motif</w:t>
      </w:r>
      <w:r>
        <w:rPr>
          <w:sz w:val="21"/>
          <w:szCs w:val="21"/>
        </w:rPr>
        <w:t xml:space="preserve"> et un lien vers la rubrique concernée. Causes fréquentes et réponse 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48"/>
        <w:gridCol w:w="6190"/>
      </w:tblGrid>
      <w:tr>
        <w:trPr>
          <w:cantSplit/>
          <w:tblHeader/>
        </w:trPr>
        <w:tc>
          <w:tcPr>
            <w:tcW w:type="dxa" w:w="34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Motif</w:t>
            </w:r>
          </w:p>
        </w:tc>
        <w:tc>
          <w:tcPr>
            <w:tcW w:type="dxa" w:w="61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E3A8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Quoi faire</w:t>
            </w:r>
          </w:p>
        </w:tc>
      </w:tr>
      <w:tr>
        <w:trPr>
          <w:cantSplit/>
        </w:trPr>
        <w:tc>
          <w:tcPr>
            <w:tcW w:type="dxa" w:w="34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Accès à l'application impossible</w:t>
            </w:r>
          </w:p>
        </w:tc>
        <w:tc>
          <w:tcPr>
            <w:tcW w:type="dxa" w:w="61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Vérifier le compte de test (mot de passe, groupe non vide) ; refaire la saisie des instructions ; tester le compte sur un téléphone neuf</w:t>
            </w:r>
          </w:p>
        </w:tc>
      </w:tr>
      <w:tr>
        <w:trPr>
          <w:cantSplit/>
        </w:trPr>
        <w:tc>
          <w:tcPr>
            <w:tcW w:type="dxa" w:w="34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Données non conformes (Data safety)</w:t>
            </w:r>
          </w:p>
        </w:tc>
        <w:tc>
          <w:tcPr>
            <w:tcW w:type="dxa" w:w="61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Faire correspondre la fiche, la politique de confidentialité et le comportement réel ; ajouter toute donnée oubliée (localisation, photos, messages)</w:t>
            </w:r>
          </w:p>
        </w:tc>
      </w:tr>
      <w:tr>
        <w:trPr>
          <w:cantSplit/>
        </w:trPr>
        <w:tc>
          <w:tcPr>
            <w:tcW w:type="dxa" w:w="34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Suppression de compte</w:t>
            </w:r>
          </w:p>
        </w:tc>
        <w:tc>
          <w:tcPr>
            <w:tcW w:type="dxa" w:w="61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Vérifier l'URL </w:t>
            </w:r>
            <w:r>
              <w:rPr>
                <w:rFonts w:ascii="Consolas" w:cs="Consolas" w:eastAsia="Consolas" w:hAnsi="Consolas"/>
                <w:b w:val="false"/>
                <w:bCs w:val="false"/>
                <w:sz w:val="17"/>
                <w:szCs w:val="17"/>
                <w:shd w:fill="EEF1F6" w:color="auto" w:val="clear"/>
              </w:rPr>
              <w:t xml:space="preserve">delete-account-info</w:t>
            </w:r>
            <w:r>
              <w:rPr>
                <w:b w:val="false"/>
                <w:bCs w:val="false"/>
                <w:sz w:val="19"/>
                <w:szCs w:val="19"/>
              </w:rPr>
              <w:t xml:space="preserve"> (accessible sans connexion) et le chemin dans l'application</w:t>
            </w:r>
          </w:p>
        </w:tc>
      </w:tr>
      <w:tr>
        <w:trPr>
          <w:cantSplit/>
        </w:trPr>
        <w:tc>
          <w:tcPr>
            <w:tcW w:type="dxa" w:w="34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Contenu généré par les utilisateurs</w:t>
            </w:r>
          </w:p>
        </w:tc>
        <w:tc>
          <w:tcPr>
            <w:tcW w:type="dxa" w:w="61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Montrer les mécanismes de </w:t>
            </w:r>
            <w:r>
              <w:rPr>
                <w:b/>
                <w:bCs/>
                <w:sz w:val="19"/>
                <w:szCs w:val="19"/>
              </w:rPr>
              <w:t xml:space="preserve">signalement</w:t>
            </w:r>
            <w:r>
              <w:rPr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blocage</w:t>
            </w:r>
            <w:r>
              <w:rPr>
                <w:b w:val="false"/>
                <w:bCs w:val="false"/>
                <w:sz w:val="19"/>
                <w:szCs w:val="19"/>
              </w:rPr>
              <w:t xml:space="preserve"> et </w:t>
            </w:r>
            <w:r>
              <w:rPr>
                <w:b/>
                <w:bCs/>
                <w:sz w:val="19"/>
                <w:szCs w:val="19"/>
              </w:rPr>
              <w:t xml:space="preserve">modération</w:t>
            </w:r>
            <w:r>
              <w:rPr>
                <w:b w:val="false"/>
                <w:bCs w:val="false"/>
                <w:sz w:val="19"/>
                <w:szCs w:val="19"/>
              </w:rPr>
              <w:t xml:space="preserve"> (captures dans la réponse)</w:t>
            </w:r>
          </w:p>
        </w:tc>
      </w:tr>
      <w:tr>
        <w:trPr>
          <w:cantSplit/>
        </w:trPr>
        <w:tc>
          <w:tcPr>
            <w:tcW w:type="dxa" w:w="34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Permissions</w:t>
            </w:r>
          </w:p>
        </w:tc>
        <w:tc>
          <w:tcPr>
            <w:tcW w:type="dxa" w:w="61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Justifier la localisation (</w:t>
            </w:r>
            <w:r>
              <w:rPr>
                <w:b/>
                <w:bCs/>
                <w:sz w:val="19"/>
                <w:szCs w:val="19"/>
              </w:rPr>
              <w:t xml:space="preserve">Check-in match</w:t>
            </w:r>
            <w:r>
              <w:rPr>
                <w:b w:val="false"/>
                <w:bCs w:val="false"/>
                <w:sz w:val="19"/>
                <w:szCs w:val="19"/>
              </w:rPr>
              <w:t xml:space="preserve">, au premier plan, sur action de l'utilisateur) ; retirer toute permission inutile</w:t>
            </w:r>
          </w:p>
        </w:tc>
      </w:tr>
      <w:tr>
        <w:trPr>
          <w:cantSplit/>
        </w:trPr>
        <w:tc>
          <w:tcPr>
            <w:tcW w:type="dxa" w:w="34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Plantage au lancement</w:t>
            </w:r>
          </w:p>
        </w:tc>
        <w:tc>
          <w:tcPr>
            <w:tcW w:type="dxa" w:w="61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3F6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Vérifier que le </w:t>
            </w:r>
            <w:r>
              <w:rPr>
                <w:b/>
                <w:bCs/>
                <w:sz w:val="19"/>
                <w:szCs w:val="19"/>
              </w:rPr>
              <w:t xml:space="preserve">serveur de production répond</w:t>
            </w:r>
            <w:r>
              <w:rPr>
                <w:b w:val="false"/>
                <w:bCs w:val="false"/>
                <w:sz w:val="19"/>
                <w:szCs w:val="19"/>
              </w:rPr>
              <w:t xml:space="preserve"> ; relire le rapport de plantage de la console</w:t>
            </w:r>
          </w:p>
        </w:tc>
      </w:tr>
      <w:tr>
        <w:trPr>
          <w:cantSplit/>
        </w:trPr>
        <w:tc>
          <w:tcPr>
            <w:tcW w:type="dxa" w:w="3448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/>
                <w:bCs/>
                <w:sz w:val="19"/>
                <w:szCs w:val="19"/>
              </w:rPr>
              <w:t xml:space="preserve">Métadonnées trompeuses</w:t>
            </w:r>
          </w:p>
        </w:tc>
        <w:tc>
          <w:tcPr>
            <w:tcW w:type="dxa" w:w="619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2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Retirer toute promesse non tenue de la description (« gratuit », « officiel »…)</w:t>
            </w:r>
          </w:p>
        </w:tc>
      </w:tr>
    </w:tbl>
    <w:p>
      <w:pPr>
        <w:spacing w:after="120"/>
      </w:pPr>
    </w:p>
    <w:p>
      <w:pPr>
        <w:spacing w:after="110" w:line="276"/>
      </w:pPr>
      <w:r>
        <w:rPr>
          <w:sz w:val="21"/>
          <w:szCs w:val="21"/>
        </w:rPr>
        <w:t xml:space="preserve">Après correction : </w:t>
      </w:r>
      <w:r>
        <w:rPr>
          <w:i/>
          <w:iCs/>
          <w:sz w:val="21"/>
          <w:szCs w:val="21"/>
        </w:rPr>
        <w:t xml:space="preserve">Corriger les problèmes → Envoyer pour examen</w:t>
      </w:r>
      <w:r>
        <w:rPr>
          <w:sz w:val="21"/>
          <w:szCs w:val="21"/>
        </w:rPr>
        <w:t xml:space="preserve">. Un refus n'est </w:t>
      </w:r>
      <w:r>
        <w:rPr>
          <w:b/>
          <w:bCs/>
          <w:sz w:val="21"/>
          <w:szCs w:val="21"/>
        </w:rPr>
        <w:t xml:space="preserve">pas définitif</w:t>
      </w:r>
      <w:r>
        <w:rPr>
          <w:sz w:val="21"/>
          <w:szCs w:val="21"/>
        </w:rPr>
        <w:t xml:space="preserve">.</w:t>
      </w:r>
    </w:p>
    <w:p>
      <w:pPr>
        <w:pBdr>
          <w:bottom w:val="single" w:color="D1D5DB" w:sz="6" w:space="1"/>
        </w:pBdr>
        <w:spacing w:after="160" w:before="80"/>
      </w:pPr>
    </w:p>
    <w:p>
      <w:pPr>
        <w:pStyle w:val="Heading1"/>
      </w:pPr>
      <w:r>
        <w:rPr>
          <w:sz w:val="21"/>
          <w:szCs w:val="21"/>
        </w:rPr>
        <w:t xml:space="preserve">12. Check-list finale</w:t>
      </w:r>
    </w:p>
    <w:p>
      <w:pPr>
        <w:spacing w:after="110" w:line="276"/>
      </w:pPr>
      <w:r>
        <w:rPr>
          <w:b/>
          <w:bCs/>
          <w:sz w:val="21"/>
          <w:szCs w:val="21"/>
        </w:rPr>
        <w:t xml:space="preserve">Serveur</w:t>
      </w:r>
      <w:r>
        <w:rPr>
          <w:sz w:val="21"/>
          <w:szCs w:val="21"/>
        </w:rPr>
        <w:t xml:space="preserve"> ☐ dernier jar en production · ☐ sauvegarde faite · ☐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/api/auth/me</w:t>
      </w:r>
      <w:r>
        <w:rPr>
          <w:sz w:val="21"/>
          <w:szCs w:val="21"/>
        </w:rPr>
        <w:t xml:space="preserve"> = 401 · ☐ pages légales = 200 · ☐ pas de données de démonstration</w:t>
      </w:r>
      <w:r>
        <w:br/>
      </w:r>
      <w:r>
        <w:rPr>
          <w:b/>
          <w:bCs/>
          <w:sz w:val="21"/>
          <w:szCs w:val="21"/>
        </w:rPr>
        <w:t xml:space="preserve">Compte de test</w:t>
      </w:r>
      <w:r>
        <w:rPr>
          <w:sz w:val="21"/>
          <w:szCs w:val="21"/>
        </w:rPr>
        <w:t xml:space="preserve"> ☐ créé · ☐ groupe et compétition non publics · ☐ testé sur téléphone · ☐ instructions rédigées</w:t>
      </w:r>
      <w:r>
        <w:br/>
      </w:r>
      <w:r>
        <w:rPr>
          <w:b/>
          <w:bCs/>
          <w:sz w:val="21"/>
          <w:szCs w:val="21"/>
        </w:rPr>
        <w:t xml:space="preserve">Build</w:t>
      </w:r>
      <w:r>
        <w:rPr>
          <w:sz w:val="21"/>
          <w:szCs w:val="21"/>
        </w:rPr>
        <w:t xml:space="preserve"> ☐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keystore.properties</w:t>
      </w:r>
      <w:r>
        <w:rPr>
          <w:sz w:val="21"/>
          <w:szCs w:val="21"/>
        </w:rPr>
        <w:t xml:space="preserve"> renseigné · ☐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versionCode</w:t>
      </w:r>
      <w:r>
        <w:rPr>
          <w:sz w:val="21"/>
          <w:szCs w:val="21"/>
        </w:rPr>
        <w:t xml:space="preserve"> augmenté · ☐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ng build --configuration android</w:t>
      </w:r>
      <w:r>
        <w:rPr>
          <w:sz w:val="21"/>
          <w:szCs w:val="21"/>
        </w:rPr>
        <w:t xml:space="preserve"> OK · ☐ pas de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localhost</w:t>
      </w:r>
      <w:r>
        <w:rPr>
          <w:sz w:val="21"/>
          <w:szCs w:val="21"/>
        </w:rPr>
        <w:t xml:space="preserve"> · ☐ </w:t>
      </w:r>
      <w:r>
        <w:rPr>
          <w:rFonts w:ascii="Consolas" w:cs="Consolas" w:eastAsia="Consolas" w:hAnsi="Consolas"/>
          <w:sz w:val="19"/>
          <w:szCs w:val="19"/>
          <w:shd w:fill="EEF1F6" w:color="auto" w:val="clear"/>
        </w:rPr>
        <w:t xml:space="preserve">jarsigner</w:t>
      </w:r>
      <w:r>
        <w:rPr>
          <w:sz w:val="21"/>
          <w:szCs w:val="21"/>
        </w:rPr>
        <w:t xml:space="preserve"> = </w:t>
      </w:r>
      <w:r>
        <w:rPr>
          <w:i/>
          <w:iCs/>
          <w:sz w:val="21"/>
          <w:szCs w:val="21"/>
        </w:rPr>
        <w:t xml:space="preserve">jar verified</w:t>
      </w:r>
      <w:r>
        <w:rPr>
          <w:sz w:val="21"/>
          <w:szCs w:val="21"/>
        </w:rPr>
        <w:t xml:space="preserve"> · ☐ essai sur téléphone réel</w:t>
      </w:r>
      <w:r>
        <w:br/>
      </w:r>
      <w:r>
        <w:rPr>
          <w:b/>
          <w:bCs/>
          <w:sz w:val="21"/>
          <w:szCs w:val="21"/>
        </w:rPr>
        <w:t xml:space="preserve">Console</w:t>
      </w:r>
      <w:r>
        <w:rPr>
          <w:sz w:val="21"/>
          <w:szCs w:val="21"/>
        </w:rPr>
        <w:t xml:space="preserve"> ☐ compte vérifié · ☐ toutes les rubriques « Contenu de l'application » vertes · ☐ fiche FR + EN · ☐ icône, bannière, captures · ☐ Data safety cohérente</w:t>
      </w:r>
      <w:r>
        <w:br/>
      </w:r>
      <w:r>
        <w:rPr>
          <w:b/>
          <w:bCs/>
          <w:sz w:val="21"/>
          <w:szCs w:val="21"/>
        </w:rPr>
        <w:t xml:space="preserve">Tests</w:t>
      </w:r>
      <w:r>
        <w:rPr>
          <w:sz w:val="21"/>
          <w:szCs w:val="21"/>
        </w:rPr>
        <w:t xml:space="preserve"> ☐ interne OK · ☐ fermé : 12 testeurs × 14 jours · ☐ postulé à la production</w:t>
      </w:r>
      <w:r>
        <w:br/>
      </w:r>
      <w:r>
        <w:rPr>
          <w:b/>
          <w:bCs/>
          <w:sz w:val="21"/>
          <w:szCs w:val="21"/>
        </w:rPr>
        <w:t xml:space="preserve">Production</w:t>
      </w:r>
      <w:r>
        <w:rPr>
          <w:sz w:val="21"/>
          <w:szCs w:val="21"/>
        </w:rPr>
        <w:t xml:space="preserve"> ☐ pays choisis · ☐ déploiement progressif · ☐ envoyé pour examen</w:t>
      </w:r>
      <w:r>
        <w:br/>
      </w:r>
      <w:r>
        <w:rPr>
          <w:b/>
          <w:bCs/>
          <w:sz w:val="21"/>
          <w:szCs w:val="21"/>
        </w:rPr>
        <w:t xml:space="preserve">Après</w:t>
      </w:r>
      <w:r>
        <w:rPr>
          <w:sz w:val="21"/>
          <w:szCs w:val="21"/>
        </w:rPr>
        <w:t xml:space="preserve"> ☐ compte de test désactivé · ☐ surveillance quotidienne · ☐ clé et mots de passe sauvegardés en deux endroits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My2-0 · Procédure de publication Google Play · 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PAGE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  <w:r>
      <w:rPr>
        <w:color w:val="6B7280"/>
        <w:sz w:val="16"/>
        <w:szCs w:val="16"/>
      </w:rPr>
      <w:t xml:space="preserve"> /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 xml:space="preserve">NUMPAGES</w:instrText>
    </w:r>
    <w:r>
      <w:rPr>
        <w:color w:val="6B7280"/>
        <w:sz w:val="16"/>
        <w:szCs w:val="16"/>
      </w:rPr>
      <w:fldChar w:fldCharType="separate"/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–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."/>
      <w:lvlJc w:val="left"/>
      <w:pPr>
        <w:ind w:left="21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  <w:lang w:val="fr-FR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Title">
    <w:name w:val="Title"/>
    <w:basedOn w:val="Normal"/>
    <w:next w:val="Normal"/>
    <w:qFormat/>
    <w:pPr>
      <w:pBdr>
        <w:bottom w:val="single" w:color="2563EB" w:sz="18" w:space="6"/>
      </w:pBdr>
      <w:spacing w:after="120" w:before="0"/>
    </w:pPr>
    <w:rPr>
      <w:b/>
      <w:bCs/>
      <w:color w:val="1E3A8A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2563EB" w:sz="8" w:space="3"/>
      </w:pBdr>
      <w:spacing w:after="140" w:before="400"/>
      <w:outlineLvl w:val="0"/>
    </w:pPr>
    <w:rPr>
      <w:b/>
      <w:bCs/>
      <w:color w:val="1E3A8A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b/>
      <w:bCs/>
      <w:color w:val="374151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Déployer My2-0 sur le Google Play Store — procédure complète</dc:title>
  <dc:creator>My2-0</dc:creator>
  <cp:lastModifiedBy>Un-named</cp:lastModifiedBy>
  <cp:revision>1</cp:revision>
  <dcterms:created xsi:type="dcterms:W3CDTF">2026-10-26T10:15:37.131Z</dcterms:created>
  <dcterms:modified xsi:type="dcterms:W3CDTF">2026-10-26T10:15:37.140Z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