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25491" w14:textId="77777777" w:rsidR="000D0F1A" w:rsidRDefault="000D0F1A">
      <w:pPr>
        <w:rPr>
          <w:b/>
          <w:color w:val="434343"/>
          <w:sz w:val="28"/>
          <w:szCs w:val="28"/>
        </w:rPr>
      </w:pPr>
      <w:bookmarkStart w:id="0" w:name="_7yrykwch035z" w:colFirst="0" w:colLast="0"/>
      <w:bookmarkEnd w:id="0"/>
      <w:r>
        <w:rPr>
          <w:b/>
        </w:rPr>
        <w:lastRenderedPageBreak/>
        <w:br w:type="page"/>
      </w:r>
    </w:p>
    <w:p w14:paraId="10A3307F" w14:textId="77777777" w:rsidR="001A29FF" w:rsidRDefault="00BE6062">
      <w:pPr>
        <w:pStyle w:val="Heading3"/>
        <w:contextualSpacing w:val="0"/>
        <w:rPr>
          <w:b/>
        </w:rPr>
      </w:pPr>
      <w:r>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4D3059BF">
            <wp:extent cx="5734050" cy="420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203700"/>
                    </a:xfrm>
                    <a:prstGeom prst="rect">
                      <a:avLst/>
                    </a:prstGeom>
                    <a:ln/>
                  </pic:spPr>
                </pic:pic>
              </a:graphicData>
            </a:graphic>
          </wp:inline>
        </w:drawing>
      </w:r>
    </w:p>
    <w:p w14:paraId="0B7FD1E3" w14:textId="77777777" w:rsidR="001A29FF" w:rsidRDefault="001A29FF">
      <w:pPr>
        <w:contextualSpacing w:val="0"/>
        <w:jc w:val="center"/>
      </w:pPr>
    </w:p>
    <w:p w14:paraId="41A3962E" w14:textId="77777777" w:rsidR="001A29FF" w:rsidRDefault="001A29FF">
      <w:pPr>
        <w:contextualSpacing w:val="0"/>
        <w:jc w:val="center"/>
      </w:pPr>
    </w:p>
    <w:p w14:paraId="3BC53CB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6046599C" w14:textId="77777777" w:rsidR="001A29FF" w:rsidRDefault="00BE6062">
      <w:pPr>
        <w:contextualSpacing w:val="0"/>
      </w:pPr>
      <w:r>
        <w:t xml:space="preserve">The diagrams above show the different actions that a user who has been designated a teacher can perform. They can update the grades of any student, as shown in the first </w:t>
      </w:r>
      <w:r>
        <w:lastRenderedPageBreak/>
        <w:t>diagram, as well as being able to calculate a weighted mean of a student’s marks across a given course (as shown in the second diagram).</w:t>
      </w:r>
    </w:p>
    <w:p w14:paraId="05E8AE63" w14:textId="77777777" w:rsidR="001A29FF" w:rsidRDefault="001A29FF">
      <w:pPr>
        <w:contextualSpacing w:val="0"/>
      </w:pPr>
    </w:p>
    <w:p w14:paraId="4A76B0FB" w14:textId="77777777" w:rsidR="001A29FF" w:rsidRDefault="001A29FF">
      <w:pPr>
        <w:contextualSpacing w:val="0"/>
      </w:pPr>
    </w:p>
    <w:p w14:paraId="46705CAF" w14:textId="77777777" w:rsidR="001A29FF" w:rsidRDefault="001A29FF">
      <w:pPr>
        <w:contextualSpacing w:val="0"/>
      </w:pPr>
    </w:p>
    <w:p w14:paraId="5FA074B2" w14:textId="77777777" w:rsidR="001A29FF" w:rsidRDefault="001A29FF">
      <w:pPr>
        <w:contextualSpacing w:val="0"/>
      </w:pPr>
    </w:p>
    <w:p w14:paraId="29A9C9AD" w14:textId="77777777" w:rsidR="001A29FF" w:rsidRDefault="00BE6062">
      <w:pPr>
        <w:pStyle w:val="Heading4"/>
        <w:contextualSpacing w:val="0"/>
      </w:pPr>
      <w:bookmarkStart w:id="9" w:name="_ige4krjh45ih" w:colFirst="0" w:colLast="0"/>
      <w:bookmarkEnd w:id="9"/>
      <w:r>
        <w:t>Students</w:t>
      </w:r>
    </w:p>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585DD967" w14:textId="77777777" w:rsidR="001A29FF" w:rsidRDefault="00BE6062">
      <w:pPr>
        <w:pStyle w:val="Heading3"/>
        <w:contextualSpacing w:val="0"/>
      </w:pPr>
      <w:bookmarkStart w:id="15" w:name="_u4ucghmisyau" w:colFirst="0" w:colLast="0"/>
      <w:bookmarkEnd w:id="15"/>
      <w:r>
        <w:lastRenderedPageBreak/>
        <w:t>Screenshots</w:t>
      </w:r>
    </w:p>
    <w:p w14:paraId="236A1A10" w14:textId="77777777" w:rsidR="001A29FF" w:rsidRDefault="00BE6062">
      <w:pPr>
        <w:contextualSpacing w:val="0"/>
      </w:pPr>
      <w:r>
        <w:t>Put some screenshots &amp; description here when it actually works.</w:t>
      </w:r>
    </w:p>
    <w:p w14:paraId="3876A2E4" w14:textId="77777777" w:rsidR="001A29FF" w:rsidRDefault="00BE6062">
      <w:pPr>
        <w:contextualSpacing w:val="0"/>
      </w:pPr>
      <w:r>
        <w:br w:type="page"/>
      </w:r>
    </w:p>
    <w:p w14:paraId="3A53DED1" w14:textId="77777777" w:rsidR="001A29FF" w:rsidRDefault="001A29FF">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1832C853" w:rsidR="001A29FF" w:rsidRDefault="00BE6062">
            <w:pPr>
              <w:widowControl w:val="0"/>
              <w:pBdr>
                <w:top w:val="nil"/>
                <w:left w:val="nil"/>
                <w:bottom w:val="nil"/>
                <w:right w:val="nil"/>
                <w:between w:val="nil"/>
              </w:pBdr>
              <w:spacing w:line="240" w:lineRule="auto"/>
              <w:contextualSpacing w:val="0"/>
            </w:pPr>
            <w:r>
              <w:t>Team leader</w:t>
            </w:r>
            <w:r w:rsidR="00622CE0">
              <w:t xml:space="preserve"> for the project coordinated most meeting and delegation of the tasks. Also, I produced the UML case diagram, all the UML state machine diagrams. Alongside this coding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77777777" w:rsidR="001A29FF" w:rsidRDefault="001A29FF">
            <w:pPr>
              <w:widowControl w:val="0"/>
              <w:pBdr>
                <w:top w:val="nil"/>
                <w:left w:val="nil"/>
                <w:bottom w:val="nil"/>
                <w:right w:val="nil"/>
                <w:between w:val="nil"/>
              </w:pBdr>
              <w:spacing w:line="240" w:lineRule="auto"/>
              <w:contextualSpacing w:val="0"/>
            </w:pP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44333106" w14:textId="7A78B24F" w:rsidR="001A29FF" w:rsidRDefault="00C23D30">
            <w:pPr>
              <w:widowControl w:val="0"/>
              <w:pBdr>
                <w:top w:val="nil"/>
                <w:left w:val="nil"/>
                <w:bottom w:val="nil"/>
                <w:right w:val="nil"/>
                <w:between w:val="nil"/>
              </w:pBdr>
              <w:spacing w:line="240" w:lineRule="auto"/>
              <w:contextualSpacing w:val="0"/>
            </w:pPr>
            <w:r>
              <w:t>Designed the Initial information model diagram.</w:t>
            </w:r>
            <w:bookmarkStart w:id="16" w:name="_GoBack"/>
            <w:bookmarkEnd w:id="16"/>
          </w:p>
          <w:p w14:paraId="6B822105" w14:textId="6814A131" w:rsidR="00C23D30" w:rsidRDefault="00C23D30">
            <w:pPr>
              <w:widowControl w:val="0"/>
              <w:pBdr>
                <w:top w:val="nil"/>
                <w:left w:val="nil"/>
                <w:bottom w:val="nil"/>
                <w:right w:val="nil"/>
                <w:between w:val="nil"/>
              </w:pBdr>
              <w:spacing w:line="240" w:lineRule="auto"/>
              <w:contextualSpacing w:val="0"/>
            </w:pPr>
            <w:r>
              <w:t xml:space="preserve">Designed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7777777" w:rsidR="001A29FF" w:rsidRDefault="001A29FF">
            <w:pPr>
              <w:widowControl w:val="0"/>
              <w:pBdr>
                <w:top w:val="nil"/>
                <w:left w:val="nil"/>
                <w:bottom w:val="nil"/>
                <w:right w:val="nil"/>
                <w:between w:val="nil"/>
              </w:pBdr>
              <w:spacing w:line="240" w:lineRule="auto"/>
              <w:contextualSpacing w:val="0"/>
            </w:pP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pPr>
              <w:widowControl w:val="0"/>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77777777" w:rsidR="001A29FF" w:rsidRDefault="001A29FF">
            <w:pPr>
              <w:widowControl w:val="0"/>
              <w:pBdr>
                <w:top w:val="nil"/>
                <w:left w:val="nil"/>
                <w:bottom w:val="nil"/>
                <w:right w:val="nil"/>
                <w:between w:val="nil"/>
              </w:pBdr>
              <w:spacing w:line="240" w:lineRule="auto"/>
              <w:contextualSpacing w:val="0"/>
            </w:pP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7777777" w:rsidR="001A29FF" w:rsidRDefault="00BE6062">
            <w:pPr>
              <w:widowControl w:val="0"/>
              <w:pBdr>
                <w:top w:val="nil"/>
                <w:left w:val="nil"/>
                <w:bottom w:val="nil"/>
                <w:right w:val="nil"/>
                <w:between w:val="nil"/>
              </w:pBdr>
              <w:spacing w:line="240" w:lineRule="auto"/>
              <w:contextualSpacing w:val="0"/>
            </w:pPr>
            <w:r>
              <w:t>Assisted with the development of the database code, editing some UML diagrams as well as compiling and writing the team report.</w:t>
            </w:r>
          </w:p>
        </w:tc>
        <w:tc>
          <w:tcPr>
            <w:tcW w:w="1695" w:type="dxa"/>
            <w:shd w:val="clear" w:color="auto" w:fill="auto"/>
            <w:tcMar>
              <w:top w:w="100" w:type="dxa"/>
              <w:left w:w="100" w:type="dxa"/>
              <w:bottom w:w="100" w:type="dxa"/>
              <w:right w:w="100" w:type="dxa"/>
            </w:tcMar>
          </w:tcPr>
          <w:p w14:paraId="466A0236" w14:textId="77777777" w:rsidR="001A29FF" w:rsidRDefault="001A29FF">
            <w:pPr>
              <w:widowControl w:val="0"/>
              <w:pBdr>
                <w:top w:val="nil"/>
                <w:left w:val="nil"/>
                <w:bottom w:val="nil"/>
                <w:right w:val="nil"/>
                <w:between w:val="nil"/>
              </w:pBdr>
              <w:spacing w:line="240" w:lineRule="auto"/>
              <w:contextualSpacing w:val="0"/>
            </w:pPr>
          </w:p>
        </w:tc>
      </w:tr>
    </w:tbl>
    <w:p w14:paraId="18499846" w14:textId="77777777" w:rsidR="001A29FF" w:rsidRDefault="001A29FF">
      <w:pPr>
        <w:contextualSpacing w:val="0"/>
      </w:pPr>
    </w:p>
    <w:p w14:paraId="5A63720C" w14:textId="77777777" w:rsidR="001A29FF" w:rsidRDefault="001A29FF">
      <w:pPr>
        <w:contextualSpacing w:val="0"/>
      </w:pPr>
    </w:p>
    <w:sectPr w:rsidR="001A29FF" w:rsidSect="000D0F1A">
      <w:headerReference w:type="default" r:id="rId19"/>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49A13" w14:textId="77777777" w:rsidR="00AD304E" w:rsidRDefault="00AD304E">
      <w:pPr>
        <w:spacing w:line="240" w:lineRule="auto"/>
      </w:pPr>
      <w:r>
        <w:separator/>
      </w:r>
    </w:p>
  </w:endnote>
  <w:endnote w:type="continuationSeparator" w:id="0">
    <w:p w14:paraId="7C870B4B" w14:textId="77777777" w:rsidR="00AD304E" w:rsidRDefault="00AD3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178FF" w14:textId="77777777" w:rsidR="00AD304E" w:rsidRDefault="00AD304E">
      <w:pPr>
        <w:spacing w:line="240" w:lineRule="auto"/>
      </w:pPr>
      <w:r>
        <w:separator/>
      </w:r>
    </w:p>
  </w:footnote>
  <w:footnote w:type="continuationSeparator" w:id="0">
    <w:p w14:paraId="4AEACAF9" w14:textId="77777777" w:rsidR="00AD304E" w:rsidRDefault="00AD3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29FF"/>
    <w:rsid w:val="000D0F1A"/>
    <w:rsid w:val="001A29FF"/>
    <w:rsid w:val="00622CE0"/>
    <w:rsid w:val="00784829"/>
    <w:rsid w:val="008C5118"/>
    <w:rsid w:val="00AD304E"/>
    <w:rsid w:val="00BE6062"/>
    <w:rsid w:val="00C23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Barrows</cp:lastModifiedBy>
  <cp:revision>5</cp:revision>
  <dcterms:created xsi:type="dcterms:W3CDTF">2018-11-29T15:08:00Z</dcterms:created>
  <dcterms:modified xsi:type="dcterms:W3CDTF">2018-12-02T18:10:00Z</dcterms:modified>
</cp:coreProperties>
</file>