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2"/>
        </w:rPr>
        <w:t>MDM CREATION</w:t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COTIZACIÓN / ESTIMADO</w:t>
      </w:r>
    </w:p>
    <w:p>
      <w:pPr>
        <w:spacing w:after="80"/>
        <w:jc w:val="center"/>
      </w:pPr>
      <w:r>
        <w:rPr>
          <w:rFonts w:ascii="Arial" w:hAnsi="Arial"/>
          <w:b w:val="0"/>
          <w:sz w:val="21"/>
        </w:rPr>
        <w:t>Uniformes y gorras personalizadas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/>
          </w:tcPr>
          <w:p>
            <w:r/>
            <w:r>
              <w:rPr>
                <w:rFonts w:ascii="Arial" w:hAnsi="Arial"/>
                <w:b/>
                <w:sz w:val="18"/>
              </w:rPr>
              <w:t>Cliente: J&amp;I Outdoor Living</w:t>
            </w:r>
          </w:p>
        </w:tc>
        <w:tc>
          <w:tcPr>
            <w:tcW w:type="dxa" w:w="5184"/>
            <w:vAlign w:val="center"/>
            <w:tcBorders/>
          </w:tcPr>
          <w:p>
            <w:r/>
            <w:r>
              <w:rPr>
                <w:rFonts w:ascii="Arial" w:hAnsi="Arial"/>
                <w:b/>
                <w:sz w:val="18"/>
              </w:rPr>
              <w:t>Fecha: 31 de agosto de 2026</w:t>
            </w:r>
          </w:p>
        </w:tc>
      </w:tr>
      <w:tr>
        <w:tc>
          <w:tcPr>
            <w:tcW w:type="dxa" w:w="5184"/>
            <w:vAlign w:val="center"/>
            <w:tcBorders/>
          </w:tcPr>
          <w:p>
            <w:r/>
            <w:r>
              <w:rPr>
                <w:rFonts w:ascii="Arial" w:hAnsi="Arial"/>
                <w:b w:val="0"/>
                <w:sz w:val="18"/>
              </w:rPr>
              <w:t>Estimado: JI-083126-01</w:t>
            </w:r>
          </w:p>
        </w:tc>
        <w:tc>
          <w:tcPr>
            <w:tcW w:type="dxa" w:w="5184"/>
            <w:vAlign w:val="center"/>
            <w:tcBorders/>
          </w:tcPr>
          <w:p>
            <w:r/>
            <w:r>
              <w:rPr>
                <w:rFonts w:ascii="Arial" w:hAnsi="Arial"/>
                <w:b w:val="0"/>
                <w:sz w:val="18"/>
              </w:rPr>
              <w:t>Vendedor: MDM Creation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Cant.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Precio Unit.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Camisa manga larga de poliéster color turquesa, tallas regulares XS-XL, con logo pequeño DTF en pecho izquierdo y diseño DTF grande en espalda.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$34.00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$680.00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Gorra Richardson 112FP Trucker Cap, Cobalt Blue/Grey, con logo J&amp;I bordado al frente.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$30.00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$360.00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Digitalización del logo para bordado - cargo único.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$40.00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$40.00</w:t>
            </w:r>
          </w:p>
        </w:tc>
      </w:tr>
    </w:tbl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Subtotal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$1,080.00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Descuento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Impuesto de venta (6.75%)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$72.90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TOTAL ESTIMADO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$1,152.90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Depósito 50% para iniciar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$576.45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Saldo restante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$576.45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sz w:val="19"/>
        </w:rPr>
        <w:t>Notas:</w:t>
      </w:r>
    </w:p>
    <w:p>
      <w:pPr>
        <w:spacing w:after="0"/>
        <w:ind w:left="259" w:hanging="173"/>
      </w:pPr>
      <w:r>
        <w:rPr>
          <w:rFonts w:ascii="Arial" w:hAnsi="Arial"/>
          <w:sz w:val="17"/>
        </w:rPr>
        <w:t>• Este estimado incluye 20 camisas en tallas regulares XS-XL.</w:t>
      </w:r>
    </w:p>
    <w:p>
      <w:pPr>
        <w:spacing w:after="0"/>
        <w:ind w:left="259" w:hanging="173"/>
      </w:pPr>
      <w:r>
        <w:rPr>
          <w:rFonts w:ascii="Arial" w:hAnsi="Arial"/>
          <w:sz w:val="17"/>
        </w:rPr>
        <w:t>• Tallas grandes: 2XL +$3.00 por camisa; 3XL +$5.00; 4XL +$7.00.</w:t>
      </w:r>
    </w:p>
    <w:p>
      <w:pPr>
        <w:spacing w:after="0"/>
        <w:ind w:left="259" w:hanging="173"/>
      </w:pPr>
      <w:r>
        <w:rPr>
          <w:rFonts w:ascii="Arial" w:hAnsi="Arial"/>
          <w:sz w:val="17"/>
        </w:rPr>
        <w:t>• El cargo de digitalización de $40.00 se cobra una sola vez mientras se utilice el mismo archivo aprobado.</w:t>
      </w:r>
    </w:p>
    <w:p>
      <w:pPr>
        <w:spacing w:after="0"/>
        <w:ind w:left="259" w:hanging="173"/>
      </w:pPr>
      <w:r>
        <w:rPr>
          <w:rFonts w:ascii="Arial" w:hAnsi="Arial"/>
          <w:sz w:val="17"/>
        </w:rPr>
        <w:t>• La producción comienza después de recibir el depósito del 50% y la aprobación final del diseño, tallas y cantidades.</w:t>
      </w:r>
    </w:p>
    <w:p>
      <w:pPr>
        <w:spacing w:after="0"/>
        <w:ind w:left="259" w:hanging="173"/>
      </w:pPr>
      <w:r>
        <w:rPr>
          <w:rFonts w:ascii="Arial" w:hAnsi="Arial"/>
          <w:sz w:val="17"/>
        </w:rPr>
        <w:t>• El total final puede ajustarse únicamente por cambios solicitados, tallas fuera de XS-XL, impuestos aplicables, envío o sustituciones aprobadas por el cliente.</w:t>
      </w:r>
    </w:p>
    <w:p>
      <w:pPr>
        <w:spacing w:before="80" w:after="40"/>
      </w:pPr>
      <w:r>
        <w:rPr>
          <w:rFonts w:ascii="Arial" w:hAnsi="Arial"/>
          <w:i/>
          <w:sz w:val="17"/>
        </w:rPr>
        <w:t>Gracias por confiar en MDM Creation para sus productos personalizados.</w:t>
      </w:r>
    </w:p>
    <w:p>
      <w:pPr>
        <w:spacing w:before="80"/>
      </w:pPr>
      <w:r>
        <w:rPr>
          <w:rFonts w:ascii="Arial" w:hAnsi="Arial"/>
          <w:b/>
          <w:sz w:val="17"/>
        </w:rPr>
        <w:t>Este estimado es válido por 14 días a partir de la fecha de emisión. Después de este período, los precios y la disponibilidad de los productos están sujetos a cambios.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2"/>
        </w:rPr>
        <w:t>MDM CREATION</w:t>
      </w:r>
    </w:p>
    <w:p>
      <w:pPr>
        <w:spacing w:after="80"/>
        <w:jc w:val="center"/>
      </w:pPr>
      <w:r>
        <w:rPr>
          <w:rFonts w:ascii="Arial" w:hAnsi="Arial"/>
          <w:b/>
          <w:sz w:val="25"/>
        </w:rPr>
        <w:t>CONTRATO DE PRODUCCIÓN PERSONALIZADA</w:t>
      </w:r>
    </w:p>
    <w:p>
      <w:pPr>
        <w:spacing w:after="80"/>
        <w:jc w:val="center"/>
      </w:pPr>
      <w:r>
        <w:rPr>
          <w:rFonts w:ascii="Arial" w:hAnsi="Arial"/>
          <w:b w:val="0"/>
          <w:sz w:val="21"/>
        </w:rPr>
        <w:t>Camisas y gorras - J&amp;I Outdoor Living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Cliente: J&amp;I Outdoor Living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Proveedor: MDM Creation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Fecha: 31 de agosto de 2026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Referencia: JI-083126-01</w:t>
            </w:r>
          </w:p>
        </w:tc>
      </w:tr>
    </w:tbl>
    <w:p>
      <w:pPr>
        <w:spacing w:before="100" w:after="40"/>
      </w:pPr>
      <w:r>
        <w:rPr>
          <w:rFonts w:ascii="Arial" w:hAnsi="Arial"/>
          <w:sz w:val="17"/>
        </w:rPr>
        <w:t>Este acuerdo establece los términos para la producción de artículos personalizados solicitados por J&amp;I Outdoor Living a MDM Creation.</w:t>
      </w:r>
    </w:p>
    <w:p>
      <w:pPr>
        <w:spacing w:before="60" w:after="20"/>
      </w:pPr>
      <w:r>
        <w:rPr>
          <w:rFonts w:ascii="Arial" w:hAnsi="Arial"/>
          <w:b/>
          <w:sz w:val="18"/>
        </w:rPr>
        <w:t>1. Productos y alcance</w:t>
      </w:r>
    </w:p>
    <w:p>
      <w:pPr>
        <w:spacing w:after="20"/>
      </w:pPr>
      <w:r>
        <w:rPr>
          <w:rFonts w:ascii="Arial" w:hAnsi="Arial"/>
          <w:sz w:val="17"/>
        </w:rPr>
        <w:t>MDM Creation producirá 20 camisas de manga larga de poliéster color turquesa, en tallas regulares XS-XL, con logo pequeño DTF en el pecho izquierdo y diseño DTF grande en la espalda; además, 12 gorras Richardson 112FP Trucker Cap, Cobalt Blue/Grey, con el logo J&amp;I bordado al frente. Se incluye un cargo único de $40.00 por digitalización del logo para bordado.</w:t>
      </w:r>
    </w:p>
    <w:p>
      <w:pPr>
        <w:spacing w:before="60" w:after="20"/>
      </w:pPr>
      <w:r>
        <w:rPr>
          <w:rFonts w:ascii="Arial" w:hAnsi="Arial"/>
          <w:b/>
          <w:sz w:val="18"/>
        </w:rPr>
        <w:t>2. Precio del pedido</w:t>
      </w:r>
    </w:p>
    <w:p>
      <w:pPr>
        <w:spacing w:after="20"/>
      </w:pPr>
      <w:r>
        <w:rPr>
          <w:rFonts w:ascii="Arial" w:hAnsi="Arial"/>
          <w:sz w:val="17"/>
        </w:rPr>
        <w:t>El subtotal del pedido es de $1,080.00, sin descuento. Se aplica impuesto de venta del 6.75%, equivalente a $72.90, para un total estimado de $1,152.90. Este subtotal corresponde a $680.00 por las 20 camisas, $360.00 por las 12 gorras y $40.00 por digitalización. Cualquier talla fuera de XS-XL tendrá el cargo adicional indicado en el estimado.</w:t>
      </w:r>
    </w:p>
    <w:p>
      <w:pPr>
        <w:spacing w:before="60" w:after="20"/>
      </w:pPr>
      <w:r>
        <w:rPr>
          <w:rFonts w:ascii="Arial" w:hAnsi="Arial"/>
          <w:b/>
          <w:sz w:val="18"/>
        </w:rPr>
        <w:t>3. Depósito y saldo</w:t>
      </w:r>
    </w:p>
    <w:p>
      <w:pPr>
        <w:spacing w:after="20"/>
      </w:pPr>
      <w:r>
        <w:rPr>
          <w:rFonts w:ascii="Arial" w:hAnsi="Arial"/>
          <w:sz w:val="17"/>
        </w:rPr>
        <w:t>Se requiere un depósito del 50%, equivalente a $576.45, para iniciar producción. El saldo restante de $576.45 deberá pagarse antes de la entrega o recogida del pedido, salvo acuerdo escrito distinto entre las partes.</w:t>
      </w:r>
    </w:p>
    <w:p>
      <w:pPr>
        <w:spacing w:before="60" w:after="20"/>
      </w:pPr>
      <w:r>
        <w:rPr>
          <w:rFonts w:ascii="Arial" w:hAnsi="Arial"/>
          <w:b/>
          <w:sz w:val="18"/>
        </w:rPr>
        <w:t>4. Aprobación del diseño y datos del pedido</w:t>
      </w:r>
    </w:p>
    <w:p>
      <w:pPr>
        <w:spacing w:after="20"/>
      </w:pPr>
      <w:r>
        <w:rPr>
          <w:rFonts w:ascii="Arial" w:hAnsi="Arial"/>
          <w:sz w:val="17"/>
        </w:rPr>
        <w:t>Antes de iniciar producción, el cliente deberá aprobar el diseño final, colores, ubicación del logo, cantidades y distribución de tallas. La aprobación por escrito, mensaje de texto, correo electrónico u otro medio electrónico se considerará autorización para producir.</w:t>
      </w:r>
    </w:p>
    <w:p>
      <w:pPr>
        <w:spacing w:before="60" w:after="20"/>
      </w:pPr>
      <w:r>
        <w:rPr>
          <w:rFonts w:ascii="Arial" w:hAnsi="Arial"/>
          <w:b/>
          <w:sz w:val="18"/>
        </w:rPr>
        <w:t>5. Cambios después de la aprobación</w:t>
      </w:r>
    </w:p>
    <w:p>
      <w:pPr>
        <w:spacing w:after="20"/>
      </w:pPr>
      <w:r>
        <w:rPr>
          <w:rFonts w:ascii="Arial" w:hAnsi="Arial"/>
          <w:sz w:val="17"/>
        </w:rPr>
        <w:t>Cualquier cambio solicitado después de la aprobación final podrá generar costos adicionales y modificar la fecha estimada de entrega. MDM Creation informará al cliente antes de ejecutar cambios que alteren el precio.</w:t>
      </w:r>
    </w:p>
    <w:p>
      <w:pPr>
        <w:spacing w:before="60" w:after="20"/>
      </w:pPr>
      <w:r>
        <w:rPr>
          <w:rFonts w:ascii="Arial" w:hAnsi="Arial"/>
          <w:b/>
          <w:sz w:val="18"/>
        </w:rPr>
        <w:t>6. Artículos personalizados</w:t>
      </w:r>
    </w:p>
    <w:p>
      <w:pPr>
        <w:spacing w:after="20"/>
      </w:pPr>
      <w:r>
        <w:rPr>
          <w:rFonts w:ascii="Arial" w:hAnsi="Arial"/>
          <w:sz w:val="17"/>
        </w:rPr>
        <w:t>Debido a que los artículos son personalizados, una vez iniciada la producción no podrán cancelarse ni devolverse por cambio de opinión, talla seleccionada incorrectamente por el cliente o aprobación de diseño. Esto no limita la corrección o reemplazo de artículos que presenten un defecto atribuible a la producción de MDM Creation.</w:t>
      </w:r>
    </w:p>
    <w:p>
      <w:pPr>
        <w:spacing w:before="60" w:after="20"/>
      </w:pPr>
      <w:r>
        <w:rPr>
          <w:rFonts w:ascii="Arial" w:hAnsi="Arial"/>
          <w:b/>
          <w:sz w:val="18"/>
        </w:rPr>
        <w:t>7. Depósito y cancelación</w:t>
      </w:r>
    </w:p>
    <w:p>
      <w:pPr>
        <w:spacing w:after="20"/>
      </w:pPr>
      <w:r>
        <w:rPr>
          <w:rFonts w:ascii="Arial" w:hAnsi="Arial"/>
          <w:sz w:val="17"/>
        </w:rPr>
        <w:t>El depósito se aplica a materiales, preparación, digitalización y tiempo de producción. Si el cliente cancela después de que MDM Creation haya comprado materiales, preparado archivos o iniciado la producción, el depósito podrá retenerse hasta el monto de los costos y trabajo ya incurridos, sujeto a la ley aplicable.</w:t>
      </w:r>
    </w:p>
    <w:p>
      <w:pPr>
        <w:spacing w:before="60" w:after="20"/>
      </w:pPr>
      <w:r>
        <w:rPr>
          <w:rFonts w:ascii="Arial" w:hAnsi="Arial"/>
          <w:b/>
          <w:sz w:val="18"/>
        </w:rPr>
        <w:t>8. Disponibilidad y sustituciones</w:t>
      </w:r>
    </w:p>
    <w:p>
      <w:pPr>
        <w:spacing w:after="20"/>
      </w:pPr>
      <w:r>
        <w:rPr>
          <w:rFonts w:ascii="Arial" w:hAnsi="Arial"/>
          <w:sz w:val="17"/>
        </w:rPr>
        <w:t>La marca, modelo o tono exacto de prendas y gorras está sujeto a disponibilidad del proveedor. No se realizará una sustitución material sin informar y obtener aprobación del cliente.</w:t>
      </w:r>
    </w:p>
    <w:p>
      <w:pPr>
        <w:spacing w:before="60" w:after="20"/>
      </w:pPr>
      <w:r>
        <w:rPr>
          <w:rFonts w:ascii="Arial" w:hAnsi="Arial"/>
          <w:b/>
          <w:sz w:val="18"/>
        </w:rPr>
        <w:t>9. Entrega e inspección</w:t>
      </w:r>
    </w:p>
    <w:p>
      <w:pPr>
        <w:spacing w:after="20"/>
      </w:pPr>
      <w:r>
        <w:rPr>
          <w:rFonts w:ascii="Arial" w:hAnsi="Arial"/>
          <w:sz w:val="17"/>
        </w:rPr>
        <w:t>El cliente deberá inspeccionar el pedido al recibirlo y comunicar cualquier defecto de producción o discrepancia con el diseño aprobado tan pronto como sea razonablemente posible. MDM Creation tendrá la oportunidad de revisar y, cuando corresponda, corregir o reemplazar el artículo afectado.</w:t>
      </w:r>
    </w:p>
    <w:p>
      <w:pPr>
        <w:spacing w:before="60" w:after="20"/>
      </w:pPr>
      <w:r>
        <w:rPr>
          <w:rFonts w:ascii="Arial" w:hAnsi="Arial"/>
          <w:b/>
          <w:sz w:val="18"/>
        </w:rPr>
        <w:t>10. Acuerdo completo</w:t>
      </w:r>
    </w:p>
    <w:p>
      <w:pPr>
        <w:spacing w:after="20"/>
      </w:pPr>
      <w:r>
        <w:rPr>
          <w:rFonts w:ascii="Arial" w:hAnsi="Arial"/>
          <w:sz w:val="17"/>
        </w:rPr>
        <w:t>Este contrato, junto con el estimado JI-083126-01 y cualquier aprobación escrita del diseño, constituye el acuerdo entre las partes para este pedido. Cualquier modificación deberá acordarse por escrito.</w:t>
      </w:r>
    </w:p>
    <w:p>
      <w:pPr>
        <w:spacing w:before="100"/>
      </w:pPr>
      <w:r>
        <w:rPr>
          <w:rFonts w:ascii="Arial" w:hAnsi="Arial"/>
          <w:b/>
          <w:sz w:val="17"/>
        </w:rPr>
        <w:t>Este estimado es válido por 14 días a partir de la fecha de emisión. Después de este período, los precios y la disponibilidad de los productos están sujetos a cambios.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2"/>
        </w:rPr>
        <w:t>MDM CREATION</w:t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ACEPTACIÓN</w:t>
      </w:r>
    </w:p>
    <w:p>
      <w:pPr>
        <w:spacing w:before="360" w:after="320"/>
      </w:pPr>
      <w:r>
        <w:rPr>
          <w:rFonts w:ascii="Arial" w:hAnsi="Arial"/>
          <w:sz w:val="20"/>
        </w:rPr>
        <w:t>Al firmar, ambas partes reconocen haber leído y aceptado los términos de esta cotización y contrato.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CLIENTE - J&amp;I Outdoor Living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MDM CREATION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Nombre: __________________________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Nombre: 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Firma: ___________________________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Firma: 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Fecha: ___________________________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Fecha: ___________________________</w:t>
            </w:r>
          </w:p>
        </w:tc>
      </w:tr>
    </w:tbl>
    <w:p>
      <w:pPr>
        <w:spacing w:before="560"/>
      </w:pPr>
      <w:r>
        <w:rPr>
          <w:rFonts w:ascii="Arial" w:hAnsi="Arial"/>
          <w:sz w:val="18"/>
        </w:rPr>
        <w:t>L Andrea Gaviria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>MDM Creation | Cotización y Acuerdo de Producción Personalizada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