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 w:after="30"/>
        <w:ind w:left="3538" w:right="4470" w:firstLine="0"/>
        <w:jc w:val="center"/>
        <w:rPr>
          <w:sz w:val="24"/>
        </w:rPr>
      </w:pPr>
      <w:r>
        <w:rPr>
          <w:sz w:val="24"/>
        </w:rPr>
        <w:t>Experiment</w:t>
      </w:r>
      <w:r>
        <w:rPr>
          <w:spacing w:val="-6"/>
          <w:sz w:val="24"/>
        </w:rPr>
        <w:t xml:space="preserve"> </w:t>
      </w:r>
      <w:r>
        <w:rPr>
          <w:sz w:val="24"/>
        </w:rPr>
        <w:t>Number:</w:t>
      </w:r>
      <w:r>
        <w:rPr>
          <w:spacing w:val="-5"/>
          <w:sz w:val="24"/>
        </w:rPr>
        <w:t xml:space="preserve"> </w:t>
      </w:r>
      <w:r>
        <w:rPr>
          <w:sz w:val="24"/>
        </w:rPr>
        <w:t>9</w:t>
      </w:r>
    </w:p>
    <w:tbl>
      <w:tblPr>
        <w:tblStyle w:val="4"/>
        <w:tblW w:w="0" w:type="auto"/>
        <w:tblInd w:w="1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2"/>
        <w:gridCol w:w="3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672" w:type="dxa"/>
          </w:tcPr>
          <w:p>
            <w:pPr>
              <w:pStyle w:val="8"/>
              <w:spacing w:before="6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Student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hint="default"/>
                <w:spacing w:val="-10"/>
                <w:sz w:val="24"/>
                <w:lang w:val="en-US"/>
              </w:rPr>
              <w:t>Gautam Sharma</w:t>
            </w:r>
          </w:p>
        </w:tc>
        <w:tc>
          <w:tcPr>
            <w:tcW w:w="3970" w:type="dxa"/>
          </w:tcPr>
          <w:p>
            <w:pPr>
              <w:pStyle w:val="8"/>
              <w:spacing w:before="6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UID: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20BCS35</w:t>
            </w:r>
            <w:r>
              <w:rPr>
                <w:rFonts w:hint="default"/>
                <w:sz w:val="24"/>
                <w:lang w:val="en-US"/>
              </w:rPr>
              <w:t>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672" w:type="dxa"/>
          </w:tcPr>
          <w:p>
            <w:pPr>
              <w:pStyle w:val="8"/>
              <w:spacing w:before="68"/>
              <w:rPr>
                <w:sz w:val="24"/>
              </w:rPr>
            </w:pPr>
            <w:r>
              <w:rPr>
                <w:w w:val="95"/>
                <w:sz w:val="24"/>
              </w:rPr>
              <w:t>Branch: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CSE-IS</w:t>
            </w:r>
          </w:p>
        </w:tc>
        <w:tc>
          <w:tcPr>
            <w:tcW w:w="3970" w:type="dxa"/>
          </w:tcPr>
          <w:p>
            <w:pPr>
              <w:pStyle w:val="8"/>
              <w:spacing w:before="68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Group: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20BIS1/A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672" w:type="dxa"/>
          </w:tcPr>
          <w:p>
            <w:pPr>
              <w:pStyle w:val="8"/>
              <w:spacing w:before="68"/>
              <w:rPr>
                <w:sz w:val="24"/>
              </w:rPr>
            </w:pPr>
            <w:r>
              <w:rPr>
                <w:sz w:val="24"/>
              </w:rPr>
              <w:t>Semester: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5th</w:t>
            </w:r>
          </w:p>
        </w:tc>
        <w:tc>
          <w:tcPr>
            <w:tcW w:w="3970" w:type="dxa"/>
          </w:tcPr>
          <w:p>
            <w:pPr>
              <w:pStyle w:val="8"/>
              <w:spacing w:before="68"/>
              <w:rPr>
                <w:sz w:val="24"/>
              </w:rPr>
            </w:pPr>
            <w:r>
              <w:rPr>
                <w:w w:val="105"/>
                <w:sz w:val="24"/>
              </w:rPr>
              <w:t>Date: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rFonts w:hint="default"/>
                <w:spacing w:val="-3"/>
                <w:w w:val="105"/>
                <w:sz w:val="24"/>
                <w:lang w:val="en-US"/>
              </w:rPr>
              <w:t>10</w:t>
            </w:r>
            <w:bookmarkStart w:id="0" w:name="_GoBack"/>
            <w:bookmarkEnd w:id="0"/>
            <w:r>
              <w:rPr>
                <w:w w:val="105"/>
                <w:sz w:val="24"/>
              </w:rPr>
              <w:t>/11/2022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5672" w:type="dxa"/>
          </w:tcPr>
          <w:p>
            <w:pPr>
              <w:pStyle w:val="8"/>
              <w:spacing w:before="68"/>
              <w:rPr>
                <w:sz w:val="24"/>
              </w:rPr>
            </w:pPr>
            <w:r>
              <w:rPr>
                <w:w w:val="95"/>
                <w:sz w:val="24"/>
              </w:rPr>
              <w:t>Course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Name: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Network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Defense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Essentials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Lab</w:t>
            </w:r>
          </w:p>
        </w:tc>
        <w:tc>
          <w:tcPr>
            <w:tcW w:w="3970" w:type="dxa"/>
          </w:tcPr>
          <w:p>
            <w:pPr>
              <w:pStyle w:val="8"/>
              <w:spacing w:before="68"/>
              <w:rPr>
                <w:sz w:val="24"/>
              </w:rPr>
            </w:pPr>
            <w:r>
              <w:rPr>
                <w:w w:val="95"/>
                <w:sz w:val="24"/>
              </w:rPr>
              <w:t>Course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Code: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20CSB-331</w:t>
            </w:r>
          </w:p>
        </w:tc>
      </w:tr>
    </w:tbl>
    <w:p>
      <w:pPr>
        <w:spacing w:before="0" w:line="240" w:lineRule="auto"/>
        <w:rPr>
          <w:sz w:val="26"/>
        </w:rPr>
      </w:pPr>
    </w:p>
    <w:p>
      <w:pPr>
        <w:spacing w:before="10" w:line="240" w:lineRule="auto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364"/>
        </w:tabs>
        <w:spacing w:before="0" w:after="0" w:line="266" w:lineRule="auto"/>
        <w:ind w:left="363" w:right="858" w:hanging="238"/>
        <w:jc w:val="left"/>
        <w:rPr>
          <w:sz w:val="24"/>
        </w:rPr>
      </w:pPr>
      <w:r>
        <w:rPr>
          <w:b/>
          <w:w w:val="95"/>
          <w:sz w:val="24"/>
          <w:u w:val="single"/>
        </w:rPr>
        <w:t>Aim/Overview</w:t>
      </w:r>
      <w:r>
        <w:rPr>
          <w:b/>
          <w:spacing w:val="5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of</w:t>
      </w:r>
      <w:r>
        <w:rPr>
          <w:b/>
          <w:spacing w:val="6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the</w:t>
      </w:r>
      <w:r>
        <w:rPr>
          <w:b/>
          <w:spacing w:val="7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practica</w:t>
      </w:r>
      <w:r>
        <w:rPr>
          <w:b/>
          <w:w w:val="95"/>
          <w:sz w:val="24"/>
        </w:rPr>
        <w:t>l:</w:t>
      </w:r>
      <w:r>
        <w:rPr>
          <w:b/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Disk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Encryption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VeraCrypt,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Recovery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EaseUS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Recovery</w:t>
      </w:r>
      <w:r>
        <w:rPr>
          <w:spacing w:val="-6"/>
          <w:sz w:val="24"/>
        </w:rPr>
        <w:t xml:space="preserve"> </w:t>
      </w:r>
      <w:r>
        <w:rPr>
          <w:sz w:val="24"/>
        </w:rPr>
        <w:t>Wizard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Backing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Restoring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Windows</w:t>
      </w:r>
    </w:p>
    <w:p>
      <w:pPr>
        <w:pStyle w:val="7"/>
        <w:numPr>
          <w:ilvl w:val="0"/>
          <w:numId w:val="1"/>
        </w:numPr>
        <w:tabs>
          <w:tab w:val="left" w:pos="364"/>
        </w:tabs>
        <w:spacing w:before="165" w:after="0" w:line="271" w:lineRule="auto"/>
        <w:ind w:left="1983" w:right="114" w:hanging="1858"/>
        <w:jc w:val="left"/>
        <w:rPr>
          <w:sz w:val="24"/>
        </w:rPr>
      </w:pPr>
      <w:r>
        <w:rPr>
          <w:b/>
          <w:w w:val="95"/>
          <w:sz w:val="24"/>
          <w:u w:val="single"/>
        </w:rPr>
        <w:t>Task</w:t>
      </w:r>
      <w:r>
        <w:rPr>
          <w:b/>
          <w:spacing w:val="5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to</w:t>
      </w:r>
      <w:r>
        <w:rPr>
          <w:b/>
          <w:spacing w:val="8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be</w:t>
      </w:r>
      <w:r>
        <w:rPr>
          <w:b/>
          <w:spacing w:val="8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done</w:t>
      </w:r>
      <w:r>
        <w:rPr>
          <w:w w:val="95"/>
          <w:sz w:val="24"/>
        </w:rPr>
        <w:t>:Perform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Disk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Encryption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VeraCrypt,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Recovery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EaseUS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Recovery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Wizard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Backing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Restoring</w:t>
      </w:r>
      <w:r>
        <w:rPr>
          <w:spacing w:val="-1"/>
          <w:sz w:val="24"/>
        </w:rPr>
        <w:t xml:space="preserve"> </w:t>
      </w:r>
      <w:r>
        <w:rPr>
          <w:sz w:val="24"/>
        </w:rPr>
        <w:t>Data in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</w:p>
    <w:p>
      <w:pPr>
        <w:pStyle w:val="7"/>
        <w:numPr>
          <w:ilvl w:val="0"/>
          <w:numId w:val="1"/>
        </w:numPr>
        <w:tabs>
          <w:tab w:val="left" w:pos="364"/>
        </w:tabs>
        <w:spacing w:before="25" w:after="0" w:line="240" w:lineRule="auto"/>
        <w:ind w:left="363" w:right="0" w:hanging="238"/>
        <w:jc w:val="left"/>
        <w:rPr>
          <w:b/>
          <w:sz w:val="24"/>
        </w:rPr>
      </w:pPr>
      <w:r>
        <w:rPr>
          <w:b/>
          <w:sz w:val="24"/>
          <w:u w:val="single"/>
        </w:rPr>
        <w:t>Procedure:</w:t>
      </w:r>
    </w:p>
    <w:p>
      <w:pPr>
        <w:pStyle w:val="5"/>
        <w:spacing w:before="36" w:line="264" w:lineRule="auto"/>
        <w:ind w:left="135" w:right="613" w:hanging="10"/>
        <w:rPr>
          <w:rFonts w:ascii="Times New Roma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1499235</wp:posOffset>
            </wp:positionH>
            <wp:positionV relativeFrom="paragraph">
              <wp:posOffset>634365</wp:posOffset>
            </wp:positionV>
            <wp:extent cx="1896745" cy="15563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509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95"/>
        </w:rPr>
        <w:t>Veracrypt</w:t>
      </w:r>
      <w:r>
        <w:rPr>
          <w:rFonts w:ascii="Times New Roman"/>
          <w:spacing w:val="7"/>
          <w:w w:val="95"/>
        </w:rPr>
        <w:t xml:space="preserve"> </w:t>
      </w:r>
      <w:r>
        <w:rPr>
          <w:rFonts w:ascii="Times New Roman"/>
          <w:w w:val="95"/>
        </w:rPr>
        <w:t>is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open-source,</w:t>
      </w:r>
      <w:r>
        <w:rPr>
          <w:rFonts w:ascii="Times New Roman"/>
          <w:spacing w:val="9"/>
          <w:w w:val="95"/>
        </w:rPr>
        <w:t xml:space="preserve"> </w:t>
      </w:r>
      <w:r>
        <w:rPr>
          <w:rFonts w:ascii="Times New Roman"/>
          <w:w w:val="95"/>
        </w:rPr>
        <w:t>which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makes</w:t>
      </w:r>
      <w:r>
        <w:rPr>
          <w:rFonts w:ascii="Times New Roman"/>
          <w:spacing w:val="11"/>
          <w:w w:val="95"/>
        </w:rPr>
        <w:t xml:space="preserve"> </w:t>
      </w:r>
      <w:r>
        <w:rPr>
          <w:rFonts w:ascii="Times New Roman"/>
          <w:w w:val="95"/>
        </w:rPr>
        <w:t>it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very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secure.</w:t>
      </w:r>
      <w:r>
        <w:rPr>
          <w:rFonts w:ascii="Times New Roman"/>
          <w:spacing w:val="9"/>
          <w:w w:val="95"/>
        </w:rPr>
        <w:t xml:space="preserve"> </w:t>
      </w:r>
      <w:r>
        <w:rPr>
          <w:rFonts w:ascii="Times New Roman"/>
          <w:w w:val="95"/>
        </w:rPr>
        <w:t>You</w:t>
      </w:r>
      <w:r>
        <w:rPr>
          <w:rFonts w:ascii="Times New Roman"/>
          <w:spacing w:val="9"/>
          <w:w w:val="95"/>
        </w:rPr>
        <w:t xml:space="preserve"> </w:t>
      </w:r>
      <w:r>
        <w:rPr>
          <w:rFonts w:ascii="Times New Roman"/>
          <w:w w:val="95"/>
        </w:rPr>
        <w:t>can</w:t>
      </w:r>
      <w:r>
        <w:rPr>
          <w:rFonts w:ascii="Times New Roman"/>
          <w:spacing w:val="11"/>
          <w:w w:val="95"/>
        </w:rPr>
        <w:t xml:space="preserve"> </w:t>
      </w:r>
      <w:r>
        <w:rPr>
          <w:rFonts w:ascii="Times New Roman"/>
          <w:w w:val="95"/>
        </w:rPr>
        <w:t>encrypt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simple</w:t>
      </w:r>
      <w:r>
        <w:rPr>
          <w:rFonts w:ascii="Times New Roman"/>
          <w:spacing w:val="8"/>
          <w:w w:val="95"/>
        </w:rPr>
        <w:t xml:space="preserve"> </w:t>
      </w:r>
      <w:r>
        <w:rPr>
          <w:rFonts w:ascii="Times New Roman"/>
          <w:w w:val="95"/>
        </w:rPr>
        <w:t>containers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or</w:t>
      </w:r>
      <w:r>
        <w:rPr>
          <w:rFonts w:ascii="Times New Roman"/>
          <w:spacing w:val="8"/>
          <w:w w:val="95"/>
        </w:rPr>
        <w:t xml:space="preserve"> </w:t>
      </w:r>
      <w:r>
        <w:rPr>
          <w:rFonts w:ascii="Times New Roman"/>
          <w:w w:val="95"/>
        </w:rPr>
        <w:t>the</w:t>
      </w:r>
      <w:r>
        <w:rPr>
          <w:rFonts w:ascii="Times New Roman"/>
          <w:spacing w:val="10"/>
          <w:w w:val="95"/>
        </w:rPr>
        <w:t xml:space="preserve"> </w:t>
      </w:r>
      <w:r>
        <w:rPr>
          <w:rFonts w:ascii="Times New Roman"/>
          <w:w w:val="95"/>
        </w:rPr>
        <w:t>whole</w:t>
      </w:r>
      <w:r>
        <w:rPr>
          <w:rFonts w:ascii="Times New Roman"/>
          <w:spacing w:val="14"/>
          <w:w w:val="95"/>
        </w:rPr>
        <w:t xml:space="preserve"> </w:t>
      </w:r>
      <w:r>
        <w:rPr>
          <w:rFonts w:ascii="Times New Roman"/>
          <w:w w:val="95"/>
        </w:rPr>
        <w:t>disk</w:t>
      </w:r>
      <w:r>
        <w:rPr>
          <w:rFonts w:ascii="Times New Roman"/>
          <w:spacing w:val="-49"/>
          <w:w w:val="95"/>
        </w:rPr>
        <w:t xml:space="preserve"> </w:t>
      </w:r>
      <w:r>
        <w:rPr>
          <w:rFonts w:ascii="Times New Roman"/>
        </w:rPr>
        <w:t>with various top-of-the-line encryption algorithms and a choice of hash algorithms. The option to use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keyholes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PIM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(Personal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Iterations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Multiplier)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makes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encrypted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extremely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safe..</w:t>
      </w:r>
    </w:p>
    <w:p>
      <w:pPr>
        <w:spacing w:before="0" w:line="240" w:lineRule="auto"/>
        <w:rPr>
          <w:sz w:val="24"/>
        </w:rPr>
      </w:pPr>
    </w:p>
    <w:p>
      <w:pPr>
        <w:spacing w:before="8" w:line="240" w:lineRule="auto"/>
        <w:rPr>
          <w:sz w:val="31"/>
        </w:rPr>
      </w:pPr>
    </w:p>
    <w:p>
      <w:pPr>
        <w:pStyle w:val="2"/>
      </w:pPr>
      <w:r>
        <w:rPr>
          <w:w w:val="95"/>
        </w:rPr>
        <w:t>How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Encrypt</w:t>
      </w:r>
      <w:r>
        <w:rPr>
          <w:spacing w:val="-2"/>
          <w:w w:val="95"/>
        </w:rPr>
        <w:t xml:space="preserve"> </w:t>
      </w:r>
      <w:r>
        <w:rPr>
          <w:w w:val="95"/>
        </w:rPr>
        <w:t>your</w:t>
      </w:r>
      <w:r>
        <w:rPr>
          <w:spacing w:val="-4"/>
          <w:w w:val="95"/>
        </w:rPr>
        <w:t xml:space="preserve"> </w:t>
      </w:r>
      <w:r>
        <w:rPr>
          <w:w w:val="95"/>
        </w:rPr>
        <w:t>Windows</w:t>
      </w:r>
      <w:r>
        <w:rPr>
          <w:spacing w:val="-3"/>
          <w:w w:val="95"/>
        </w:rPr>
        <w:t xml:space="preserve"> </w:t>
      </w:r>
      <w:r>
        <w:rPr>
          <w:w w:val="95"/>
        </w:rPr>
        <w:t>PC</w:t>
      </w:r>
      <w:r>
        <w:rPr>
          <w:spacing w:val="-2"/>
          <w:w w:val="95"/>
        </w:rPr>
        <w:t xml:space="preserve"> </w:t>
      </w:r>
      <w:r>
        <w:rPr>
          <w:w w:val="95"/>
        </w:rPr>
        <w:t>with</w:t>
      </w:r>
      <w:r>
        <w:rPr>
          <w:spacing w:val="-1"/>
          <w:w w:val="95"/>
        </w:rPr>
        <w:t xml:space="preserve"> </w:t>
      </w:r>
      <w:r>
        <w:rPr>
          <w:w w:val="95"/>
        </w:rPr>
        <w:t>VeraCrypt.</w:t>
      </w:r>
    </w:p>
    <w:p>
      <w:pPr>
        <w:spacing w:before="7" w:line="240" w:lineRule="auto"/>
        <w:rPr>
          <w:b/>
          <w:sz w:val="33"/>
        </w:rPr>
      </w:pPr>
    </w:p>
    <w:p>
      <w:pPr>
        <w:pStyle w:val="5"/>
        <w:spacing w:line="264" w:lineRule="auto"/>
        <w:ind w:left="135" w:right="613" w:hanging="10"/>
        <w:rPr>
          <w:rFonts w:ascii="Times New Roman"/>
        </w:rPr>
      </w:pPr>
      <w:r>
        <w:rPr>
          <w:rFonts w:ascii="Times New Roman"/>
        </w:rPr>
        <w:t>After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installing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softeather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setup,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menu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appear,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Now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select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local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host,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edit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setting.</w:t>
      </w:r>
    </w:p>
    <w:p>
      <w:pPr>
        <w:pStyle w:val="5"/>
        <w:spacing w:before="52"/>
        <w:ind w:left="111"/>
      </w:pP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(System</w:t>
      </w:r>
      <w:r>
        <w:rPr>
          <w:spacing w:val="-1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Contents)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VeraCrypt</w:t>
      </w:r>
    </w:p>
    <w:p>
      <w:pPr>
        <w:pStyle w:val="5"/>
        <w:spacing w:before="21"/>
        <w:ind w:left="111"/>
      </w:pPr>
      <w:r>
        <w:t>1.</w:t>
      </w:r>
      <w:r>
        <w:rPr>
          <w:spacing w:val="-2"/>
        </w:rPr>
        <w:t xml:space="preserve"> </w:t>
      </w:r>
      <w:r>
        <w:t>Download and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VeraCrypt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PC.</w:t>
      </w:r>
      <w:r>
        <w:rPr>
          <w:spacing w:val="-3"/>
        </w:rPr>
        <w:t xml:space="preserve"> </w:t>
      </w:r>
      <w:r>
        <w:t>*</w:t>
      </w:r>
    </w:p>
    <w:p>
      <w:pPr>
        <w:pStyle w:val="5"/>
        <w:spacing w:before="20"/>
        <w:ind w:left="111"/>
      </w:pPr>
      <w:r>
        <w:t>*</w:t>
      </w:r>
      <w:r>
        <w:rPr>
          <w:spacing w:val="-2"/>
        </w:rPr>
        <w:t xml:space="preserve"> </w:t>
      </w:r>
      <w:r>
        <w:t>Note: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VeraCrypt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administrative</w:t>
      </w:r>
      <w:r>
        <w:rPr>
          <w:spacing w:val="-4"/>
        </w:rPr>
        <w:t xml:space="preserve"> </w:t>
      </w:r>
      <w:r>
        <w:t>privileges.</w:t>
      </w:r>
    </w:p>
    <w:p>
      <w:pPr>
        <w:spacing w:after="0"/>
        <w:sectPr>
          <w:headerReference r:id="rId5" w:type="default"/>
          <w:type w:val="continuous"/>
          <w:pgSz w:w="11910" w:h="16840"/>
          <w:pgMar w:top="1500" w:right="360" w:bottom="280" w:left="1300" w:header="221" w:footer="720" w:gutter="0"/>
          <w:pgNumType w:start="1"/>
          <w:cols w:space="720" w:num="1"/>
        </w:sectPr>
      </w:pPr>
    </w:p>
    <w:p>
      <w:pPr>
        <w:pStyle w:val="5"/>
        <w:rPr>
          <w:sz w:val="6"/>
        </w:rPr>
      </w:pPr>
    </w:p>
    <w:p>
      <w:pPr>
        <w:pStyle w:val="5"/>
        <w:ind w:left="2121"/>
        <w:rPr>
          <w:sz w:val="20"/>
        </w:rPr>
      </w:pPr>
      <w:r>
        <w:rPr>
          <w:sz w:val="20"/>
        </w:rPr>
        <w:drawing>
          <wp:inline distT="0" distB="0" distL="0" distR="0">
            <wp:extent cx="3333750" cy="20637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86" cy="20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2"/>
        <w:spacing w:before="267"/>
        <w:ind w:left="140"/>
      </w:pPr>
      <w:r>
        <w:rPr>
          <w:w w:val="95"/>
        </w:rPr>
        <w:t>Once</w:t>
      </w:r>
      <w:r>
        <w:rPr>
          <w:spacing w:val="-8"/>
          <w:w w:val="95"/>
        </w:rPr>
        <w:t xml:space="preserve"> </w:t>
      </w:r>
      <w:r>
        <w:rPr>
          <w:w w:val="95"/>
        </w:rPr>
        <w:t>VeraCrypt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installed,</w:t>
      </w:r>
      <w:r>
        <w:rPr>
          <w:spacing w:val="-6"/>
          <w:w w:val="95"/>
        </w:rPr>
        <w:t xml:space="preserve"> </w:t>
      </w:r>
      <w:r>
        <w:rPr>
          <w:w w:val="95"/>
        </w:rPr>
        <w:t>open</w:t>
      </w:r>
      <w:r>
        <w:rPr>
          <w:spacing w:val="-6"/>
          <w:w w:val="95"/>
        </w:rPr>
        <w:t xml:space="preserve"> </w:t>
      </w:r>
      <w:r>
        <w:rPr>
          <w:w w:val="95"/>
        </w:rPr>
        <w:t>your</w:t>
      </w:r>
      <w:r>
        <w:rPr>
          <w:spacing w:val="-5"/>
          <w:w w:val="95"/>
        </w:rPr>
        <w:t xml:space="preserve"> </w:t>
      </w:r>
      <w:r>
        <w:rPr>
          <w:w w:val="95"/>
        </w:rPr>
        <w:t>Start</w:t>
      </w:r>
      <w:r>
        <w:rPr>
          <w:spacing w:val="-4"/>
          <w:w w:val="95"/>
        </w:rPr>
        <w:t xml:space="preserve"> </w:t>
      </w:r>
      <w:r>
        <w:rPr>
          <w:w w:val="95"/>
        </w:rPr>
        <w:t>menu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launch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“VeraCrypt”</w:t>
      </w:r>
    </w:p>
    <w:p>
      <w:pPr>
        <w:spacing w:before="38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shortcut.</w:t>
      </w:r>
    </w:p>
    <w:p>
      <w:pPr>
        <w:pStyle w:val="2"/>
        <w:spacing w:before="240"/>
      </w:pPr>
      <w:r>
        <w:rPr>
          <w:w w:val="95"/>
        </w:rPr>
        <w:t>Click</w:t>
      </w:r>
      <w:r>
        <w:rPr>
          <w:spacing w:val="-7"/>
          <w:w w:val="95"/>
        </w:rPr>
        <w:t xml:space="preserve"> </w:t>
      </w:r>
      <w:r>
        <w:rPr>
          <w:w w:val="95"/>
        </w:rPr>
        <w:t>System</w:t>
      </w:r>
      <w:r>
        <w:rPr>
          <w:spacing w:val="-5"/>
          <w:w w:val="95"/>
        </w:rPr>
        <w:t xml:space="preserve"> </w:t>
      </w:r>
      <w:r>
        <w:rPr>
          <w:w w:val="95"/>
        </w:rPr>
        <w:t>&gt;</w:t>
      </w:r>
      <w:r>
        <w:rPr>
          <w:spacing w:val="-4"/>
          <w:w w:val="95"/>
        </w:rPr>
        <w:t xml:space="preserve"> </w:t>
      </w:r>
      <w:r>
        <w:rPr>
          <w:w w:val="95"/>
        </w:rPr>
        <w:t>Encrypt</w:t>
      </w:r>
      <w:r>
        <w:rPr>
          <w:spacing w:val="-4"/>
          <w:w w:val="95"/>
        </w:rPr>
        <w:t xml:space="preserve"> </w:t>
      </w:r>
      <w:r>
        <w:rPr>
          <w:w w:val="95"/>
        </w:rPr>
        <w:t>System</w:t>
      </w:r>
      <w:r>
        <w:rPr>
          <w:spacing w:val="-6"/>
          <w:w w:val="95"/>
        </w:rPr>
        <w:t xml:space="preserve"> </w:t>
      </w:r>
      <w:r>
        <w:rPr>
          <w:w w:val="95"/>
        </w:rPr>
        <w:t>Partition/Drive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VeraCrypt</w:t>
      </w:r>
      <w:r>
        <w:rPr>
          <w:spacing w:val="-4"/>
          <w:w w:val="95"/>
        </w:rPr>
        <w:t xml:space="preserve"> </w:t>
      </w:r>
      <w:r>
        <w:rPr>
          <w:w w:val="95"/>
        </w:rPr>
        <w:t>window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get</w:t>
      </w:r>
      <w:r>
        <w:rPr>
          <w:spacing w:val="-5"/>
          <w:w w:val="95"/>
        </w:rPr>
        <w:t xml:space="preserve"> </w:t>
      </w:r>
      <w:r>
        <w:rPr>
          <w:w w:val="95"/>
        </w:rPr>
        <w:t>started.</w:t>
      </w:r>
    </w:p>
    <w:p>
      <w:pPr>
        <w:spacing w:before="3" w:line="240" w:lineRule="auto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1591310</wp:posOffset>
            </wp:positionH>
            <wp:positionV relativeFrom="paragraph">
              <wp:posOffset>135890</wp:posOffset>
            </wp:positionV>
            <wp:extent cx="4552950" cy="34112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663" cy="341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3"/>
        <w:ind w:left="1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404040"/>
          <w:sz w:val="22"/>
        </w:rPr>
        <w:t>The</w:t>
      </w:r>
      <w:r>
        <w:rPr>
          <w:rFonts w:ascii="Calibri"/>
          <w:b/>
          <w:color w:val="404040"/>
          <w:spacing w:val="-4"/>
          <w:sz w:val="22"/>
        </w:rPr>
        <w:t xml:space="preserve"> </w:t>
      </w:r>
      <w:r>
        <w:rPr>
          <w:rFonts w:ascii="Calibri"/>
          <w:b/>
          <w:color w:val="404040"/>
          <w:sz w:val="22"/>
        </w:rPr>
        <w:t>Normal</w:t>
      </w:r>
      <w:r>
        <w:rPr>
          <w:rFonts w:ascii="Calibri"/>
          <w:b/>
          <w:color w:val="404040"/>
          <w:spacing w:val="-2"/>
          <w:sz w:val="22"/>
        </w:rPr>
        <w:t xml:space="preserve"> </w:t>
      </w:r>
      <w:r>
        <w:rPr>
          <w:rFonts w:ascii="Calibri"/>
          <w:b/>
          <w:color w:val="404040"/>
          <w:sz w:val="22"/>
        </w:rPr>
        <w:t>option</w:t>
      </w:r>
      <w:r>
        <w:rPr>
          <w:rFonts w:ascii="Calibri"/>
          <w:b/>
          <w:color w:val="404040"/>
          <w:spacing w:val="-3"/>
          <w:sz w:val="22"/>
        </w:rPr>
        <w:t xml:space="preserve"> </w:t>
      </w:r>
      <w:r>
        <w:rPr>
          <w:rFonts w:ascii="Calibri"/>
          <w:b/>
          <w:color w:val="404040"/>
          <w:sz w:val="22"/>
        </w:rPr>
        <w:t>encrypts</w:t>
      </w:r>
      <w:r>
        <w:rPr>
          <w:rFonts w:ascii="Calibri"/>
          <w:b/>
          <w:color w:val="404040"/>
          <w:spacing w:val="-2"/>
          <w:sz w:val="22"/>
        </w:rPr>
        <w:t xml:space="preserve"> </w:t>
      </w:r>
      <w:r>
        <w:rPr>
          <w:rFonts w:ascii="Calibri"/>
          <w:b/>
          <w:color w:val="404040"/>
          <w:sz w:val="22"/>
        </w:rPr>
        <w:t>the</w:t>
      </w:r>
      <w:r>
        <w:rPr>
          <w:rFonts w:ascii="Calibri"/>
          <w:b/>
          <w:color w:val="404040"/>
          <w:spacing w:val="-6"/>
          <w:sz w:val="22"/>
        </w:rPr>
        <w:t xml:space="preserve"> </w:t>
      </w:r>
      <w:r>
        <w:rPr>
          <w:rFonts w:ascii="Calibri"/>
          <w:b/>
          <w:color w:val="404040"/>
          <w:sz w:val="22"/>
        </w:rPr>
        <w:t>system</w:t>
      </w:r>
      <w:r>
        <w:rPr>
          <w:rFonts w:ascii="Calibri"/>
          <w:b/>
          <w:color w:val="404040"/>
          <w:spacing w:val="-2"/>
          <w:sz w:val="22"/>
        </w:rPr>
        <w:t xml:space="preserve"> </w:t>
      </w:r>
      <w:r>
        <w:rPr>
          <w:rFonts w:ascii="Calibri"/>
          <w:b/>
          <w:color w:val="404040"/>
          <w:sz w:val="22"/>
        </w:rPr>
        <w:t>partition</w:t>
      </w:r>
      <w:r>
        <w:rPr>
          <w:rFonts w:ascii="Calibri"/>
          <w:b/>
          <w:color w:val="404040"/>
          <w:spacing w:val="-3"/>
          <w:sz w:val="22"/>
        </w:rPr>
        <w:t xml:space="preserve"> </w:t>
      </w:r>
      <w:r>
        <w:rPr>
          <w:rFonts w:ascii="Calibri"/>
          <w:b/>
          <w:color w:val="404040"/>
          <w:sz w:val="22"/>
        </w:rPr>
        <w:t>or</w:t>
      </w:r>
      <w:r>
        <w:rPr>
          <w:rFonts w:ascii="Calibri"/>
          <w:b/>
          <w:color w:val="404040"/>
          <w:spacing w:val="-4"/>
          <w:sz w:val="22"/>
        </w:rPr>
        <w:t xml:space="preserve"> </w:t>
      </w:r>
      <w:r>
        <w:rPr>
          <w:rFonts w:ascii="Calibri"/>
          <w:b/>
          <w:color w:val="404040"/>
          <w:sz w:val="22"/>
        </w:rPr>
        <w:t>drive</w:t>
      </w:r>
      <w:r>
        <w:rPr>
          <w:rFonts w:ascii="Calibri"/>
          <w:b/>
          <w:color w:val="404040"/>
          <w:spacing w:val="-3"/>
          <w:sz w:val="22"/>
        </w:rPr>
        <w:t xml:space="preserve"> </w:t>
      </w:r>
      <w:r>
        <w:rPr>
          <w:rFonts w:ascii="Calibri"/>
          <w:b/>
          <w:color w:val="404040"/>
          <w:sz w:val="22"/>
        </w:rPr>
        <w:t>normally.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00" w:right="360" w:bottom="280" w:left="1300" w:header="221" w:footer="0" w:gutter="0"/>
          <w:cols w:space="720" w:num="1"/>
        </w:sectPr>
      </w:pPr>
    </w:p>
    <w:p>
      <w:pPr>
        <w:pStyle w:val="5"/>
        <w:rPr>
          <w:b/>
          <w:sz w:val="6"/>
        </w:rPr>
      </w:pPr>
    </w:p>
    <w:p>
      <w:pPr>
        <w:pStyle w:val="5"/>
        <w:ind w:left="1251"/>
        <w:rPr>
          <w:sz w:val="20"/>
        </w:rPr>
      </w:pPr>
      <w:r>
        <w:rPr>
          <w:sz w:val="20"/>
        </w:rPr>
        <w:drawing>
          <wp:inline distT="0" distB="0" distL="0" distR="0">
            <wp:extent cx="4512310" cy="298831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661" cy="29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" w:line="252" w:lineRule="auto"/>
        <w:ind w:left="140" w:right="613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1731010</wp:posOffset>
            </wp:positionH>
            <wp:positionV relativeFrom="paragraph">
              <wp:posOffset>430530</wp:posOffset>
            </wp:positionV>
            <wp:extent cx="4275455" cy="31591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745" cy="3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If you have multiple partitions with sensitive data—for example, a system partition at C: and a files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partition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D:—select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“Encrypt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whole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drive” 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ensure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Windows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partitions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are encrypted.</w:t>
      </w:r>
    </w:p>
    <w:p>
      <w:pPr>
        <w:pStyle w:val="5"/>
        <w:spacing w:before="11"/>
        <w:rPr>
          <w:sz w:val="31"/>
        </w:rPr>
      </w:pPr>
    </w:p>
    <w:p>
      <w:pPr>
        <w:pStyle w:val="5"/>
        <w:spacing w:before="1"/>
        <w:ind w:left="162"/>
      </w:pPr>
      <w:r>
        <w:rPr>
          <w:color w:val="404040"/>
        </w:rPr>
        <w:t>You’ll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 asked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choose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type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encryption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want 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use. While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there are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multiple</w:t>
      </w:r>
    </w:p>
    <w:p>
      <w:pPr>
        <w:pStyle w:val="5"/>
        <w:spacing w:before="17" w:line="252" w:lineRule="auto"/>
        <w:ind w:left="162" w:right="714"/>
      </w:pPr>
      <w:r>
        <w:rPr>
          <w:color w:val="404040"/>
        </w:rPr>
        <w:t>options available, we recommend sticking with the default settings. “AES” encryption and the “SHA-256”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hash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algorithm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good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choices.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They’re all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solid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encryption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schemes.</w:t>
      </w:r>
    </w:p>
    <w:p>
      <w:pPr>
        <w:spacing w:after="0" w:line="252" w:lineRule="auto"/>
        <w:sectPr>
          <w:pgSz w:w="11910" w:h="16840"/>
          <w:pgMar w:top="1500" w:right="360" w:bottom="280" w:left="1300" w:header="221" w:footer="0" w:gutter="0"/>
          <w:cols w:space="720" w:num="1"/>
        </w:sectPr>
      </w:pPr>
    </w:p>
    <w:p>
      <w:pPr>
        <w:pStyle w:val="5"/>
        <w:rPr>
          <w:sz w:val="6"/>
        </w:rPr>
      </w:pPr>
    </w:p>
    <w:p>
      <w:pPr>
        <w:pStyle w:val="5"/>
        <w:ind w:left="1815"/>
        <w:rPr>
          <w:sz w:val="20"/>
        </w:rPr>
      </w:pPr>
      <w:r>
        <w:rPr>
          <w:sz w:val="20"/>
        </w:rPr>
        <w:drawing>
          <wp:inline distT="0" distB="0" distL="0" distR="0">
            <wp:extent cx="3698240" cy="27336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624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spacing w:before="220" w:line="271" w:lineRule="auto"/>
        <w:ind w:left="121" w:right="613" w:hanging="10"/>
        <w:jc w:val="left"/>
        <w:rPr>
          <w:sz w:val="24"/>
        </w:rPr>
      </w:pPr>
      <w:r>
        <w:rPr>
          <w:spacing w:val="-1"/>
          <w:sz w:val="24"/>
        </w:rPr>
        <w:t>After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setting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up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password.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VeraCrypt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ask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move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mouse</w:t>
      </w:r>
      <w:r>
        <w:rPr>
          <w:spacing w:val="-12"/>
          <w:sz w:val="24"/>
        </w:rPr>
        <w:t xml:space="preserve"> </w:t>
      </w:r>
      <w:r>
        <w:rPr>
          <w:sz w:val="24"/>
        </w:rPr>
        <w:t>randomly</w:t>
      </w:r>
      <w:r>
        <w:rPr>
          <w:spacing w:val="-14"/>
          <w:sz w:val="24"/>
        </w:rPr>
        <w:t xml:space="preserve"> </w:t>
      </w:r>
      <w:r>
        <w:rPr>
          <w:sz w:val="24"/>
        </w:rPr>
        <w:t>around</w:t>
      </w:r>
      <w:r>
        <w:rPr>
          <w:spacing w:val="-13"/>
          <w:sz w:val="24"/>
        </w:rPr>
        <w:t xml:space="preserve"> </w:t>
      </w:r>
      <w:r>
        <w:rPr>
          <w:sz w:val="24"/>
        </w:rPr>
        <w:t>inside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window.</w:t>
      </w:r>
      <w:r>
        <w:rPr>
          <w:spacing w:val="-14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uses</w:t>
      </w:r>
      <w:r>
        <w:rPr>
          <w:spacing w:val="-13"/>
          <w:sz w:val="24"/>
        </w:rPr>
        <w:t xml:space="preserve"> </w:t>
      </w:r>
      <w:r>
        <w:rPr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z w:val="24"/>
        </w:rPr>
        <w:t>random</w:t>
      </w:r>
      <w:r>
        <w:rPr>
          <w:spacing w:val="-13"/>
          <w:sz w:val="24"/>
        </w:rPr>
        <w:t xml:space="preserve"> </w:t>
      </w:r>
      <w:r>
        <w:rPr>
          <w:sz w:val="24"/>
        </w:rPr>
        <w:t>mouse</w:t>
      </w:r>
      <w:r>
        <w:rPr>
          <w:spacing w:val="-12"/>
          <w:sz w:val="24"/>
        </w:rPr>
        <w:t xml:space="preserve"> </w:t>
      </w:r>
      <w:r>
        <w:rPr>
          <w:sz w:val="24"/>
        </w:rPr>
        <w:t>movements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increase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strength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3"/>
          <w:sz w:val="24"/>
        </w:rPr>
        <w:t xml:space="preserve"> </w:t>
      </w:r>
      <w:r>
        <w:rPr>
          <w:sz w:val="24"/>
        </w:rPr>
        <w:t>keys.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you’ve</w:t>
      </w:r>
      <w:r>
        <w:rPr>
          <w:spacing w:val="-2"/>
          <w:sz w:val="24"/>
        </w:rPr>
        <w:t xml:space="preserve"> </w:t>
      </w:r>
      <w:r>
        <w:rPr>
          <w:sz w:val="24"/>
        </w:rPr>
        <w:t>filled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meter,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“Next”.</w:t>
      </w:r>
    </w:p>
    <w:p>
      <w:pPr>
        <w:spacing w:line="240" w:lineRule="auto"/>
        <w:ind w:left="182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795395" cy="282829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941" cy="28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6"/>
        <w:ind w:left="126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404040"/>
          <w:sz w:val="24"/>
        </w:rPr>
        <w:t>Click</w:t>
      </w:r>
      <w:r>
        <w:rPr>
          <w:rFonts w:ascii="Calibri" w:hAnsi="Calibri"/>
          <w:color w:val="404040"/>
          <w:spacing w:val="-3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the</w:t>
      </w:r>
      <w:r>
        <w:rPr>
          <w:rFonts w:ascii="Calibri" w:hAnsi="Calibri"/>
          <w:color w:val="404040"/>
          <w:spacing w:val="-1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“Encrypt”</w:t>
      </w:r>
      <w:r>
        <w:rPr>
          <w:rFonts w:ascii="Calibri" w:hAnsi="Calibri"/>
          <w:color w:val="404040"/>
          <w:spacing w:val="-4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button</w:t>
      </w:r>
      <w:r>
        <w:rPr>
          <w:rFonts w:ascii="Calibri" w:hAnsi="Calibri"/>
          <w:color w:val="404040"/>
          <w:spacing w:val="-1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to</w:t>
      </w:r>
      <w:r>
        <w:rPr>
          <w:rFonts w:ascii="Calibri" w:hAnsi="Calibri"/>
          <w:color w:val="404040"/>
          <w:spacing w:val="-1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actually</w:t>
      </w:r>
      <w:r>
        <w:rPr>
          <w:rFonts w:ascii="Calibri" w:hAnsi="Calibri"/>
          <w:color w:val="404040"/>
          <w:spacing w:val="-3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encrypt</w:t>
      </w:r>
      <w:r>
        <w:rPr>
          <w:rFonts w:ascii="Calibri" w:hAnsi="Calibri"/>
          <w:color w:val="404040"/>
          <w:spacing w:val="-2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your</w:t>
      </w:r>
      <w:r>
        <w:rPr>
          <w:rFonts w:ascii="Calibri" w:hAnsi="Calibri"/>
          <w:color w:val="404040"/>
          <w:spacing w:val="-1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PC’s</w:t>
      </w:r>
      <w:r>
        <w:rPr>
          <w:rFonts w:ascii="Calibri" w:hAnsi="Calibri"/>
          <w:color w:val="404040"/>
          <w:spacing w:val="-2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system</w:t>
      </w:r>
      <w:r>
        <w:rPr>
          <w:rFonts w:ascii="Calibri" w:hAnsi="Calibri"/>
          <w:color w:val="404040"/>
          <w:spacing w:val="-3"/>
          <w:sz w:val="24"/>
        </w:rPr>
        <w:t xml:space="preserve"> </w:t>
      </w:r>
      <w:r>
        <w:rPr>
          <w:rFonts w:ascii="Calibri" w:hAnsi="Calibri"/>
          <w:color w:val="404040"/>
          <w:sz w:val="24"/>
        </w:rPr>
        <w:t>drive.</w:t>
      </w:r>
    </w:p>
    <w:p>
      <w:pPr>
        <w:spacing w:after="0"/>
        <w:jc w:val="left"/>
        <w:rPr>
          <w:rFonts w:ascii="Calibri" w:hAnsi="Calibri"/>
          <w:sz w:val="24"/>
        </w:rPr>
        <w:sectPr>
          <w:pgSz w:w="11910" w:h="16840"/>
          <w:pgMar w:top="1500" w:right="360" w:bottom="280" w:left="1300" w:header="221" w:footer="0" w:gutter="0"/>
          <w:cols w:space="720" w:num="1"/>
        </w:sectPr>
      </w:pPr>
    </w:p>
    <w:p>
      <w:pPr>
        <w:pStyle w:val="5"/>
        <w:rPr>
          <w:sz w:val="6"/>
        </w:rPr>
      </w:pPr>
    </w:p>
    <w:p>
      <w:pPr>
        <w:pStyle w:val="5"/>
        <w:ind w:left="1746"/>
        <w:rPr>
          <w:sz w:val="20"/>
        </w:rPr>
      </w:pPr>
      <w:r>
        <w:rPr>
          <w:sz w:val="20"/>
        </w:rPr>
        <w:drawing>
          <wp:inline distT="0" distB="0" distL="0" distR="0">
            <wp:extent cx="3877310" cy="25304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760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"/>
        <w:ind w:left="111" w:right="0" w:firstLine="0"/>
        <w:jc w:val="left"/>
        <w:rPr>
          <w:sz w:val="24"/>
        </w:rPr>
      </w:pPr>
      <w:r>
        <w:rPr>
          <w:spacing w:val="-1"/>
          <w:sz w:val="24"/>
        </w:rPr>
        <w:t>Learning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Outcomes:</w:t>
      </w:r>
    </w:p>
    <w:p>
      <w:pPr>
        <w:spacing w:before="8" w:line="240" w:lineRule="auto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845"/>
          <w:tab w:val="left" w:pos="846"/>
        </w:tabs>
        <w:spacing w:before="0" w:after="0" w:line="240" w:lineRule="auto"/>
        <w:ind w:left="846" w:right="0" w:hanging="360"/>
        <w:jc w:val="left"/>
        <w:rPr>
          <w:sz w:val="24"/>
        </w:rPr>
      </w:pPr>
      <w:r>
        <w:rPr>
          <w:w w:val="95"/>
          <w:sz w:val="24"/>
        </w:rPr>
        <w:t>Learned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about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Encrypting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system.</w:t>
      </w:r>
    </w:p>
    <w:p>
      <w:pPr>
        <w:pStyle w:val="7"/>
        <w:numPr>
          <w:ilvl w:val="0"/>
          <w:numId w:val="2"/>
        </w:numPr>
        <w:tabs>
          <w:tab w:val="left" w:pos="845"/>
          <w:tab w:val="left" w:pos="846"/>
        </w:tabs>
        <w:spacing w:before="35" w:after="0" w:line="240" w:lineRule="auto"/>
        <w:ind w:left="846" w:right="0" w:hanging="360"/>
        <w:jc w:val="left"/>
        <w:rPr>
          <w:sz w:val="24"/>
        </w:rPr>
      </w:pPr>
      <w:r>
        <w:rPr>
          <w:spacing w:val="-1"/>
          <w:sz w:val="24"/>
        </w:rPr>
        <w:t>Learned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about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Veracrypt.</w:t>
      </w:r>
    </w:p>
    <w:p>
      <w:pPr>
        <w:pStyle w:val="7"/>
        <w:numPr>
          <w:ilvl w:val="0"/>
          <w:numId w:val="2"/>
        </w:numPr>
        <w:tabs>
          <w:tab w:val="left" w:pos="845"/>
          <w:tab w:val="left" w:pos="846"/>
        </w:tabs>
        <w:spacing w:before="35" w:after="0" w:line="240" w:lineRule="auto"/>
        <w:ind w:left="846" w:right="0" w:hanging="360"/>
        <w:jc w:val="left"/>
        <w:rPr>
          <w:sz w:val="24"/>
        </w:rPr>
      </w:pPr>
      <w:r>
        <w:rPr>
          <w:w w:val="95"/>
          <w:sz w:val="24"/>
        </w:rPr>
        <w:t>Practical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Implementation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how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encrypt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system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veracrypt</w:t>
      </w:r>
    </w:p>
    <w:p>
      <w:pPr>
        <w:pStyle w:val="5"/>
        <w:spacing w:before="228" w:after="24"/>
        <w:ind w:left="126"/>
        <w:rPr>
          <w:rFonts w:ascii="Times New Roman"/>
        </w:rPr>
      </w:pPr>
      <w:r>
        <w:rPr>
          <w:rFonts w:ascii="Times New Roman"/>
          <w:spacing w:val="-1"/>
        </w:rPr>
        <w:t>Evaluation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1"/>
        </w:rPr>
        <w:t>Grid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  <w:spacing w:val="-1"/>
        </w:rPr>
        <w:t>(Created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1"/>
        </w:rPr>
        <w:t>as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1"/>
        </w:rPr>
        <w:t>per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Assessment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Model):</w:t>
      </w:r>
    </w:p>
    <w:tbl>
      <w:tblPr>
        <w:tblStyle w:val="4"/>
        <w:tblW w:w="0" w:type="auto"/>
        <w:tblInd w:w="184" w:type="dxa"/>
        <w:tblBorders>
          <w:top w:val="single" w:color="9F9F9F" w:sz="6" w:space="0"/>
          <w:left w:val="single" w:color="9F9F9F" w:sz="6" w:space="0"/>
          <w:bottom w:val="single" w:color="9F9F9F" w:sz="6" w:space="0"/>
          <w:right w:val="single" w:color="9F9F9F" w:sz="6" w:space="0"/>
          <w:insideH w:val="single" w:color="9F9F9F" w:sz="6" w:space="0"/>
          <w:insideV w:val="single" w:color="9F9F9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633"/>
        <w:gridCol w:w="3118"/>
        <w:gridCol w:w="2297"/>
      </w:tblGrid>
      <w:tr>
        <w:tblPrEx>
          <w:tblBorders>
            <w:top w:val="single" w:color="9F9F9F" w:sz="6" w:space="0"/>
            <w:left w:val="single" w:color="9F9F9F" w:sz="6" w:space="0"/>
            <w:bottom w:val="single" w:color="9F9F9F" w:sz="6" w:space="0"/>
            <w:right w:val="single" w:color="9F9F9F" w:sz="6" w:space="0"/>
            <w:insideH w:val="single" w:color="9F9F9F" w:sz="6" w:space="0"/>
            <w:insideV w:val="sing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960" w:type="dxa"/>
            <w:tcBorders>
              <w:left w:val="single" w:color="EFEFEF" w:sz="6" w:space="0"/>
            </w:tcBorders>
          </w:tcPr>
          <w:p>
            <w:pPr>
              <w:pStyle w:val="8"/>
              <w:spacing w:before="63"/>
              <w:ind w:left="11"/>
              <w:rPr>
                <w:sz w:val="22"/>
              </w:rPr>
            </w:pPr>
            <w:r>
              <w:rPr>
                <w:sz w:val="22"/>
              </w:rPr>
              <w:t>Sr.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No.</w:t>
            </w:r>
          </w:p>
        </w:tc>
        <w:tc>
          <w:tcPr>
            <w:tcW w:w="2633" w:type="dxa"/>
          </w:tcPr>
          <w:p>
            <w:pPr>
              <w:pStyle w:val="8"/>
              <w:spacing w:before="63"/>
              <w:ind w:left="16"/>
              <w:rPr>
                <w:sz w:val="22"/>
              </w:rPr>
            </w:pPr>
            <w:r>
              <w:rPr>
                <w:sz w:val="22"/>
              </w:rPr>
              <w:t>Parameters</w:t>
            </w:r>
          </w:p>
        </w:tc>
        <w:tc>
          <w:tcPr>
            <w:tcW w:w="3118" w:type="dxa"/>
          </w:tcPr>
          <w:p>
            <w:pPr>
              <w:pStyle w:val="8"/>
              <w:spacing w:before="63"/>
              <w:ind w:left="16"/>
              <w:rPr>
                <w:sz w:val="22"/>
              </w:rPr>
            </w:pPr>
            <w:r>
              <w:rPr>
                <w:sz w:val="22"/>
              </w:rPr>
              <w:t>Marks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Obtained</w:t>
            </w:r>
          </w:p>
        </w:tc>
        <w:tc>
          <w:tcPr>
            <w:tcW w:w="2297" w:type="dxa"/>
          </w:tcPr>
          <w:p>
            <w:pPr>
              <w:pStyle w:val="8"/>
              <w:spacing w:before="63"/>
              <w:ind w:left="14"/>
              <w:rPr>
                <w:sz w:val="22"/>
              </w:rPr>
            </w:pPr>
            <w:r>
              <w:rPr>
                <w:w w:val="95"/>
                <w:sz w:val="22"/>
              </w:rPr>
              <w:t>Maximum</w:t>
            </w:r>
            <w:r>
              <w:rPr>
                <w:spacing w:val="12"/>
                <w:w w:val="95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Marks</w:t>
            </w:r>
          </w:p>
        </w:tc>
      </w:tr>
      <w:tr>
        <w:tblPrEx>
          <w:tblBorders>
            <w:top w:val="single" w:color="9F9F9F" w:sz="6" w:space="0"/>
            <w:left w:val="single" w:color="9F9F9F" w:sz="6" w:space="0"/>
            <w:bottom w:val="single" w:color="9F9F9F" w:sz="6" w:space="0"/>
            <w:right w:val="single" w:color="9F9F9F" w:sz="6" w:space="0"/>
            <w:insideH w:val="single" w:color="9F9F9F" w:sz="6" w:space="0"/>
            <w:insideV w:val="sing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960" w:type="dxa"/>
            <w:tcBorders>
              <w:left w:val="single" w:color="EFEFEF" w:sz="6" w:space="0"/>
            </w:tcBorders>
          </w:tcPr>
          <w:p>
            <w:pPr>
              <w:pStyle w:val="8"/>
              <w:spacing w:before="63"/>
              <w:ind w:left="11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633" w:type="dxa"/>
          </w:tcPr>
          <w:p>
            <w:pPr>
              <w:pStyle w:val="8"/>
              <w:spacing w:before="63"/>
              <w:ind w:left="16"/>
              <w:rPr>
                <w:sz w:val="22"/>
              </w:rPr>
            </w:pPr>
            <w:r>
              <w:rPr>
                <w:sz w:val="22"/>
              </w:rPr>
              <w:t>Worksheet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completion</w:t>
            </w:r>
          </w:p>
        </w:tc>
        <w:tc>
          <w:tcPr>
            <w:tcW w:w="3118" w:type="dxa"/>
          </w:tcPr>
          <w:p>
            <w:pPr>
              <w:pStyle w:val="8"/>
              <w:spacing w:before="0"/>
              <w:ind w:left="0"/>
              <w:rPr>
                <w:sz w:val="22"/>
              </w:rPr>
            </w:pPr>
          </w:p>
        </w:tc>
        <w:tc>
          <w:tcPr>
            <w:tcW w:w="2297" w:type="dxa"/>
          </w:tcPr>
          <w:p>
            <w:pPr>
              <w:pStyle w:val="8"/>
              <w:spacing w:before="63"/>
              <w:ind w:left="14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blPrEx>
          <w:tblBorders>
            <w:top w:val="single" w:color="9F9F9F" w:sz="6" w:space="0"/>
            <w:left w:val="single" w:color="9F9F9F" w:sz="6" w:space="0"/>
            <w:bottom w:val="single" w:color="9F9F9F" w:sz="6" w:space="0"/>
            <w:right w:val="single" w:color="9F9F9F" w:sz="6" w:space="0"/>
            <w:insideH w:val="single" w:color="9F9F9F" w:sz="6" w:space="0"/>
            <w:insideV w:val="sing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960" w:type="dxa"/>
            <w:tcBorders>
              <w:left w:val="single" w:color="EFEFEF" w:sz="6" w:space="0"/>
            </w:tcBorders>
          </w:tcPr>
          <w:p>
            <w:pPr>
              <w:pStyle w:val="8"/>
              <w:ind w:left="11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633" w:type="dxa"/>
          </w:tcPr>
          <w:p>
            <w:pPr>
              <w:pStyle w:val="8"/>
              <w:ind w:left="16"/>
              <w:rPr>
                <w:sz w:val="22"/>
              </w:rPr>
            </w:pPr>
            <w:r>
              <w:rPr>
                <w:sz w:val="22"/>
              </w:rPr>
              <w:t>Conduct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Experiment</w:t>
            </w:r>
          </w:p>
        </w:tc>
        <w:tc>
          <w:tcPr>
            <w:tcW w:w="3118" w:type="dxa"/>
          </w:tcPr>
          <w:p>
            <w:pPr>
              <w:pStyle w:val="8"/>
              <w:spacing w:before="0"/>
              <w:ind w:left="0"/>
              <w:rPr>
                <w:sz w:val="22"/>
              </w:rPr>
            </w:pPr>
          </w:p>
        </w:tc>
        <w:tc>
          <w:tcPr>
            <w:tcW w:w="2297" w:type="dxa"/>
          </w:tcPr>
          <w:p>
            <w:pPr>
              <w:pStyle w:val="8"/>
              <w:ind w:left="14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blPrEx>
          <w:tblBorders>
            <w:top w:val="single" w:color="9F9F9F" w:sz="6" w:space="0"/>
            <w:left w:val="single" w:color="9F9F9F" w:sz="6" w:space="0"/>
            <w:bottom w:val="single" w:color="9F9F9F" w:sz="6" w:space="0"/>
            <w:right w:val="single" w:color="9F9F9F" w:sz="6" w:space="0"/>
            <w:insideH w:val="single" w:color="9F9F9F" w:sz="6" w:space="0"/>
            <w:insideV w:val="sing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960" w:type="dxa"/>
            <w:tcBorders>
              <w:left w:val="single" w:color="EFEFEF" w:sz="6" w:space="0"/>
            </w:tcBorders>
          </w:tcPr>
          <w:p>
            <w:pPr>
              <w:pStyle w:val="8"/>
              <w:ind w:left="11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633" w:type="dxa"/>
          </w:tcPr>
          <w:p>
            <w:pPr>
              <w:pStyle w:val="8"/>
              <w:ind w:left="16"/>
              <w:rPr>
                <w:sz w:val="22"/>
              </w:rPr>
            </w:pPr>
            <w:r>
              <w:rPr>
                <w:sz w:val="22"/>
              </w:rPr>
              <w:t>Quiz/Viva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Voce</w:t>
            </w:r>
          </w:p>
        </w:tc>
        <w:tc>
          <w:tcPr>
            <w:tcW w:w="3118" w:type="dxa"/>
          </w:tcPr>
          <w:p>
            <w:pPr>
              <w:pStyle w:val="8"/>
              <w:spacing w:before="0"/>
              <w:ind w:left="0"/>
              <w:rPr>
                <w:sz w:val="22"/>
              </w:rPr>
            </w:pPr>
          </w:p>
        </w:tc>
        <w:tc>
          <w:tcPr>
            <w:tcW w:w="2297" w:type="dxa"/>
          </w:tcPr>
          <w:p>
            <w:pPr>
              <w:pStyle w:val="8"/>
              <w:ind w:left="14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blPrEx>
          <w:tblBorders>
            <w:top w:val="single" w:color="9F9F9F" w:sz="6" w:space="0"/>
            <w:left w:val="single" w:color="9F9F9F" w:sz="6" w:space="0"/>
            <w:bottom w:val="single" w:color="9F9F9F" w:sz="6" w:space="0"/>
            <w:right w:val="single" w:color="9F9F9F" w:sz="6" w:space="0"/>
            <w:insideH w:val="single" w:color="9F9F9F" w:sz="6" w:space="0"/>
            <w:insideV w:val="single" w:color="9F9F9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960" w:type="dxa"/>
            <w:tcBorders>
              <w:left w:val="single" w:color="EFEFEF" w:sz="6" w:space="0"/>
              <w:bottom w:val="single" w:color="EFEFEF" w:sz="6" w:space="0"/>
            </w:tcBorders>
          </w:tcPr>
          <w:p>
            <w:pPr>
              <w:pStyle w:val="8"/>
              <w:spacing w:before="0"/>
              <w:ind w:left="0"/>
              <w:rPr>
                <w:sz w:val="22"/>
              </w:rPr>
            </w:pPr>
          </w:p>
        </w:tc>
        <w:tc>
          <w:tcPr>
            <w:tcW w:w="2633" w:type="dxa"/>
            <w:tcBorders>
              <w:bottom w:val="single" w:color="EFEFEF" w:sz="6" w:space="0"/>
            </w:tcBorders>
          </w:tcPr>
          <w:p>
            <w:pPr>
              <w:pStyle w:val="8"/>
              <w:ind w:left="16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3118" w:type="dxa"/>
            <w:tcBorders>
              <w:bottom w:val="single" w:color="EFEFEF" w:sz="6" w:space="0"/>
            </w:tcBorders>
          </w:tcPr>
          <w:p>
            <w:pPr>
              <w:pStyle w:val="8"/>
              <w:spacing w:before="0"/>
              <w:ind w:left="0"/>
              <w:rPr>
                <w:sz w:val="22"/>
              </w:rPr>
            </w:pPr>
          </w:p>
        </w:tc>
        <w:tc>
          <w:tcPr>
            <w:tcW w:w="2297" w:type="dxa"/>
          </w:tcPr>
          <w:p>
            <w:pPr>
              <w:pStyle w:val="8"/>
              <w:ind w:left="14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</w:tbl>
    <w:p/>
    <w:sectPr>
      <w:pgSz w:w="11910" w:h="16840"/>
      <w:pgMar w:top="1500" w:right="360" w:bottom="280" w:left="1300" w:header="22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163195</wp:posOffset>
          </wp:positionH>
          <wp:positionV relativeFrom="page">
            <wp:posOffset>139700</wp:posOffset>
          </wp:positionV>
          <wp:extent cx="1851660" cy="6559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1533" cy="6559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846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3" w:hanging="238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8" w:hanging="2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7" w:hanging="2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5" w:hanging="2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4" w:hanging="2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3" w:hanging="2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1" w:hanging="2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0" w:hanging="2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9" w:hanging="23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5B03C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46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60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2022-11-10T14:16:00Z</dcterms:created>
  <dc:creator>Krishnendu Rarhi</dc:creator>
  <cp:lastModifiedBy>gs278</cp:lastModifiedBy>
  <dcterms:modified xsi:type="dcterms:W3CDTF">2022-11-10T14:30:53Z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84E6D977512B40798670D8902E5C232E</vt:lpwstr>
  </property>
</Properties>
</file>