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56819" w14:textId="50269560" w:rsidR="00E23BD9" w:rsidRPr="00E23BD9" w:rsidRDefault="00E23BD9" w:rsidP="00E23BD9">
      <w:pPr>
        <w:pStyle w:val="Heading2"/>
        <w:jc w:val="center"/>
        <w:rPr>
          <w:b/>
          <w:bCs/>
        </w:rPr>
      </w:pPr>
      <w:r w:rsidRPr="00E23BD9">
        <w:rPr>
          <w:b/>
          <w:bCs/>
        </w:rPr>
        <w:t>Issues in Self-Checkout</w:t>
      </w:r>
    </w:p>
    <w:p w14:paraId="13B9BB49" w14:textId="2EAC0921" w:rsidR="00E23BD9" w:rsidRDefault="00E23BD9" w:rsidP="00E23BD9">
      <w:pPr>
        <w:jc w:val="center"/>
      </w:pPr>
      <w:r>
        <w:t>Graeme Williams</w:t>
      </w:r>
      <w:r>
        <w:br/>
      </w:r>
      <w:r w:rsidRPr="00E23BD9">
        <w:t>carryonwilliams@gmail.com</w:t>
      </w:r>
    </w:p>
    <w:p w14:paraId="5CDC6924" w14:textId="77777777" w:rsidR="00E23BD9" w:rsidRPr="00E23BD9" w:rsidRDefault="00E23BD9" w:rsidP="00E23BD9">
      <w:pPr>
        <w:jc w:val="center"/>
      </w:pPr>
    </w:p>
    <w:p w14:paraId="125CACFC" w14:textId="02FCA34C" w:rsidR="00E23BD9" w:rsidRDefault="00E23BD9" w:rsidP="00E23BD9">
      <w:r>
        <w:t xml:space="preserve">This note discussed </w:t>
      </w:r>
      <w:r w:rsidR="00273BF7">
        <w:t>issues</w:t>
      </w:r>
      <w:r>
        <w:t xml:space="preserve"> </w:t>
      </w:r>
      <w:r w:rsidR="00534BB2">
        <w:t xml:space="preserve">I’ve </w:t>
      </w:r>
      <w:r w:rsidR="0001309D">
        <w:t xml:space="preserve">come across using </w:t>
      </w:r>
      <w:r>
        <w:t>self-checkout at public librar</w:t>
      </w:r>
      <w:r w:rsidR="00811CC3">
        <w:t xml:space="preserve">ies in </w:t>
      </w:r>
      <w:r>
        <w:t>Las Vegas, Nevada and Frederick, Maryland.</w:t>
      </w:r>
    </w:p>
    <w:p w14:paraId="7BCF199E" w14:textId="68E9BCDA" w:rsidR="00E23BD9" w:rsidRPr="00E23BD9" w:rsidRDefault="00E23BD9" w:rsidP="00E23BD9">
      <w:pPr>
        <w:rPr>
          <w:i/>
          <w:iCs/>
        </w:rPr>
      </w:pPr>
      <w:r w:rsidRPr="00E23BD9">
        <w:rPr>
          <w:i/>
          <w:iCs/>
        </w:rPr>
        <w:t>License:  CC BY-NC-SA 4.0, https://creativecommons.org/licenses/by-nc-sa/4.0/</w:t>
      </w:r>
    </w:p>
    <w:p w14:paraId="20B4933E" w14:textId="694E2C83" w:rsidR="00E23BD9" w:rsidRPr="00E23BD9" w:rsidRDefault="00E23BD9" w:rsidP="00E23BD9">
      <w:pPr>
        <w:pStyle w:val="Heading3"/>
        <w:rPr>
          <w:b/>
          <w:bCs/>
        </w:rPr>
      </w:pPr>
      <w:r w:rsidRPr="00E23BD9">
        <w:rPr>
          <w:b/>
          <w:bCs/>
        </w:rPr>
        <w:t>Bar code scanning or RFID??</w:t>
      </w:r>
    </w:p>
    <w:p w14:paraId="0A30470E" w14:textId="3642BA91" w:rsidR="00E23BD9" w:rsidRDefault="00E23BD9" w:rsidP="00E23BD9">
      <w:r>
        <w:t>The issues you’ll face depend on whether items are checked out using a scanner, or an RFID reader, or both.</w:t>
      </w:r>
    </w:p>
    <w:p w14:paraId="39000E6C" w14:textId="3DEF4D9D" w:rsidR="00E23BD9" w:rsidRDefault="009515B7" w:rsidP="00E23BD9">
      <w:r>
        <w:t>Las Vegas has RFID tags on some but not all items, so you can check out some items using either RFID or scanning, but some items only using a scanner.  This puts a lot of stress on the signage around the self-checkout stations.  I include a couple of examples below.</w:t>
      </w:r>
    </w:p>
    <w:p w14:paraId="1EAAD934" w14:textId="73679C5B" w:rsidR="009515B7" w:rsidRDefault="009515B7" w:rsidP="00E23BD9">
      <w:r>
        <w:t>Frederick does not have RFID tags, so all items must be scanned.</w:t>
      </w:r>
    </w:p>
    <w:p w14:paraId="635C730A" w14:textId="0FF4FCDE" w:rsidR="009515B7" w:rsidRPr="009515B7" w:rsidRDefault="009515B7" w:rsidP="009515B7">
      <w:pPr>
        <w:pStyle w:val="Heading3"/>
        <w:rPr>
          <w:b/>
          <w:bCs/>
        </w:rPr>
      </w:pPr>
      <w:r>
        <w:rPr>
          <w:b/>
          <w:bCs/>
        </w:rPr>
        <w:t>Finding</w:t>
      </w:r>
      <w:r w:rsidRPr="009515B7">
        <w:rPr>
          <w:b/>
          <w:bCs/>
        </w:rPr>
        <w:t xml:space="preserve"> </w:t>
      </w:r>
      <w:r>
        <w:rPr>
          <w:b/>
          <w:bCs/>
        </w:rPr>
        <w:t>a</w:t>
      </w:r>
      <w:r w:rsidRPr="009515B7">
        <w:rPr>
          <w:b/>
          <w:bCs/>
        </w:rPr>
        <w:t xml:space="preserve"> self-checkout station</w:t>
      </w:r>
    </w:p>
    <w:p w14:paraId="0B0455B7" w14:textId="306C14DA" w:rsidR="009515B7" w:rsidRDefault="009515B7" w:rsidP="00E23BD9">
      <w:r>
        <w:t>It should be easy for patrons, including patrons who have never visited the library before, to find a self-checkout station.  This means they should be labeled with signs that are readable from across the library</w:t>
      </w:r>
      <w:r w:rsidR="000048B2">
        <w:t xml:space="preserve"> (w</w:t>
      </w:r>
      <w:r w:rsidR="000B4EF9">
        <w:t xml:space="preserve">hich sounds </w:t>
      </w:r>
      <w:r w:rsidR="00936E20">
        <w:t>obvious but</w:t>
      </w:r>
      <w:r w:rsidR="000B4EF9">
        <w:t xml:space="preserve"> is not true in Frederick)</w:t>
      </w:r>
      <w:r w:rsidR="000048B2">
        <w:t>.</w:t>
      </w:r>
    </w:p>
    <w:p w14:paraId="24F41229" w14:textId="1402D2E3" w:rsidR="000A71A1" w:rsidRDefault="000A71A1" w:rsidP="00E23BD9">
      <w:r>
        <w:t xml:space="preserve">Las Vegas </w:t>
      </w:r>
      <w:r w:rsidR="00100591">
        <w:t>simplifies</w:t>
      </w:r>
      <w:r>
        <w:t xml:space="preserve"> this problem </w:t>
      </w:r>
      <w:r w:rsidR="00100591">
        <w:t xml:space="preserve">a bit </w:t>
      </w:r>
      <w:r>
        <w:t>by putting a bank of stations near the exit.</w:t>
      </w:r>
    </w:p>
    <w:p w14:paraId="17365F76" w14:textId="42359684" w:rsidR="00A2550C" w:rsidRDefault="00A2550C" w:rsidP="00E23BD9">
      <w:r>
        <w:t>I guess you can choose how to distribute stations across each branch.</w:t>
      </w:r>
    </w:p>
    <w:p w14:paraId="7748F5EB" w14:textId="0A5A3FEE" w:rsidR="00A56FF7" w:rsidRPr="00A56FF7" w:rsidRDefault="00A56FF7" w:rsidP="00A56FF7">
      <w:pPr>
        <w:pStyle w:val="Heading3"/>
        <w:rPr>
          <w:b/>
          <w:bCs/>
        </w:rPr>
      </w:pPr>
      <w:r>
        <w:rPr>
          <w:b/>
          <w:bCs/>
        </w:rPr>
        <w:t>How to use</w:t>
      </w:r>
      <w:r w:rsidRPr="00A56FF7">
        <w:rPr>
          <w:b/>
          <w:bCs/>
        </w:rPr>
        <w:t xml:space="preserve"> a self-checkout station</w:t>
      </w:r>
    </w:p>
    <w:p w14:paraId="0BF3D560" w14:textId="46628DA8" w:rsidR="00A56FF7" w:rsidRDefault="00A56FF7" w:rsidP="00E23BD9">
      <w:r>
        <w:t>It should be easy for patrons, including</w:t>
      </w:r>
      <w:r w:rsidR="00CA6B92">
        <w:t xml:space="preserve"> patrons who have never visited the library before, to figure out how to use a self-checkout station.</w:t>
      </w:r>
      <w:r w:rsidR="006B1229">
        <w:t xml:space="preserve">  Here</w:t>
      </w:r>
      <w:r w:rsidR="004B7C0B">
        <w:t xml:space="preserve"> are</w:t>
      </w:r>
      <w:r w:rsidR="006B1229">
        <w:t xml:space="preserve"> a few things </w:t>
      </w:r>
      <w:r w:rsidR="008D53F1">
        <w:t>that can</w:t>
      </w:r>
      <w:r w:rsidR="004B7C0B">
        <w:t xml:space="preserve"> </w:t>
      </w:r>
      <w:r w:rsidR="008F2F04">
        <w:t>become issues:</w:t>
      </w:r>
    </w:p>
    <w:p w14:paraId="5CAEC5AE" w14:textId="2BA4D9CD" w:rsidR="00967618" w:rsidRDefault="008F2F04" w:rsidP="00967618">
      <w:pPr>
        <w:pStyle w:val="ListParagraph"/>
        <w:numPr>
          <w:ilvl w:val="0"/>
          <w:numId w:val="1"/>
        </w:numPr>
      </w:pPr>
      <w:r>
        <w:t>Can I use the bar code scanner to read my library card</w:t>
      </w:r>
      <w:r w:rsidR="000B758D">
        <w:t xml:space="preserve">?  </w:t>
      </w:r>
      <w:r w:rsidR="0098681B">
        <w:t>One</w:t>
      </w:r>
      <w:r w:rsidR="000B758D">
        <w:t xml:space="preserve"> </w:t>
      </w:r>
      <w:r w:rsidR="001B3BEB">
        <w:t xml:space="preserve">possible </w:t>
      </w:r>
      <w:r w:rsidR="000B758D">
        <w:t xml:space="preserve">problem </w:t>
      </w:r>
      <w:r w:rsidR="00936E20">
        <w:t>is that the prompt on the screen doesn’t mention it.  Like this:</w:t>
      </w:r>
    </w:p>
    <w:p w14:paraId="55A525A0" w14:textId="03B8B9A7" w:rsidR="00CF43F9" w:rsidRDefault="00162C76" w:rsidP="00CF43F9">
      <w:pPr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0B6FCEE" wp14:editId="62A03ACC">
                <wp:simplePos x="0" y="0"/>
                <wp:positionH relativeFrom="column">
                  <wp:posOffset>1644015</wp:posOffset>
                </wp:positionH>
                <wp:positionV relativeFrom="paragraph">
                  <wp:posOffset>2754630</wp:posOffset>
                </wp:positionV>
                <wp:extent cx="2654935" cy="635"/>
                <wp:effectExtent l="0" t="0" r="0" b="0"/>
                <wp:wrapTopAndBottom/>
                <wp:docPr id="8598503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49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A2A5A0" w14:textId="2CC500EF" w:rsidR="00162C76" w:rsidRPr="00DF3B6F" w:rsidRDefault="00162C76" w:rsidP="00162C76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143345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LV branch A checkout screen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B6FCE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29.45pt;margin-top:216.9pt;width:209.05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" stroked="f">
                <v:textbox style="mso-fit-shape-to-text:t" inset="0,0,0,0">
                  <w:txbxContent>
                    <w:p w14:paraId="1DA2A5A0" w14:textId="2CC500EF" w:rsidR="00162C76" w:rsidRPr="00DF3B6F" w:rsidRDefault="00162C76" w:rsidP="00162C76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143345">
                          <w:rPr>
                            <w:noProof/>
                          </w:rPr>
                          <w:t>1</w:t>
                        </w:r>
                      </w:fldSimple>
                      <w:r>
                        <w:t>LV branch A checkout screen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20CCB">
        <w:rPr>
          <w:noProof/>
        </w:rPr>
        <w:drawing>
          <wp:anchor distT="0" distB="0" distL="114300" distR="114300" simplePos="0" relativeHeight="251662336" behindDoc="0" locked="0" layoutInCell="1" allowOverlap="0" wp14:anchorId="04152D47" wp14:editId="783DD60A">
            <wp:simplePos x="0" y="0"/>
            <wp:positionH relativeFrom="page">
              <wp:align>center</wp:align>
            </wp:positionH>
            <wp:positionV relativeFrom="page">
              <wp:posOffset>457200</wp:posOffset>
            </wp:positionV>
            <wp:extent cx="2655478" cy="3154680"/>
            <wp:effectExtent l="0" t="0" r="0" b="7620"/>
            <wp:wrapTopAndBottom/>
            <wp:docPr id="5249249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24904" name="Picture 5249249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5478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B7D4D1" w14:textId="0615E273" w:rsidR="00811035" w:rsidRDefault="00162C76" w:rsidP="00F11E26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09D09DB" wp14:editId="74EB9EA9">
                <wp:simplePos x="0" y="0"/>
                <wp:positionH relativeFrom="column">
                  <wp:posOffset>714375</wp:posOffset>
                </wp:positionH>
                <wp:positionV relativeFrom="paragraph">
                  <wp:posOffset>4180840</wp:posOffset>
                </wp:positionV>
                <wp:extent cx="4507865" cy="635"/>
                <wp:effectExtent l="0" t="0" r="0" b="0"/>
                <wp:wrapTopAndBottom/>
                <wp:docPr id="12082378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78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4F37A0" w14:textId="7A7B43B8" w:rsidR="00162C76" w:rsidRPr="00070E84" w:rsidRDefault="00162C76" w:rsidP="00162C76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143345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LV branch A checkout 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D09DB" id="_x0000_s1027" type="#_x0000_t202" style="position:absolute;left:0;text-align:left;margin-left:56.25pt;margin-top:329.2pt;width:354.95pt;height: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" stroked="f">
                <v:textbox style="mso-fit-shape-to-text:t" inset="0,0,0,0">
                  <w:txbxContent>
                    <w:p w14:paraId="7C4F37A0" w14:textId="7A7B43B8" w:rsidR="00162C76" w:rsidRPr="00070E84" w:rsidRDefault="00162C76" w:rsidP="00162C76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143345"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LV branch A checkout sign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D5E1B">
        <w:rPr>
          <w:noProof/>
        </w:rPr>
        <w:drawing>
          <wp:anchor distT="0" distB="0" distL="114300" distR="114300" simplePos="0" relativeHeight="251663360" behindDoc="0" locked="0" layoutInCell="1" allowOverlap="1" wp14:anchorId="1152314A" wp14:editId="7A510029">
            <wp:simplePos x="0" y="0"/>
            <wp:positionH relativeFrom="page">
              <wp:align>center</wp:align>
            </wp:positionH>
            <wp:positionV relativeFrom="paragraph">
              <wp:posOffset>768350</wp:posOffset>
            </wp:positionV>
            <wp:extent cx="4507992" cy="3355848"/>
            <wp:effectExtent l="0" t="0" r="6985" b="0"/>
            <wp:wrapTopAndBottom/>
            <wp:docPr id="20716068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06834" name="Picture 20716068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992" cy="33558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1E26">
        <w:t xml:space="preserve">If </w:t>
      </w:r>
      <w:r w:rsidR="00D13598">
        <w:t>checkout</w:t>
      </w:r>
      <w:r w:rsidR="00F11E26">
        <w:t xml:space="preserve"> uses RFID, can I use RFID for everything</w:t>
      </w:r>
      <w:r w:rsidR="005F6C53">
        <w:t xml:space="preserve">?  Can the system handle multiple items at once.  Here’s </w:t>
      </w:r>
      <w:r w:rsidR="00E95448">
        <w:t>the sign that was posted next to the screen in figure 1</w:t>
      </w:r>
      <w:r w:rsidR="009B4740">
        <w:t>:</w:t>
      </w:r>
    </w:p>
    <w:p w14:paraId="526161C3" w14:textId="741DE8D2" w:rsidR="009B4740" w:rsidRDefault="009B4740" w:rsidP="00724B43"/>
    <w:p w14:paraId="4F6E37D9" w14:textId="0AABF050" w:rsidR="009B4740" w:rsidRDefault="00A372D4" w:rsidP="009B4740">
      <w:r>
        <w:lastRenderedPageBreak/>
        <w:t>(</w:t>
      </w:r>
      <w:r w:rsidR="00231870">
        <w:t xml:space="preserve">Note that this sign </w:t>
      </w:r>
      <w:r w:rsidR="00231870" w:rsidRPr="00ED0C35">
        <w:rPr>
          <w:i/>
          <w:iCs/>
        </w:rPr>
        <w:t>does</w:t>
      </w:r>
      <w:r w:rsidR="00231870">
        <w:t xml:space="preserve"> mention scanning your </w:t>
      </w:r>
      <w:r w:rsidR="00ED0C35">
        <w:t xml:space="preserve">library card.)  The problem with these instructions is that </w:t>
      </w:r>
      <w:r w:rsidR="00B173AA">
        <w:t>(</w:t>
      </w:r>
      <w:proofErr w:type="spellStart"/>
      <w:r w:rsidR="00B173AA">
        <w:t>i</w:t>
      </w:r>
      <w:proofErr w:type="spellEnd"/>
      <w:r w:rsidR="00B173AA">
        <w:t xml:space="preserve">) </w:t>
      </w:r>
      <w:r w:rsidR="003626ED">
        <w:t>it looks like there are seven steps, “1” through “7”</w:t>
      </w:r>
      <w:r w:rsidR="004D66BB">
        <w:t>, but steps 3 and 4 are alternatives, not sequential steps</w:t>
      </w:r>
      <w:r w:rsidR="00B173AA">
        <w:t xml:space="preserve">, </w:t>
      </w:r>
      <w:r w:rsidR="00996A10">
        <w:t xml:space="preserve">(ii) </w:t>
      </w:r>
      <w:r w:rsidR="00CB0912">
        <w:t xml:space="preserve">the phrase “a few items” in step 3 is both too vague and two conservative, </w:t>
      </w:r>
      <w:r w:rsidR="00B173AA">
        <w:t>(ii</w:t>
      </w:r>
      <w:r w:rsidR="00996A10">
        <w:t>i</w:t>
      </w:r>
      <w:r w:rsidR="00B173AA">
        <w:t>) step 6 is really two separate steps</w:t>
      </w:r>
      <w:r w:rsidR="005E5A8C">
        <w:t xml:space="preserve"> and the second step applies to everyone although the first one doesn’t, and (i</w:t>
      </w:r>
      <w:r w:rsidR="00996A10">
        <w:t>v</w:t>
      </w:r>
      <w:r w:rsidR="005E5A8C">
        <w:t>) step 7 isn’t a step at all, just an offer of help.</w:t>
      </w:r>
    </w:p>
    <w:p w14:paraId="5D84F048" w14:textId="360F2822" w:rsidR="00996A10" w:rsidRDefault="001E02A1" w:rsidP="009B4740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7A536D" wp14:editId="7E8360B6">
                <wp:simplePos x="0" y="0"/>
                <wp:positionH relativeFrom="margin">
                  <wp:align>center</wp:align>
                </wp:positionH>
                <wp:positionV relativeFrom="paragraph">
                  <wp:posOffset>3469005</wp:posOffset>
                </wp:positionV>
                <wp:extent cx="4946650" cy="635"/>
                <wp:effectExtent l="0" t="0" r="6350" b="0"/>
                <wp:wrapTopAndBottom/>
                <wp:docPr id="6259254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6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EE29C8" w14:textId="3DF2C851" w:rsidR="00E93833" w:rsidRPr="0093755C" w:rsidRDefault="00E93833" w:rsidP="00E93833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143345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 LV branch B checkout 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A536D" id="_x0000_s1028" type="#_x0000_t202" style="position:absolute;margin-left:0;margin-top:273.15pt;width:389.5pt;height:.05pt;z-index:251672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" stroked="f">
                <v:textbox style="mso-fit-shape-to-text:t" inset="0,0,0,0">
                  <w:txbxContent>
                    <w:p w14:paraId="57EE29C8" w14:textId="3DF2C851" w:rsidR="00E93833" w:rsidRPr="0093755C" w:rsidRDefault="00E93833" w:rsidP="00E93833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143345">
                          <w:rPr>
                            <w:noProof/>
                          </w:rPr>
                          <w:t>3</w:t>
                        </w:r>
                      </w:fldSimple>
                      <w:r>
                        <w:t xml:space="preserve"> LV branch B checkout sign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AF62BE">
        <w:rPr>
          <w:noProof/>
        </w:rPr>
        <w:drawing>
          <wp:anchor distT="0" distB="0" distL="114300" distR="114300" simplePos="0" relativeHeight="251664384" behindDoc="0" locked="0" layoutInCell="1" allowOverlap="1" wp14:anchorId="7DCE9349" wp14:editId="79BC6C43">
            <wp:simplePos x="0" y="0"/>
            <wp:positionH relativeFrom="page">
              <wp:align>center</wp:align>
            </wp:positionH>
            <wp:positionV relativeFrom="paragraph">
              <wp:posOffset>320040</wp:posOffset>
            </wp:positionV>
            <wp:extent cx="5559552" cy="3090672"/>
            <wp:effectExtent l="0" t="0" r="3175" b="0"/>
            <wp:wrapTopAndBottom/>
            <wp:docPr id="6440919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91957" name="Picture 6440919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9552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6A10">
        <w:t>Here’s a different branch of t</w:t>
      </w:r>
      <w:r w:rsidR="002B70FF">
        <w:t>he Las Vegas library trying to solve the same problem:</w:t>
      </w:r>
    </w:p>
    <w:p w14:paraId="067FB3A6" w14:textId="768A6344" w:rsidR="002B70FF" w:rsidRPr="00811035" w:rsidRDefault="002B70FF" w:rsidP="009B4740"/>
    <w:p w14:paraId="5336EA25" w14:textId="27175F4F" w:rsidR="00CB6F71" w:rsidRDefault="00AD4E84" w:rsidP="00CB6F71">
      <w:r>
        <w:t>Again, steps 1 and 2 are alternatives, not sequential steps</w:t>
      </w:r>
      <w:r w:rsidR="00774465">
        <w:t xml:space="preserve">.  On the other hand, this sign includes two useful pieces of information:  you can stack up to </w:t>
      </w:r>
      <w:r w:rsidR="00774465" w:rsidRPr="00693CCC">
        <w:rPr>
          <w:i/>
          <w:iCs/>
        </w:rPr>
        <w:t>five</w:t>
      </w:r>
      <w:r w:rsidR="00774465">
        <w:t xml:space="preserve"> items on the RFID reader, and </w:t>
      </w:r>
      <w:r w:rsidR="000C57E6">
        <w:t xml:space="preserve">for items without an RFID tag, you should scan the </w:t>
      </w:r>
      <w:r w:rsidR="000C57E6" w:rsidRPr="000C57E6">
        <w:rPr>
          <w:i/>
          <w:iCs/>
        </w:rPr>
        <w:t>library barcode</w:t>
      </w:r>
      <w:r w:rsidR="000C57E6">
        <w:t>, not the ISBN (!).</w:t>
      </w:r>
    </w:p>
    <w:p w14:paraId="6CC0EC83" w14:textId="53A124F1" w:rsidR="004B7C0B" w:rsidRDefault="004B7C0B" w:rsidP="00CB6F71">
      <w:r>
        <w:t>The only advice I can give i</w:t>
      </w:r>
      <w:r w:rsidR="00CB7B2E">
        <w:t>s</w:t>
      </w:r>
      <w:r>
        <w:t xml:space="preserve"> to have a technical writer write, or at least review</w:t>
      </w:r>
      <w:r w:rsidR="00CF76B4">
        <w:t xml:space="preserve">, any posted instructions, and </w:t>
      </w:r>
      <w:r w:rsidR="00CB7B2E">
        <w:t>then have some ten- and seventy-year</w:t>
      </w:r>
      <w:r w:rsidR="00393D2A">
        <w:t>-olds t</w:t>
      </w:r>
      <w:r w:rsidR="00CC60C4">
        <w:t>est</w:t>
      </w:r>
      <w:r w:rsidR="00393D2A">
        <w:t xml:space="preserve"> them out.</w:t>
      </w:r>
    </w:p>
    <w:p w14:paraId="1E010400" w14:textId="4A8B0B22" w:rsidR="00A56FF7" w:rsidRPr="00A56FF7" w:rsidRDefault="00A56FF7" w:rsidP="00A56FF7">
      <w:pPr>
        <w:pStyle w:val="Heading3"/>
        <w:rPr>
          <w:b/>
          <w:bCs/>
        </w:rPr>
      </w:pPr>
      <w:r w:rsidRPr="00A56FF7">
        <w:rPr>
          <w:b/>
          <w:bCs/>
        </w:rPr>
        <w:t>Ergonomics</w:t>
      </w:r>
    </w:p>
    <w:p w14:paraId="2F795CC5" w14:textId="77F3F970" w:rsidR="00A56FF7" w:rsidRDefault="00A56FF7" w:rsidP="00E23BD9">
      <w:r>
        <w:t>It should be physically comfortable to use a self-checkout station</w:t>
      </w:r>
      <w:r w:rsidR="00996E0F">
        <w:t>.</w:t>
      </w:r>
      <w:r w:rsidR="00F577AA">
        <w:t xml:space="preserve">  You should be able to use it with one hand (which I’m pretty sure is an ADA requirement</w:t>
      </w:r>
      <w:r w:rsidR="003E0707">
        <w:t>).  The issue I’ve seen is that</w:t>
      </w:r>
      <w:r w:rsidR="003B1AFC">
        <w:t xml:space="preserve"> </w:t>
      </w:r>
      <w:r w:rsidR="006576C4">
        <w:t>a</w:t>
      </w:r>
      <w:r w:rsidR="003B1AFC">
        <w:t xml:space="preserve"> station doesn’t have both a space on the left for unscanned items and </w:t>
      </w:r>
      <w:r w:rsidR="003B406D">
        <w:t xml:space="preserve">a </w:t>
      </w:r>
      <w:r w:rsidR="00184FAF">
        <w:t xml:space="preserve">space on the </w:t>
      </w:r>
      <w:r w:rsidR="00184FAF">
        <w:lastRenderedPageBreak/>
        <w:t>right for scanned items.  Although this station (from the same Las Vegas branch as figures 1 and 2</w:t>
      </w:r>
      <w:r w:rsidR="000D335E">
        <w:t>) is a mess, it has the best ergonomics, since there’s enough space around it:</w:t>
      </w:r>
    </w:p>
    <w:p w14:paraId="69F19E5D" w14:textId="595B3141" w:rsidR="000C5A11" w:rsidRDefault="00143345" w:rsidP="00E23BD9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A7D7324" wp14:editId="6FC2E1B9">
                <wp:simplePos x="0" y="0"/>
                <wp:positionH relativeFrom="column">
                  <wp:posOffset>809625</wp:posOffset>
                </wp:positionH>
                <wp:positionV relativeFrom="paragraph">
                  <wp:posOffset>3046730</wp:posOffset>
                </wp:positionV>
                <wp:extent cx="4315460" cy="635"/>
                <wp:effectExtent l="0" t="0" r="0" b="0"/>
                <wp:wrapTopAndBottom/>
                <wp:docPr id="17682138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54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8612F6" w14:textId="111F7E64" w:rsidR="00143345" w:rsidRPr="00E54DD2" w:rsidRDefault="00143345" w:rsidP="00143345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 LV branch A older checkout station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7D7324" id="_x0000_s1029" type="#_x0000_t202" style="position:absolute;margin-left:63.75pt;margin-top:239.9pt;width:339.8pt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" stroked="f">
                <v:textbox style="mso-fit-shape-to-text:t" inset="0,0,0,0">
                  <w:txbxContent>
                    <w:p w14:paraId="538612F6" w14:textId="111F7E64" w:rsidR="00143345" w:rsidRPr="00E54DD2" w:rsidRDefault="00143345" w:rsidP="00143345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 LV branch A older checkout station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C5A11">
        <w:rPr>
          <w:noProof/>
        </w:rPr>
        <w:drawing>
          <wp:anchor distT="0" distB="0" distL="114300" distR="114300" simplePos="0" relativeHeight="251682816" behindDoc="0" locked="0" layoutInCell="1" allowOverlap="1" wp14:anchorId="49B04456" wp14:editId="1AA5AF7F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4315968" cy="2990088"/>
            <wp:effectExtent l="0" t="0" r="8890" b="1270"/>
            <wp:wrapTopAndBottom/>
            <wp:docPr id="14993066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06610" name="Picture 14993066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968" cy="29900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CFD7BD" w14:textId="70465FCC" w:rsidR="00473001" w:rsidRDefault="00EC09A8" w:rsidP="00E23BD9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36D6C77" wp14:editId="7B4B3B3A">
                <wp:simplePos x="0" y="0"/>
                <wp:positionH relativeFrom="column">
                  <wp:posOffset>809625</wp:posOffset>
                </wp:positionH>
                <wp:positionV relativeFrom="paragraph">
                  <wp:posOffset>3046730</wp:posOffset>
                </wp:positionV>
                <wp:extent cx="4315460" cy="635"/>
                <wp:effectExtent l="0" t="0" r="0" b="0"/>
                <wp:wrapTopAndBottom/>
                <wp:docPr id="19749967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54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F873C4" w14:textId="78A40E5D" w:rsidR="00EC09A8" w:rsidRPr="000A6B24" w:rsidRDefault="00EC09A8" w:rsidP="00EC09A8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143345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 LV branch A older checkout station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D6C77" id="_x0000_s1030" type="#_x0000_t202" style="position:absolute;margin-left:63.75pt;margin-top:239.9pt;width:339.8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" stroked="f">
                <v:textbox style="mso-fit-shape-to-text:t" inset="0,0,0,0">
                  <w:txbxContent>
                    <w:p w14:paraId="12F873C4" w14:textId="78A40E5D" w:rsidR="00EC09A8" w:rsidRPr="000A6B24" w:rsidRDefault="00EC09A8" w:rsidP="00EC09A8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143345"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 LV branch A older checkout station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73001">
        <w:t xml:space="preserve">The other advantage </w:t>
      </w:r>
      <w:r w:rsidR="009D1903">
        <w:t>of</w:t>
      </w:r>
      <w:r w:rsidR="004B7B6B">
        <w:t xml:space="preserve"> this mess is that the bar code scanner is obvious.  For the station in figure 1, the scanner is hidden </w:t>
      </w:r>
      <w:r w:rsidR="009D1903">
        <w:t>under the screen, so it’s not obvious at all.</w:t>
      </w:r>
    </w:p>
    <w:p w14:paraId="7CE85BA8" w14:textId="5DE6504F" w:rsidR="0020037F" w:rsidRDefault="00143345" w:rsidP="00E23BD9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E5A3268" wp14:editId="7E9D34EC">
                <wp:simplePos x="0" y="0"/>
                <wp:positionH relativeFrom="column">
                  <wp:posOffset>857250</wp:posOffset>
                </wp:positionH>
                <wp:positionV relativeFrom="paragraph">
                  <wp:posOffset>3213735</wp:posOffset>
                </wp:positionV>
                <wp:extent cx="4224020" cy="635"/>
                <wp:effectExtent l="0" t="0" r="0" b="0"/>
                <wp:wrapTopAndBottom/>
                <wp:docPr id="889312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0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FE6D30" w14:textId="2CED5829" w:rsidR="00143345" w:rsidRPr="001125A7" w:rsidRDefault="00143345" w:rsidP="00143345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 Frederick checkout station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5A3268" id="_x0000_s1031" type="#_x0000_t202" style="position:absolute;margin-left:67.5pt;margin-top:253.05pt;width:332.6pt;height: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" stroked="f">
                <v:textbox style="mso-fit-shape-to-text:t" inset="0,0,0,0">
                  <w:txbxContent>
                    <w:p w14:paraId="52FE6D30" w14:textId="2CED5829" w:rsidR="00143345" w:rsidRPr="001125A7" w:rsidRDefault="00143345" w:rsidP="00143345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6</w:t>
                        </w:r>
                      </w:fldSimple>
                      <w:r>
                        <w:t xml:space="preserve"> Frederick checkout station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D272B">
        <w:rPr>
          <w:noProof/>
        </w:rPr>
        <w:drawing>
          <wp:anchor distT="0" distB="0" distL="114300" distR="114300" simplePos="0" relativeHeight="251676672" behindDoc="0" locked="0" layoutInCell="1" allowOverlap="1" wp14:anchorId="0BC4990B" wp14:editId="48AA0C41">
            <wp:simplePos x="0" y="0"/>
            <wp:positionH relativeFrom="page">
              <wp:posOffset>1771650</wp:posOffset>
            </wp:positionH>
            <wp:positionV relativeFrom="paragraph">
              <wp:posOffset>339725</wp:posOffset>
            </wp:positionV>
            <wp:extent cx="4224020" cy="2889250"/>
            <wp:effectExtent l="0" t="0" r="5080" b="6350"/>
            <wp:wrapTopAndBottom/>
            <wp:docPr id="13450307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30718" name="Picture 134503071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02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71A5">
        <w:t xml:space="preserve">Here’s how I </w:t>
      </w:r>
      <w:r w:rsidR="00691EA6">
        <w:t xml:space="preserve">used a stool to </w:t>
      </w:r>
      <w:r w:rsidR="005E71A5">
        <w:t>solv</w:t>
      </w:r>
      <w:r w:rsidR="00691EA6">
        <w:t>e</w:t>
      </w:r>
      <w:r w:rsidR="005E71A5">
        <w:t xml:space="preserve"> the </w:t>
      </w:r>
      <w:r w:rsidR="00070D05">
        <w:t>lack of a right-hand shelf</w:t>
      </w:r>
      <w:r w:rsidR="005E71A5">
        <w:t xml:space="preserve"> in Frederick</w:t>
      </w:r>
      <w:r w:rsidR="00F309ED">
        <w:t>:</w:t>
      </w:r>
    </w:p>
    <w:p w14:paraId="7799E2B3" w14:textId="3CF046EE" w:rsidR="00F309ED" w:rsidRDefault="00F309ED" w:rsidP="00E23BD9"/>
    <w:p w14:paraId="0929B794" w14:textId="2E0816C9" w:rsidR="00A56FF7" w:rsidRDefault="0020037F" w:rsidP="00E23BD9">
      <w:r>
        <w:t>You can see the scanner on the right of the screen.</w:t>
      </w:r>
      <w:r w:rsidR="008A1745">
        <w:t xml:space="preserve">  I eventually</w:t>
      </w:r>
      <w:r w:rsidR="00A8524B">
        <w:t xml:space="preserve"> figured out that after I scanned each item, I could flip it </w:t>
      </w:r>
      <w:r w:rsidR="008D3913">
        <w:t>front cover up (so the barcode wouldn’t get repeatedly scanned) and put it on the shelf</w:t>
      </w:r>
      <w:r w:rsidR="00AE1DDC">
        <w:t xml:space="preserve"> under the scanner.</w:t>
      </w:r>
    </w:p>
    <w:p w14:paraId="3B188922" w14:textId="2118BF6C" w:rsidR="00C76A1B" w:rsidRPr="00D621D5" w:rsidRDefault="00C76A1B" w:rsidP="00D621D5">
      <w:pPr>
        <w:pStyle w:val="Heading3"/>
        <w:rPr>
          <w:b/>
          <w:bCs/>
        </w:rPr>
      </w:pPr>
      <w:r w:rsidRPr="00D621D5">
        <w:rPr>
          <w:b/>
          <w:bCs/>
        </w:rPr>
        <w:t>Ho</w:t>
      </w:r>
      <w:r w:rsidR="00D621D5" w:rsidRPr="00D621D5">
        <w:rPr>
          <w:b/>
          <w:bCs/>
        </w:rPr>
        <w:t>w well does the barcode scanner work?</w:t>
      </w:r>
    </w:p>
    <w:p w14:paraId="011343C0" w14:textId="2D0AE0B2" w:rsidR="00D621D5" w:rsidRDefault="00CC7882" w:rsidP="00E23BD9">
      <w:r>
        <w:t xml:space="preserve">When I moved from Las Vegas to Frederick, the </w:t>
      </w:r>
      <w:r w:rsidR="00F01C07">
        <w:t>scanner</w:t>
      </w:r>
      <w:r w:rsidR="008A0153">
        <w:t>s in Frederick</w:t>
      </w:r>
      <w:r w:rsidR="00F01C07">
        <w:t xml:space="preserve"> felt so unreliable that I wanted to take a hammer to </w:t>
      </w:r>
      <w:r w:rsidR="008A0153">
        <w:t>them</w:t>
      </w:r>
      <w:r w:rsidR="00F01C07">
        <w:t xml:space="preserve">.  Part of the problem, which you can see in the figure above, is that the scanner is hanging in mid-air, </w:t>
      </w:r>
      <w:r w:rsidR="008A0153">
        <w:t>so</w:t>
      </w:r>
      <w:r w:rsidR="00F01C07">
        <w:t xml:space="preserve"> it’s not obvious where to position</w:t>
      </w:r>
      <w:r w:rsidR="0017613F">
        <w:t xml:space="preserve"> your library card or book.</w:t>
      </w:r>
      <w:r w:rsidR="002148C9">
        <w:t xml:space="preserve">  After several years using it, I now have enough muscle memory that </w:t>
      </w:r>
      <w:r w:rsidR="005A6333">
        <w:t xml:space="preserve">it’s </w:t>
      </w:r>
      <w:r w:rsidR="008515F1">
        <w:t xml:space="preserve">reliable </w:t>
      </w:r>
      <w:r w:rsidR="00FC30D6" w:rsidRPr="00FC30D6">
        <w:t>—</w:t>
      </w:r>
      <w:r w:rsidR="00FC30D6">
        <w:t xml:space="preserve"> </w:t>
      </w:r>
      <w:r w:rsidR="001A76A8">
        <w:t xml:space="preserve">but </w:t>
      </w:r>
      <w:r w:rsidR="00FC30D6">
        <w:t>not completely comfortable.</w:t>
      </w:r>
      <w:r w:rsidR="004A42E8">
        <w:t xml:space="preserve">  (The correct position, by the way, is in the air about halfway between the scanner and the shelf below it.)</w:t>
      </w:r>
    </w:p>
    <w:p w14:paraId="289CA45F" w14:textId="43836C42" w:rsidR="00FC30D6" w:rsidRDefault="00FC30D6" w:rsidP="00E23BD9">
      <w:r>
        <w:t xml:space="preserve">I’m still convinced that the scanners in Las Vegas were more </w:t>
      </w:r>
      <w:r w:rsidR="008D2BD9">
        <w:t xml:space="preserve">forgiving in terms of </w:t>
      </w:r>
      <w:r w:rsidR="00D55702">
        <w:t>how accurately you needed to position an item.</w:t>
      </w:r>
    </w:p>
    <w:p w14:paraId="6DF2E968" w14:textId="168B5668" w:rsidR="00D55702" w:rsidRDefault="00D55702" w:rsidP="00E23BD9">
      <w:r>
        <w:t xml:space="preserve">The problem is that unless </w:t>
      </w:r>
      <w:r w:rsidR="004B0BAA">
        <w:t>they’re very self-aware, a librarian testing a scanner might not be aware of the effort needed</w:t>
      </w:r>
      <w:r w:rsidR="00E0516A">
        <w:t xml:space="preserve"> to accurately position an item, effort that is going to be immediately and </w:t>
      </w:r>
      <w:r w:rsidR="00925623">
        <w:t>painfully obvious to a patron using the system for the first time.</w:t>
      </w:r>
    </w:p>
    <w:p w14:paraId="2A69925A" w14:textId="77177FBE" w:rsidR="00B84548" w:rsidRPr="001A3A94" w:rsidRDefault="00B84548" w:rsidP="002A1154">
      <w:pPr>
        <w:pStyle w:val="Heading3"/>
        <w:rPr>
          <w:b/>
          <w:bCs/>
        </w:rPr>
      </w:pPr>
      <w:r w:rsidRPr="001A3A94">
        <w:rPr>
          <w:b/>
          <w:bCs/>
        </w:rPr>
        <w:t>I</w:t>
      </w:r>
      <w:r w:rsidR="005871BE" w:rsidRPr="001A3A94">
        <w:rPr>
          <w:b/>
          <w:bCs/>
        </w:rPr>
        <w:t>nter-Library Loan</w:t>
      </w:r>
    </w:p>
    <w:p w14:paraId="3BB1360F" w14:textId="1A308258" w:rsidR="005871BE" w:rsidRDefault="005871BE" w:rsidP="00E23BD9">
      <w:r>
        <w:t>One final question</w:t>
      </w:r>
      <w:r w:rsidR="002A1154">
        <w:t>:  will</w:t>
      </w:r>
      <w:r>
        <w:t xml:space="preserve"> you allow self-checkout for Inter</w:t>
      </w:r>
      <w:r w:rsidR="002A1154">
        <w:t xml:space="preserve">-Library Loan?  Las Vegas does not, since ILL </w:t>
      </w:r>
      <w:r w:rsidR="0074711C">
        <w:t>must</w:t>
      </w:r>
      <w:r w:rsidR="002A1154">
        <w:t xml:space="preserve"> be picked up at the reference desk; Frederick does, since ILL goes on the hold shelves along with other holds.  The wrinkle for </w:t>
      </w:r>
      <w:r w:rsidR="001A3A94">
        <w:t>Frederick is that there are two</w:t>
      </w:r>
      <w:r w:rsidR="004007B4">
        <w:t xml:space="preserve"> bar </w:t>
      </w:r>
      <w:r w:rsidR="005E7811">
        <w:t>codes on</w:t>
      </w:r>
      <w:r w:rsidR="00BA0853">
        <w:t xml:space="preserve"> the item, one on the back </w:t>
      </w:r>
      <w:r w:rsidR="005E7811">
        <w:t xml:space="preserve">of the item </w:t>
      </w:r>
      <w:r w:rsidR="00BA0853">
        <w:t>from the originating library and one on the ILL sleeve, and it’s not obvious</w:t>
      </w:r>
      <w:r w:rsidR="00CF0E56">
        <w:t xml:space="preserve"> which </w:t>
      </w:r>
      <w:r w:rsidR="00632CC2">
        <w:t xml:space="preserve">to scan.  This could be made clear in the ILL sleeve itself, but I get the impression that the ILL sleeve </w:t>
      </w:r>
      <w:r w:rsidR="00755E43">
        <w:t>is immutable.</w:t>
      </w:r>
    </w:p>
    <w:p w14:paraId="5350395C" w14:textId="1072AAA0" w:rsidR="000411AA" w:rsidRPr="00071D59" w:rsidRDefault="00071D59" w:rsidP="00071D59">
      <w:pPr>
        <w:pStyle w:val="Heading3"/>
        <w:rPr>
          <w:b/>
          <w:bCs/>
        </w:rPr>
      </w:pPr>
      <w:r w:rsidRPr="00071D59">
        <w:rPr>
          <w:b/>
          <w:bCs/>
        </w:rPr>
        <w:t>Help</w:t>
      </w:r>
    </w:p>
    <w:p w14:paraId="04F0DBA2" w14:textId="6EA69A81" w:rsidR="00E23BD9" w:rsidRDefault="004D15AE" w:rsidP="00E23BD9">
      <w:r>
        <w:t xml:space="preserve">At my local branch in </w:t>
      </w:r>
      <w:r w:rsidR="00071D59">
        <w:t>Las Vegas</w:t>
      </w:r>
      <w:r>
        <w:t>, there</w:t>
      </w:r>
      <w:r w:rsidR="00EE4A8E">
        <w:t xml:space="preserve"> was</w:t>
      </w:r>
      <w:r>
        <w:t xml:space="preserve"> </w:t>
      </w:r>
      <w:r w:rsidR="00071D59">
        <w:t>a staff member</w:t>
      </w:r>
      <w:r w:rsidR="00893ECD">
        <w:t xml:space="preserve"> standing near the self-checkout systems </w:t>
      </w:r>
      <w:r w:rsidR="000059FE">
        <w:t xml:space="preserve">ready </w:t>
      </w:r>
      <w:r w:rsidR="00893ECD">
        <w:t xml:space="preserve">to </w:t>
      </w:r>
      <w:r w:rsidR="004F22F4">
        <w:t xml:space="preserve">offer help </w:t>
      </w:r>
      <w:r w:rsidR="005C487A">
        <w:t xml:space="preserve">to </w:t>
      </w:r>
      <w:r w:rsidR="00626FD9">
        <w:t>any</w:t>
      </w:r>
      <w:r w:rsidR="004F22F4">
        <w:t xml:space="preserve"> patron who seem</w:t>
      </w:r>
      <w:r w:rsidR="005C487A">
        <w:t>s</w:t>
      </w:r>
      <w:r w:rsidR="004F22F4">
        <w:t xml:space="preserve"> to be having difficulty.</w:t>
      </w:r>
    </w:p>
    <w:p w14:paraId="7B4233A8" w14:textId="274C5669" w:rsidR="00B64DC4" w:rsidRDefault="00DF5AD9" w:rsidP="00E23BD9">
      <w:r>
        <w:t>I’m</w:t>
      </w:r>
      <w:r w:rsidR="001E76B5">
        <w:t xml:space="preserve"> in two minds about this.</w:t>
      </w:r>
      <w:r>
        <w:t xml:space="preserve">  It’s good to have help easily available, but it seems a bit intrusive to have someone hovering over you.</w:t>
      </w:r>
    </w:p>
    <w:p w14:paraId="3088F133" w14:textId="41A53C08" w:rsidR="00626FD9" w:rsidRPr="00BA7155" w:rsidRDefault="000209CC" w:rsidP="00BA7155">
      <w:pPr>
        <w:pStyle w:val="Heading3"/>
        <w:rPr>
          <w:b/>
          <w:bCs/>
        </w:rPr>
      </w:pPr>
      <w:r w:rsidRPr="00BA7155">
        <w:rPr>
          <w:b/>
          <w:bCs/>
        </w:rPr>
        <w:t>Coda</w:t>
      </w:r>
    </w:p>
    <w:p w14:paraId="0F27EDF3" w14:textId="271E8104" w:rsidR="00BA7155" w:rsidRDefault="00E97585" w:rsidP="00E23BD9">
      <w:r>
        <w:t xml:space="preserve">I love self-checkout.  </w:t>
      </w:r>
      <w:r w:rsidR="00077145">
        <w:t>I love being able to walk into the library and walk out with a book</w:t>
      </w:r>
      <w:r w:rsidR="001B59CC">
        <w:t xml:space="preserve"> in a few minutes</w:t>
      </w:r>
      <w:r w:rsidR="00140960">
        <w:t xml:space="preserve"> </w:t>
      </w:r>
      <w:r w:rsidR="00140960" w:rsidRPr="00140960">
        <w:t>—</w:t>
      </w:r>
      <w:r w:rsidR="00140960">
        <w:t xml:space="preserve"> without talking to anyone.</w:t>
      </w:r>
      <w:r w:rsidR="00BF5AD0">
        <w:t xml:space="preserve">  I strongly believe that patrons should be able to </w:t>
      </w:r>
      <w:r w:rsidR="00BF5AD0">
        <w:lastRenderedPageBreak/>
        <w:t>get the same level of service</w:t>
      </w:r>
      <w:r w:rsidR="00074512">
        <w:t xml:space="preserve"> with or without talking to a librarian, and that naturally puts a lot of emphasis on layout and signage.</w:t>
      </w:r>
    </w:p>
    <w:p w14:paraId="4E854484" w14:textId="603C327E" w:rsidR="001D43DC" w:rsidRPr="00E23BD9" w:rsidRDefault="001D43DC" w:rsidP="00E23BD9">
      <w:r>
        <w:t>I believe that librarians don’t know what they don’t know.</w:t>
      </w:r>
      <w:r w:rsidR="006E5D92">
        <w:t xml:space="preserve">  I trust that librarians can organize</w:t>
      </w:r>
      <w:r w:rsidR="000661A7">
        <w:t xml:space="preserve"> </w:t>
      </w:r>
      <w:r w:rsidR="003C1EB5">
        <w:t xml:space="preserve">information, </w:t>
      </w:r>
      <w:r w:rsidR="000661A7">
        <w:t xml:space="preserve">collections and services, but </w:t>
      </w:r>
      <w:r w:rsidR="003C1EB5">
        <w:t xml:space="preserve">I don’t see much evidence that librarians can communicate </w:t>
      </w:r>
      <w:r w:rsidR="003C1EB5" w:rsidRPr="009C406C">
        <w:rPr>
          <w:i/>
          <w:iCs/>
        </w:rPr>
        <w:t>instructions</w:t>
      </w:r>
      <w:r w:rsidR="009C406C">
        <w:t xml:space="preserve"> for completing a task.</w:t>
      </w:r>
      <w:r w:rsidR="0030270D">
        <w:t xml:space="preserve">  I believe that librarians need technical writers</w:t>
      </w:r>
      <w:r w:rsidR="00D73677">
        <w:t xml:space="preserve"> for their specific skills just like they need electricians and plumbers.</w:t>
      </w:r>
      <w:r w:rsidR="005E3A3A">
        <w:t xml:space="preserve">  (I am not a technical writer, in case you were wondering.)</w:t>
      </w:r>
    </w:p>
    <w:p w14:paraId="0CB830DE" w14:textId="24B22852" w:rsidR="00E23BD9" w:rsidRPr="00E23BD9" w:rsidRDefault="00B915CE" w:rsidP="00E23BD9">
      <w:r>
        <w:t xml:space="preserve">You can find </w:t>
      </w:r>
      <w:hyperlink r:id="rId10" w:history="1">
        <w:r w:rsidRPr="001431A6">
          <w:rPr>
            <w:rStyle w:val="Hyperlink"/>
          </w:rPr>
          <w:t>this file online</w:t>
        </w:r>
      </w:hyperlink>
      <w:r>
        <w:t xml:space="preserve"> in my </w:t>
      </w:r>
      <w:r w:rsidR="00F54B59">
        <w:t>GitHub repository.</w:t>
      </w:r>
    </w:p>
    <w:sectPr w:rsidR="00E23BD9" w:rsidRPr="00E23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44D7C"/>
    <w:multiLevelType w:val="hybridMultilevel"/>
    <w:tmpl w:val="546C2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234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BD9"/>
    <w:rsid w:val="000048B2"/>
    <w:rsid w:val="000059FE"/>
    <w:rsid w:val="0001309D"/>
    <w:rsid w:val="000209CC"/>
    <w:rsid w:val="000411AA"/>
    <w:rsid w:val="00054B04"/>
    <w:rsid w:val="000661A7"/>
    <w:rsid w:val="00070D05"/>
    <w:rsid w:val="00071D59"/>
    <w:rsid w:val="00074512"/>
    <w:rsid w:val="00077145"/>
    <w:rsid w:val="000A71A1"/>
    <w:rsid w:val="000B4EF9"/>
    <w:rsid w:val="000B758D"/>
    <w:rsid w:val="000C57E6"/>
    <w:rsid w:val="000C5A11"/>
    <w:rsid w:val="000D335E"/>
    <w:rsid w:val="00100591"/>
    <w:rsid w:val="001119F8"/>
    <w:rsid w:val="00140960"/>
    <w:rsid w:val="001431A6"/>
    <w:rsid w:val="00143345"/>
    <w:rsid w:val="001539E8"/>
    <w:rsid w:val="00162C76"/>
    <w:rsid w:val="0017613F"/>
    <w:rsid w:val="00184FAF"/>
    <w:rsid w:val="001A3A94"/>
    <w:rsid w:val="001A76A8"/>
    <w:rsid w:val="001B3BEB"/>
    <w:rsid w:val="001B59CC"/>
    <w:rsid w:val="001C4C7F"/>
    <w:rsid w:val="001D43DC"/>
    <w:rsid w:val="001D58E9"/>
    <w:rsid w:val="001E02A1"/>
    <w:rsid w:val="001E76B5"/>
    <w:rsid w:val="0020037F"/>
    <w:rsid w:val="002148C9"/>
    <w:rsid w:val="00220CCB"/>
    <w:rsid w:val="00231870"/>
    <w:rsid w:val="00273BF7"/>
    <w:rsid w:val="002A1154"/>
    <w:rsid w:val="002B70FF"/>
    <w:rsid w:val="0030270D"/>
    <w:rsid w:val="003626ED"/>
    <w:rsid w:val="00393D2A"/>
    <w:rsid w:val="003B1AFC"/>
    <w:rsid w:val="003B406D"/>
    <w:rsid w:val="003C1EB5"/>
    <w:rsid w:val="003E0707"/>
    <w:rsid w:val="003F7EAE"/>
    <w:rsid w:val="004007B4"/>
    <w:rsid w:val="0041750F"/>
    <w:rsid w:val="00426589"/>
    <w:rsid w:val="00473001"/>
    <w:rsid w:val="004A42E8"/>
    <w:rsid w:val="004B0BAA"/>
    <w:rsid w:val="004B55FA"/>
    <w:rsid w:val="004B7B6B"/>
    <w:rsid w:val="004B7C0B"/>
    <w:rsid w:val="004D15AE"/>
    <w:rsid w:val="004D66BB"/>
    <w:rsid w:val="004F22F4"/>
    <w:rsid w:val="00534BB2"/>
    <w:rsid w:val="005871BE"/>
    <w:rsid w:val="005A6333"/>
    <w:rsid w:val="005C487A"/>
    <w:rsid w:val="005E3A3A"/>
    <w:rsid w:val="005E5A8C"/>
    <w:rsid w:val="005E71A5"/>
    <w:rsid w:val="005E7811"/>
    <w:rsid w:val="005F6C53"/>
    <w:rsid w:val="00626FD9"/>
    <w:rsid w:val="00632CC2"/>
    <w:rsid w:val="006576C4"/>
    <w:rsid w:val="00691EA6"/>
    <w:rsid w:val="00693CCC"/>
    <w:rsid w:val="006B1229"/>
    <w:rsid w:val="006E5D92"/>
    <w:rsid w:val="006F31F7"/>
    <w:rsid w:val="00724B43"/>
    <w:rsid w:val="0074711C"/>
    <w:rsid w:val="00755E43"/>
    <w:rsid w:val="00774465"/>
    <w:rsid w:val="00811035"/>
    <w:rsid w:val="00811CC3"/>
    <w:rsid w:val="008515F1"/>
    <w:rsid w:val="008766A1"/>
    <w:rsid w:val="00893ECD"/>
    <w:rsid w:val="008A0153"/>
    <w:rsid w:val="008A1745"/>
    <w:rsid w:val="008B0B1A"/>
    <w:rsid w:val="008D2BD9"/>
    <w:rsid w:val="008D3913"/>
    <w:rsid w:val="008D53F1"/>
    <w:rsid w:val="008F2F04"/>
    <w:rsid w:val="00925623"/>
    <w:rsid w:val="0093413F"/>
    <w:rsid w:val="00936E20"/>
    <w:rsid w:val="009515B7"/>
    <w:rsid w:val="0095161B"/>
    <w:rsid w:val="00967618"/>
    <w:rsid w:val="0098681B"/>
    <w:rsid w:val="00996A10"/>
    <w:rsid w:val="00996E0F"/>
    <w:rsid w:val="009B4740"/>
    <w:rsid w:val="009C406C"/>
    <w:rsid w:val="009D1903"/>
    <w:rsid w:val="00A0139B"/>
    <w:rsid w:val="00A20E58"/>
    <w:rsid w:val="00A2550C"/>
    <w:rsid w:val="00A372D4"/>
    <w:rsid w:val="00A56FF7"/>
    <w:rsid w:val="00A843A1"/>
    <w:rsid w:val="00A8524B"/>
    <w:rsid w:val="00AD4E84"/>
    <w:rsid w:val="00AD5E1B"/>
    <w:rsid w:val="00AE1DDC"/>
    <w:rsid w:val="00AF62BE"/>
    <w:rsid w:val="00B173AA"/>
    <w:rsid w:val="00B37051"/>
    <w:rsid w:val="00B64DC4"/>
    <w:rsid w:val="00B67A77"/>
    <w:rsid w:val="00B734D6"/>
    <w:rsid w:val="00B73C8E"/>
    <w:rsid w:val="00B77483"/>
    <w:rsid w:val="00B84548"/>
    <w:rsid w:val="00B915CE"/>
    <w:rsid w:val="00B91E51"/>
    <w:rsid w:val="00BA0853"/>
    <w:rsid w:val="00BA49A8"/>
    <w:rsid w:val="00BA7155"/>
    <w:rsid w:val="00BF5AD0"/>
    <w:rsid w:val="00C5344A"/>
    <w:rsid w:val="00C76A1B"/>
    <w:rsid w:val="00CA6B92"/>
    <w:rsid w:val="00CB0912"/>
    <w:rsid w:val="00CB6F71"/>
    <w:rsid w:val="00CB7B2E"/>
    <w:rsid w:val="00CC60C4"/>
    <w:rsid w:val="00CC7882"/>
    <w:rsid w:val="00CF0E56"/>
    <w:rsid w:val="00CF43F9"/>
    <w:rsid w:val="00CF76B4"/>
    <w:rsid w:val="00D13598"/>
    <w:rsid w:val="00D55702"/>
    <w:rsid w:val="00D621D5"/>
    <w:rsid w:val="00D73677"/>
    <w:rsid w:val="00DD272B"/>
    <w:rsid w:val="00DF5AD9"/>
    <w:rsid w:val="00E0516A"/>
    <w:rsid w:val="00E23BD9"/>
    <w:rsid w:val="00E829B2"/>
    <w:rsid w:val="00E93833"/>
    <w:rsid w:val="00E95448"/>
    <w:rsid w:val="00E97585"/>
    <w:rsid w:val="00EA2DA2"/>
    <w:rsid w:val="00EC09A8"/>
    <w:rsid w:val="00ED0C35"/>
    <w:rsid w:val="00ED1BE3"/>
    <w:rsid w:val="00EE4A8E"/>
    <w:rsid w:val="00F01C07"/>
    <w:rsid w:val="00F11E26"/>
    <w:rsid w:val="00F309ED"/>
    <w:rsid w:val="00F54B59"/>
    <w:rsid w:val="00F577AA"/>
    <w:rsid w:val="00F64EB3"/>
    <w:rsid w:val="00F71AC3"/>
    <w:rsid w:val="00F730E3"/>
    <w:rsid w:val="00FC3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AB5C7"/>
  <w15:chartTrackingRefBased/>
  <w15:docId w15:val="{850DE845-C1E8-4B2A-A1A7-7FEE8AE5B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3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3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3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3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BD9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8766A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31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3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github.com/lagbolt/library/blob/main/Issues%20in%20Self-checkout.docx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1892</TotalTime>
  <Pages>6</Pages>
  <Words>955</Words>
  <Characters>5445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Graeme Williams</dc:creator>
  <cp:keywords/>
  <dc:description/>
  <cp:lastModifiedBy>Graeme Williams</cp:lastModifiedBy>
  <cp:revision>170</cp:revision>
  <cp:lastPrinted>2026-03-14T17:01:00Z</cp:lastPrinted>
  <dcterms:created xsi:type="dcterms:W3CDTF">2026-03-13T13:40:00Z</dcterms:created>
  <dcterms:modified xsi:type="dcterms:W3CDTF">2026-03-16T15:18:00Z</dcterms:modified>
</cp:coreProperties>
</file>