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rqpy5cs1u0e" w:id="0"/>
      <w:bookmarkEnd w:id="0"/>
      <w:r w:rsidDel="00000000" w:rsidR="00000000" w:rsidRPr="00000000">
        <w:rPr>
          <w:rtl w:val="0"/>
        </w:rPr>
        <w:t xml:space="preserve">Lesson 2 Assignment:</w:t>
        <w:tab/>
        <w:tab/>
        <w:tab/>
        <w:tab/>
        <w:tab/>
        <w:tab/>
        <w:t xml:space="preserve">Roger André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8bpq5p8wv7i" w:id="1"/>
      <w:bookmarkEnd w:id="1"/>
      <w:r w:rsidDel="00000000" w:rsidR="00000000" w:rsidRPr="00000000">
        <w:rPr>
          <w:rtl w:val="0"/>
        </w:rPr>
        <w:t xml:space="preserve">R-Script: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library(sqldf)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library(tidyverse)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require(data.table)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# Load the 3 CSV files in R using the fread function from data.table package.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address &lt;- fread("Address.csv")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business_entity_address &lt;- fread("BusinessEntityAddress.csv")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employee &lt;- fread("Employee.csv")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# Assume the 3 files are database tables and write a SQL query to join all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# the tables together and filter for Job Titles that start with the word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# 'Research'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sql_query &lt;- ("SELECT b.BusinessEntityID, e.LoginID, e.JobTitle, a.City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FROM business_entity_address b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INNER JOIN employee e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ON b.BusinessEntityID = e.BusinessEntityID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INNER JOIN address a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ON b.AddressID = a.AddressID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      WHERE e.JobTitle like 'Research%';")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# Use the sqldf package to run the sql from the step above.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hd w:fill="f3f3f3" w:val="clear"/>
        </w:rPr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results &lt;- sqldf(sql_query)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qr44ytlncyo" w:id="2"/>
      <w:bookmarkEnd w:id="2"/>
      <w:r w:rsidDel="00000000" w:rsidR="00000000" w:rsidRPr="00000000">
        <w:rPr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&gt; results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BusinessEntityID                   LoginID                          JobTitle          City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1                7   adventure-works\\dylan0  Research and Development Manager       Kenmore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2                8   adventure-works\\diane1 Research and Development Engineer       Everett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3                9    adventure-works\\gigi0 Research and Development Engineer      Bellevue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4               10 adventure-works\\michael6  Research and Development Manager San Francisco</w:t>
      </w:r>
    </w:p>
    <w:p w:rsidR="00000000" w:rsidDel="00000000" w:rsidP="00000000" w:rsidRDefault="00000000" w:rsidRPr="00000000">
      <w:pPr>
        <w:pStyle w:val="Heading2"/>
        <w:contextualSpacing w:val="0"/>
        <w:rPr>
          <w:sz w:val="22"/>
          <w:szCs w:val="22"/>
        </w:rPr>
      </w:pPr>
      <w:bookmarkStart w:colFirst="0" w:colLast="0" w:name="_5mmr6dd6aye" w:id="3"/>
      <w:bookmarkEnd w:id="3"/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sz w:val="22"/>
          <w:szCs w:val="22"/>
          <w:rtl w:val="0"/>
        </w:rPr>
        <w:t xml:space="preserve">Suggest a location that is close to most of the employees.</w:t>
      </w:r>
    </w:p>
    <w:p w:rsidR="00000000" w:rsidDel="00000000" w:rsidP="00000000" w:rsidRDefault="00000000" w:rsidRPr="00000000">
      <w:pPr>
        <w:pStyle w:val="Heading2"/>
        <w:contextualSpacing w:val="0"/>
        <w:rPr>
          <w:sz w:val="22"/>
          <w:szCs w:val="22"/>
        </w:rPr>
      </w:pPr>
      <w:bookmarkStart w:colFirst="0" w:colLast="0" w:name="_950mmlaizhit" w:id="4"/>
      <w:bookmarkEnd w:id="4"/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sz w:val="22"/>
          <w:szCs w:val="22"/>
          <w:rtl w:val="0"/>
        </w:rPr>
        <w:t xml:space="preserve">Given that 3 out of 4 employees live near Seattle, it seems like a good place for the new office would be in North Seattle, to make it easy for East Side commuters.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