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42" w:rsidRPr="00263042" w:rsidRDefault="00263042" w:rsidP="0002384A">
      <w:pPr>
        <w:rPr>
          <w:sz w:val="28"/>
        </w:rPr>
      </w:pPr>
      <w:bookmarkStart w:id="0" w:name="_GoBack"/>
      <w:bookmarkEnd w:id="0"/>
    </w:p>
    <w:p w:rsidR="00344A10" w:rsidRDefault="008532B4" w:rsidP="008532B4">
      <w:pPr>
        <w:pStyle w:val="Prrafodelista"/>
        <w:numPr>
          <w:ilvl w:val="0"/>
          <w:numId w:val="3"/>
        </w:numPr>
      </w:pPr>
      <w:r>
        <w:t>OBJETIVO</w:t>
      </w:r>
    </w:p>
    <w:p w:rsidR="008532B4" w:rsidRDefault="008532B4" w:rsidP="008532B4"/>
    <w:tbl>
      <w:tblPr>
        <w:tblStyle w:val="Tablaconcuadrcula"/>
        <w:tblW w:w="13192" w:type="dxa"/>
        <w:tblInd w:w="-113" w:type="dxa"/>
        <w:tblLook w:val="04A0" w:firstRow="1" w:lastRow="0" w:firstColumn="1" w:lastColumn="0" w:noHBand="0" w:noVBand="1"/>
      </w:tblPr>
      <w:tblGrid>
        <w:gridCol w:w="1227"/>
        <w:gridCol w:w="1227"/>
        <w:gridCol w:w="1346"/>
        <w:gridCol w:w="2262"/>
        <w:gridCol w:w="1665"/>
        <w:gridCol w:w="1330"/>
        <w:gridCol w:w="1228"/>
        <w:gridCol w:w="1228"/>
        <w:gridCol w:w="1679"/>
      </w:tblGrid>
      <w:tr w:rsidR="00FD6C87" w:rsidTr="00FD6C87">
        <w:tc>
          <w:tcPr>
            <w:tcW w:w="1227" w:type="dxa"/>
            <w:vMerge w:val="restart"/>
          </w:tcPr>
          <w:p w:rsidR="00FD6C87" w:rsidRDefault="00FD6C87" w:rsidP="008532B4">
            <w:pPr>
              <w:pStyle w:val="Prrafodelista"/>
              <w:ind w:left="0"/>
            </w:pPr>
            <w:r>
              <w:t>Actividad</w:t>
            </w:r>
          </w:p>
        </w:tc>
        <w:tc>
          <w:tcPr>
            <w:tcW w:w="1227" w:type="dxa"/>
            <w:vMerge w:val="restart"/>
          </w:tcPr>
          <w:p w:rsidR="00FD6C87" w:rsidRDefault="00FD6C87" w:rsidP="008532B4">
            <w:pPr>
              <w:pStyle w:val="Prrafodelista"/>
              <w:ind w:left="0"/>
            </w:pPr>
            <w:r>
              <w:t>Recursos</w:t>
            </w:r>
          </w:p>
        </w:tc>
        <w:tc>
          <w:tcPr>
            <w:tcW w:w="1346" w:type="dxa"/>
            <w:vMerge w:val="restart"/>
          </w:tcPr>
          <w:p w:rsidR="00FD6C87" w:rsidRDefault="00FD6C87" w:rsidP="008532B4">
            <w:pPr>
              <w:pStyle w:val="Prrafodelista"/>
              <w:ind w:left="0"/>
            </w:pPr>
            <w:r>
              <w:t>Responsable</w:t>
            </w:r>
          </w:p>
        </w:tc>
        <w:tc>
          <w:tcPr>
            <w:tcW w:w="2262" w:type="dxa"/>
            <w:vMerge w:val="restart"/>
          </w:tcPr>
          <w:p w:rsidR="00FD6C87" w:rsidRDefault="00FD6C87" w:rsidP="008532B4">
            <w:pPr>
              <w:pStyle w:val="Prrafodelista"/>
              <w:ind w:left="0"/>
            </w:pPr>
            <w:proofErr w:type="gramStart"/>
            <w:r>
              <w:t>Variable a controlar</w:t>
            </w:r>
            <w:proofErr w:type="gramEnd"/>
          </w:p>
        </w:tc>
        <w:tc>
          <w:tcPr>
            <w:tcW w:w="7130" w:type="dxa"/>
            <w:gridSpan w:val="5"/>
            <w:vAlign w:val="center"/>
          </w:tcPr>
          <w:p w:rsidR="00FD6C87" w:rsidRDefault="00FD6C87" w:rsidP="00FD6C87">
            <w:pPr>
              <w:pStyle w:val="Prrafodelista"/>
              <w:ind w:left="0"/>
              <w:jc w:val="center"/>
            </w:pPr>
            <w:r>
              <w:t>Método de control</w:t>
            </w:r>
          </w:p>
        </w:tc>
      </w:tr>
      <w:tr w:rsidR="00FD6C87" w:rsidTr="00FD6C87">
        <w:tc>
          <w:tcPr>
            <w:tcW w:w="1227" w:type="dxa"/>
            <w:vMerge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  <w:vMerge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  <w:vMerge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  <w:vMerge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  <w:r>
              <w:t>Especificaciones</w:t>
            </w: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  <w:r>
              <w:t>Instrumento de medición</w:t>
            </w: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  <w:r>
              <w:t>Frecuencia de medición</w:t>
            </w: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  <w:r>
              <w:t>Registro de calidad</w:t>
            </w: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  <w:r>
              <w:t>Responsable</w:t>
            </w:r>
          </w:p>
        </w:tc>
      </w:tr>
      <w:tr w:rsidR="00FD6C87" w:rsidTr="00FD6C87"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  <w:tr w:rsidR="00FD6C87" w:rsidTr="00FD6C87"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  <w:tr w:rsidR="00FD6C87" w:rsidTr="00FD6C87"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  <w:tr w:rsidR="00FD6C87" w:rsidTr="00FD6C87"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  <w:tr w:rsidR="00FD6C87" w:rsidTr="00FD6C87">
        <w:trPr>
          <w:trHeight w:val="64"/>
        </w:trPr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  <w:tr w:rsidR="00FD6C87" w:rsidTr="00FD6C87"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7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46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2262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65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330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228" w:type="dxa"/>
          </w:tcPr>
          <w:p w:rsidR="00FD6C87" w:rsidRDefault="00FD6C87" w:rsidP="008532B4">
            <w:pPr>
              <w:pStyle w:val="Prrafodelista"/>
              <w:ind w:left="0"/>
            </w:pPr>
          </w:p>
        </w:tc>
        <w:tc>
          <w:tcPr>
            <w:tcW w:w="1679" w:type="dxa"/>
          </w:tcPr>
          <w:p w:rsidR="00FD6C87" w:rsidRDefault="00FD6C87" w:rsidP="008532B4">
            <w:pPr>
              <w:pStyle w:val="Prrafodelista"/>
              <w:ind w:left="0"/>
            </w:pPr>
          </w:p>
        </w:tc>
      </w:tr>
    </w:tbl>
    <w:p w:rsidR="008532B4" w:rsidRDefault="008532B4" w:rsidP="008532B4">
      <w:pPr>
        <w:pStyle w:val="Prrafodelista"/>
      </w:pPr>
    </w:p>
    <w:p w:rsidR="008532B4" w:rsidRDefault="008532B4" w:rsidP="008532B4">
      <w:pPr>
        <w:pStyle w:val="Prrafodelista"/>
      </w:pPr>
    </w:p>
    <w:p w:rsidR="008532B4" w:rsidRDefault="008532B4" w:rsidP="008532B4">
      <w:pPr>
        <w:pStyle w:val="Prrafodelista"/>
        <w:numPr>
          <w:ilvl w:val="0"/>
          <w:numId w:val="3"/>
        </w:numPr>
      </w:pPr>
      <w:r>
        <w:t>CONTROL DE CAMBIOS</w:t>
      </w:r>
    </w:p>
    <w:sectPr w:rsidR="008532B4" w:rsidSect="0002384A">
      <w:headerReference w:type="first" r:id="rId9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241" w:rsidRDefault="00260241" w:rsidP="008532B4">
      <w:pPr>
        <w:spacing w:after="0" w:line="240" w:lineRule="auto"/>
      </w:pPr>
      <w:r>
        <w:separator/>
      </w:r>
    </w:p>
  </w:endnote>
  <w:endnote w:type="continuationSeparator" w:id="0">
    <w:p w:rsidR="00260241" w:rsidRDefault="00260241" w:rsidP="008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241" w:rsidRDefault="00260241" w:rsidP="008532B4">
      <w:pPr>
        <w:spacing w:after="0" w:line="240" w:lineRule="auto"/>
      </w:pPr>
      <w:r>
        <w:separator/>
      </w:r>
    </w:p>
  </w:footnote>
  <w:footnote w:type="continuationSeparator" w:id="0">
    <w:p w:rsidR="00260241" w:rsidRDefault="00260241" w:rsidP="0085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498"/>
      <w:gridCol w:w="6498"/>
    </w:tblGrid>
    <w:tr w:rsidR="008532B4" w:rsidTr="000D7C84">
      <w:tc>
        <w:tcPr>
          <w:tcW w:w="6498" w:type="dxa"/>
          <w:vMerge w:val="restart"/>
        </w:tcPr>
        <w:p w:rsidR="008532B4" w:rsidRDefault="008532B4" w:rsidP="008532B4">
          <w:pPr>
            <w:rPr>
              <w:sz w:val="28"/>
            </w:rPr>
          </w:pPr>
          <w:r>
            <w:rPr>
              <w:sz w:val="28"/>
            </w:rPr>
            <w:t>logo</w:t>
          </w:r>
        </w:p>
      </w:tc>
      <w:tc>
        <w:tcPr>
          <w:tcW w:w="6498" w:type="dxa"/>
        </w:tcPr>
        <w:p w:rsidR="008532B4" w:rsidRDefault="008532B4" w:rsidP="008532B4">
          <w:pPr>
            <w:rPr>
              <w:sz w:val="28"/>
            </w:rPr>
          </w:pPr>
          <w:r>
            <w:rPr>
              <w:sz w:val="28"/>
            </w:rPr>
            <w:t>Versión 1.0</w:t>
          </w:r>
        </w:p>
      </w:tc>
    </w:tr>
    <w:tr w:rsidR="008532B4" w:rsidTr="000D7C84">
      <w:tc>
        <w:tcPr>
          <w:tcW w:w="6498" w:type="dxa"/>
          <w:vMerge/>
        </w:tcPr>
        <w:p w:rsidR="008532B4" w:rsidRDefault="008532B4" w:rsidP="008532B4">
          <w:pPr>
            <w:rPr>
              <w:sz w:val="28"/>
            </w:rPr>
          </w:pPr>
        </w:p>
      </w:tc>
      <w:tc>
        <w:tcPr>
          <w:tcW w:w="6498" w:type="dxa"/>
        </w:tcPr>
        <w:p w:rsidR="008532B4" w:rsidRDefault="008532B4" w:rsidP="008532B4">
          <w:pPr>
            <w:rPr>
              <w:sz w:val="28"/>
            </w:rPr>
          </w:pPr>
          <w:r>
            <w:rPr>
              <w:sz w:val="28"/>
            </w:rPr>
            <w:t>Código Plan-Calidad-01</w:t>
          </w:r>
        </w:p>
      </w:tc>
    </w:tr>
    <w:tr w:rsidR="008532B4" w:rsidTr="000D7C84">
      <w:tc>
        <w:tcPr>
          <w:tcW w:w="6498" w:type="dxa"/>
          <w:vMerge/>
        </w:tcPr>
        <w:p w:rsidR="008532B4" w:rsidRDefault="008532B4" w:rsidP="008532B4">
          <w:pPr>
            <w:rPr>
              <w:sz w:val="28"/>
            </w:rPr>
          </w:pPr>
        </w:p>
      </w:tc>
      <w:tc>
        <w:tcPr>
          <w:tcW w:w="6498" w:type="dxa"/>
        </w:tcPr>
        <w:p w:rsidR="008532B4" w:rsidRDefault="008532B4" w:rsidP="008532B4">
          <w:pPr>
            <w:rPr>
              <w:sz w:val="28"/>
            </w:rPr>
          </w:pPr>
          <w:r>
            <w:rPr>
              <w:sz w:val="28"/>
            </w:rPr>
            <w:t xml:space="preserve">Página 1-de </w:t>
          </w:r>
        </w:p>
      </w:tc>
    </w:tr>
    <w:tr w:rsidR="008532B4" w:rsidTr="000D7C84">
      <w:tc>
        <w:tcPr>
          <w:tcW w:w="12996" w:type="dxa"/>
          <w:gridSpan w:val="2"/>
          <w:vAlign w:val="center"/>
        </w:tcPr>
        <w:p w:rsidR="008532B4" w:rsidRDefault="008532B4" w:rsidP="008532B4">
          <w:pPr>
            <w:jc w:val="center"/>
            <w:rPr>
              <w:sz w:val="28"/>
            </w:rPr>
          </w:pPr>
          <w:r>
            <w:rPr>
              <w:sz w:val="28"/>
            </w:rPr>
            <w:t>PLAN DE CALIDAD</w:t>
          </w:r>
        </w:p>
      </w:tc>
    </w:tr>
  </w:tbl>
  <w:p w:rsidR="008532B4" w:rsidRDefault="008532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F71"/>
    <w:multiLevelType w:val="multilevel"/>
    <w:tmpl w:val="037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15FCD"/>
    <w:multiLevelType w:val="multilevel"/>
    <w:tmpl w:val="262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610C6"/>
    <w:multiLevelType w:val="hybridMultilevel"/>
    <w:tmpl w:val="23CA7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2"/>
    <w:rsid w:val="0002384A"/>
    <w:rsid w:val="00260241"/>
    <w:rsid w:val="00263042"/>
    <w:rsid w:val="00344A10"/>
    <w:rsid w:val="008532B4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F8D7"/>
  <w15:chartTrackingRefBased/>
  <w15:docId w15:val="{24DC34AB-80E2-470F-B47F-43A3F67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0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04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6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3042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85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B4"/>
  </w:style>
  <w:style w:type="paragraph" w:styleId="Piedepgina">
    <w:name w:val="footer"/>
    <w:basedOn w:val="Normal"/>
    <w:link w:val="Piedepgina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B4"/>
  </w:style>
  <w:style w:type="paragraph" w:styleId="Prrafodelista">
    <w:name w:val="List Paragraph"/>
    <w:basedOn w:val="Normal"/>
    <w:uiPriority w:val="34"/>
    <w:qFormat/>
    <w:rsid w:val="0085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Facultad de estadística e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F54E7-E352-4D02-B804-4ED98BFA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Equipo wink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>para el sistema DEUV</dc:subject>
  <dc:creator>LOPEZ BENITEZ PAOLA MARAI</dc:creator>
  <cp:keywords/>
  <dc:description/>
  <cp:lastModifiedBy>LOPEZ BENITEZ PAOLA MARAI</cp:lastModifiedBy>
  <cp:revision>2</cp:revision>
  <dcterms:created xsi:type="dcterms:W3CDTF">2018-11-15T06:20:00Z</dcterms:created>
  <dcterms:modified xsi:type="dcterms:W3CDTF">2018-11-15T06:50:00Z</dcterms:modified>
</cp:coreProperties>
</file>