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C0CB" w14:textId="55F47174" w:rsidR="00792A92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唐虞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三代五經文字，燬于暴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，而存于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不作，幾于不知六義。六義不通，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唐虞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三代古文不可復識，五經不得其本解。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未作已前，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西漢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諸儒得壁中古文書不能讀，謂之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「逸十六篇」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，七十子之徒所作，其釋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「孔悝鼎銘」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「興舊耆欲」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「對揚以辟之」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「勤大命」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或多不詞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此其證也。</w:t>
      </w:r>
      <w:r w:rsidRPr="0031508F">
        <w:rPr>
          <w:rFonts w:ascii="宋体-方正超大字符集" w:eastAsia="宋体-方正超大字符集" w:hint="eastAsia"/>
          <w:sz w:val="24"/>
          <w:szCs w:val="24"/>
          <w:u w:val="single"/>
        </w:rPr>
        <w:t>許叔重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不妄作，其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九千三百五十三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字，即史籀、大篆</w:t>
      </w:r>
      <w:r w:rsidRPr="00102FCD">
        <w:rPr>
          <w:rFonts w:ascii="宋体-方正超大字符集" w:eastAsia="宋体-方正超大字符集" w:hint="eastAsia"/>
          <w:color w:val="7030A0"/>
          <w:sz w:val="24"/>
          <w:szCs w:val="24"/>
        </w:rPr>
        <w:t>九千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字，故云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「敘篆文，合以古籀」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。既并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爰歴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凡將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急救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以成書，又以壁經、鼎彞古文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之左證，得重文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一千一百六十三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字。其云古文、籀文者，明本字篆文；其云篆文者，本字即籀、古文。如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：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弌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，必先有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一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字，知本字即古文</w:t>
      </w:r>
      <w:r w:rsidR="007D4E98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而世人以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大、小篆，非也。</w:t>
      </w:r>
      <w:r w:rsidRPr="00CE394B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之始作，先有文，而后有字。</w:t>
      </w:r>
    </w:p>
    <w:p w14:paraId="1FACD531" w14:textId="2CDE3163" w:rsidR="00AA312C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六書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：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文；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假借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，文</w:t>
      </w:r>
      <w:r w:rsidR="000457A8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字兼之。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人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大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烏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於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龜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973973" w:rsidRPr="00973973">
        <w:rPr>
          <w:rFonts w:ascii="宋体-方正超大字符集" w:eastAsia="宋体-方正超大字符集" w:hint="eastAsia"/>
          <w:sz w:val="24"/>
          <w:szCs w:val="24"/>
        </w:rPr>
        <w:t>𤕣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之屬，有側視形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正視形；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牛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羊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犬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豕</w:t>
      </w:r>
      <w:r w:rsidR="00973973">
        <w:rPr>
          <w:rFonts w:ascii="宋体-方正超大字符集" w:eastAsia="宋体-方正超大字符集" w:hint="eastAsia"/>
          <w:sz w:val="24"/>
          <w:szCs w:val="24"/>
        </w:rPr>
        <w:t>、</w:t>
      </w:r>
      <w:r w:rsidR="00973973"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𠾧</w:t>
      </w:r>
      <w:r w:rsidR="00D85CE5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兕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之屬，有面視形，后視、旁視形。如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之類，从肉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指事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以童省諧聲，有形，兼事又兼聲</w:t>
      </w:r>
      <w:r w:rsidR="009911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不一而足。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社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，土聲；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，從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可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，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之屬，皆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也。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別于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</w:t>
      </w:r>
      <w:r w:rsidR="00CE394B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會，合也，二字相合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會意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，</w:t>
      </w:r>
      <w:r w:rsidR="00D757A5">
        <w:rPr>
          <w:rFonts w:ascii="宋体-方正超大字符集" w:eastAsia="宋体-方正超大字符集" w:hint="eastAsia"/>
          <w:sz w:val="24"/>
          <w:szCs w:val="24"/>
        </w:rPr>
        <w:t>故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「反</w:t>
      </w:r>
      <w:r w:rsidR="00D757A5">
        <w:rPr>
          <w:rFonts w:ascii="宋体-方正超大字符集" w:eastAsia="宋体-方正超大字符集" w:hint="eastAsia"/>
          <w:sz w:val="24"/>
          <w:szCs w:val="24"/>
        </w:rPr>
        <w:t>正</w:t>
      </w:r>
      <w:r w:rsidR="00D757A5" w:rsidRP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乏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，爲指事，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D757A5">
        <w:rPr>
          <w:rFonts w:ascii="宋体-方正超大字符集" w:eastAsia="宋体-方正超大字符集" w:hint="eastAsia"/>
          <w:sz w:val="24"/>
          <w:szCs w:val="24"/>
        </w:rPr>
        <w:t>止戈爲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武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5657C6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D757A5">
        <w:rPr>
          <w:rFonts w:ascii="宋体-方正超大字符集" w:eastAsia="宋体-方正超大字符集" w:hint="eastAsia"/>
          <w:sz w:val="24"/>
          <w:szCs w:val="24"/>
        </w:rPr>
        <w:t>皿蟲爲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蠱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，會意也。</w:t>
      </w:r>
      <w:r w:rsidRPr="00C758BB">
        <w:rPr>
          <w:rFonts w:ascii="宋体-方正超大字符集" w:eastAsia="宋体-方正超大字符集" w:hint="eastAsia"/>
          <w:b/>
          <w:bCs/>
          <w:color w:val="FF0000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最廣，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，同在</w:t>
      </w:r>
      <w:r w:rsidRPr="003E5669">
        <w:rPr>
          <w:rFonts w:ascii="宋体-方正超大字符集" w:eastAsia="宋体-方正超大字符集" w:hint="eastAsia"/>
          <w:sz w:val="24"/>
          <w:szCs w:val="24"/>
          <w:u w:val="wave"/>
        </w:rPr>
        <w:t>示部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也；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「祥也」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「福也」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「祐也」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，同義轉注以明之。推廣之，如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0B6F53">
        <w:rPr>
          <w:rFonts w:ascii="宋体-方正超大字符集" w:eastAsia="宋体-方正超大字符集" w:hint="eastAsia"/>
          <w:sz w:val="24"/>
          <w:szCs w:val="24"/>
          <w:u w:val="double"/>
        </w:rPr>
        <w:t>釋詁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「肇、祖、元、胎，始也」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「肇、祖、元、胎」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。后人泥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二字，有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「左囘右注」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之說，是不求之注義而求其字形，謬矣</w:t>
      </w:r>
      <w:r w:rsidR="00543BFF">
        <w:rPr>
          <w:rFonts w:ascii="宋体-方正超大字符集" w:eastAsia="宋体-方正超大字符集" w:hint="eastAsia"/>
          <w:sz w:val="24"/>
          <w:szCs w:val="24"/>
        </w:rPr>
        <w:t>！</w:t>
      </w:r>
    </w:p>
    <w:p w14:paraId="6936C748" w14:textId="78E3C57D" w:rsidR="00EC6EA5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作後，同時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鄭康成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注經、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晉灼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注史已多引據其文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三國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嚴畯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六朝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江式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諸人多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呂忱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顧野王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玉篇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亦本此書，增廣文字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習篆書，手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寫定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然不能墨守，或改其筆蹟，今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戴侗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六書故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引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本是也。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南唐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lastRenderedPageBreak/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，增修其文，各執一見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，世無善本，而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「諧聲」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「讀若」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之字多于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鉉不知</w:t>
      </w:r>
      <w:r w:rsidRPr="0054189E">
        <w:rPr>
          <w:rFonts w:ascii="宋体-方正超大字符集" w:eastAsia="宋体-方正超大字符集" w:hint="eastAsia"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，即加刪落，又增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「新修」</w:t>
      </w:r>
      <w:r w:rsidRPr="00B00281">
        <w:rPr>
          <w:rFonts w:ascii="宋体-方正超大字符集" w:eastAsia="宋体-方正超大字符集" w:hint="eastAsia"/>
          <w:color w:val="7030A0"/>
          <w:sz w:val="24"/>
          <w:szCs w:val="24"/>
        </w:rPr>
        <w:t>十九文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，用俗字作篆。然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，有在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者，豈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有所本與？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又有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五音韻譜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，依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李舟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，改亂次苐，不復分別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，僅有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明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刻舊本。</w:t>
      </w:r>
    </w:p>
    <w:p w14:paraId="01A6473A" w14:textId="0ECD5C82" w:rsidR="00944A65" w:rsidRPr="00CD6B84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人之書多散佚，獨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有完帙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蓋以歴代刻印得存，而傳寫脫誤，亦所不免。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大氐</w:t>
      </w:r>
      <w:r w:rsidR="0054189E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「一曰」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已下，意多假借，后人去之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祖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「始廟」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「祈請道神」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嵇含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祖道賦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序；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渾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「混流」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「測儀器也」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日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「太陽之精」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「君像也」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事類賦</w:t>
      </w:r>
      <w:r w:rsidRPr="0054189E">
        <w:rPr>
          <w:rFonts w:ascii="宋体-方正超大字符集" w:eastAsia="宋体-方正超大字符集" w:hint="eastAsia"/>
          <w:sz w:val="24"/>
          <w:szCs w:val="24"/>
        </w:rPr>
        <w:t>注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「小草」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「日尤劇也」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「偏軍」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「日相弄也」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。此類甚多，姑舉一二。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或節省其文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稷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，田正也。自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商</w:t>
      </w:r>
      <w:r w:rsidR="0054189E">
        <w:rPr>
          <w:rFonts w:ascii="宋体-方正超大字符集" w:eastAsia="宋体-方正超大字符集" w:hint="eastAsia"/>
          <w:sz w:val="24"/>
          <w:szCs w:val="24"/>
        </w:rPr>
        <w:t>已來，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周弃</w:t>
      </w:r>
      <w:r w:rsidR="0054189E">
        <w:rPr>
          <w:rFonts w:ascii="宋体-方正超大字符集" w:eastAsia="宋体-方正超大字符集" w:hint="eastAsia"/>
          <w:sz w:val="24"/>
          <w:szCs w:val="24"/>
        </w:rPr>
        <w:t>主之」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大觀本草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橘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，碧樹而冬生」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韻會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毌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，猶今人言莫」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疏；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山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，凡天下名山，出銅之山四百六十七，出鐵之山三千六百有九」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䱡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，一名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江豚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。多膏少肉」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晉書音義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兕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，皮堅厚，可以爲鎧。嶓冢之山，其獸多兕」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蓺文類聚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或失其要義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「月食則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望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，日食則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朔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史記正義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，當在</w:t>
      </w:r>
      <w:r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字下；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耤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，古者天子躬耕，使民如借」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「無底曰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囊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，有底曰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槖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詩釋文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「大曰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潢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，小曰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洿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>
        <w:rPr>
          <w:rFonts w:ascii="宋体-方正超大字符集" w:eastAsia="宋体-方正超大字符集" w:hint="eastAsia"/>
          <w:sz w:val="24"/>
          <w:szCs w:val="24"/>
        </w:rPr>
        <w:t>天生曰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鹵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，人生曰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鹽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桎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，所以質地」</w:t>
      </w:r>
      <w:r w:rsidR="00944A65" w:rsidRP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，所以告天」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周禮釋文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瓵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，瓦器，受六合」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史記索隱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或引字移易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「琛，寶也」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廣韻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「睽，耳不相聽也」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聧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，目不相聽也」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池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，陂也」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，即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陂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「一曰沱也」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繐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，蜀布也」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="00996AFF"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𦄑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解。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或妄改其文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，丘一成也」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水經註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今依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偽孔傳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改作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「再成」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墓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，兆域也」、「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菿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，大也」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及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今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菿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「𦳙」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墓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「邱」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也；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莍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，裹如裘也」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lastRenderedPageBreak/>
        <w:t>今作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「表如裏也」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蟹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，六足二𩪋」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荀子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楊倞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注，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「足」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當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「跪」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，言足之屈折處，今改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「八足二敖」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7110E4C7" w14:textId="2A83D9F8" w:rsidR="00B2341E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俱由增修者不通古義。賴有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人、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北宋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書傳引據，可以是正文字。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本亦有譌舛，然長于今世所刊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本者甚多。如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中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，而也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「而」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誤字，然知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「而」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是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「內」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之譌，今改作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「和也」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，便失其意；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周書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曰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「不能諴于小民」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，今依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「丕」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，不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丕俱語助詞；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C0004A">
        <w:rPr>
          <w:rFonts w:ascii="宋体-方正超大字符集" w:eastAsia="宋体-方正超大字符集" w:hint="eastAsia"/>
          <w:color w:val="FF0000"/>
          <w:sz w:val="24"/>
          <w:szCs w:val="24"/>
        </w:rPr>
        <w:t>矯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揉箭箝也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「箝」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「箱」</w:t>
      </w:r>
      <w:r w:rsidR="00E950AA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E950AA"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㠲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="00E950AA" w:rsidRPr="00E950AA">
        <w:rPr>
          <w:rFonts w:ascii="宋体-方正超大字符集" w:eastAsia="宋体-方正超大字符集" w:hint="eastAsia"/>
          <w:sz w:val="24"/>
          <w:szCs w:val="24"/>
        </w:rPr>
        <w:t>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裂也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「祭」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息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，喘也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「端」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E105E0"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䕮</w:t>
      </w:r>
      <w:r w:rsidR="00E105E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以秋華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「似秋華」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，攘也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扶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，左也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「讓」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「佐」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，腹張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「脹」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。或違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本義，或無其字。</w:t>
      </w:r>
    </w:p>
    <w:p w14:paraId="189969F9" w14:textId="388DE941" w:rsidR="00A019B7" w:rsidRDefault="002D21BF" w:rsidP="00A019B7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初印本亦依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大字本翻刊，后以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刓補，反多紕繆。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朱學士筠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視學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安徽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，閔文人之不能識字，因刊舊本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，廣布江左右</w:t>
      </w:r>
      <w:r w:rsidR="00A5675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其學由是大行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按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其本亦同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。近有刻小字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本者，改大其字，又依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本校定，無復舊觀。吾友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錢明經坫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姚修撰文田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嚴孝廉可均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鈕居士樹玉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及予手校本，皆檢錄書傳所引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異字、異義，參考本文</w:t>
      </w:r>
      <w:r w:rsidR="00B2341E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說文校議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，引證最備。今刊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本，依其舊式，即有譌字，不敢妄改，庶存闕疑之意。古人云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「誤書，思之更是一適」</w:t>
      </w:r>
      <w:r w:rsidR="00CD7C5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思其致誤之由，有足正古本者。舊本既附以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音切，雖不合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人音讀，傳之既久，亦姑仍之。以傳注所引文字異同別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條記，附書而行。又屬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顧文學廣圻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手摹篆文，辨白然否，校勘付梓。其有遺漏舛錯，俟海內知音正定之。今世多深于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之學者，蒙以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人完帙僅存此書，次苐尚可循求，倘加校訂不合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亂其書次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增加俗字。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人引據，多誤以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A3037A">
        <w:rPr>
          <w:rFonts w:ascii="宋体-方正超大字符集" w:eastAsia="宋体-方正超大字符集" w:hint="eastAsia"/>
          <w:sz w:val="24"/>
          <w:szCs w:val="24"/>
        </w:rPr>
        <w:t>，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張參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唐元度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不通六書，所引不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典要，並不宜取以更改正文。后有同志，或鑒于斯。</w:t>
      </w:r>
    </w:p>
    <w:p w14:paraId="48E49BBD" w14:textId="77777777" w:rsidR="00AF37DB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嘉慶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十四年太歲己巳</w:t>
      </w:r>
    </w:p>
    <w:p w14:paraId="446C681A" w14:textId="373A2560" w:rsidR="00937E26" w:rsidRPr="002D21BF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lastRenderedPageBreak/>
        <w:t>陽湖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F7D44">
        <w:rPr>
          <w:rFonts w:ascii="宋体-方正超大字符集" w:eastAsia="宋体-方正超大字符集" w:hint="eastAsia"/>
          <w:sz w:val="24"/>
          <w:szCs w:val="24"/>
          <w:u w:val="single"/>
        </w:rPr>
        <w:t>孫星衍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撰</w:t>
      </w:r>
    </w:p>
    <w:sectPr w:rsidR="00937E26" w:rsidRPr="002D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0C67" w14:textId="77777777" w:rsidR="00C110D1" w:rsidRDefault="00C110D1" w:rsidP="002D21BF">
      <w:r>
        <w:separator/>
      </w:r>
    </w:p>
  </w:endnote>
  <w:endnote w:type="continuationSeparator" w:id="0">
    <w:p w14:paraId="58FEF46A" w14:textId="77777777" w:rsidR="00C110D1" w:rsidRDefault="00C110D1" w:rsidP="002D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3F44" w14:textId="77777777" w:rsidR="00C110D1" w:rsidRDefault="00C110D1" w:rsidP="002D21BF">
      <w:r>
        <w:separator/>
      </w:r>
    </w:p>
  </w:footnote>
  <w:footnote w:type="continuationSeparator" w:id="0">
    <w:p w14:paraId="70485A95" w14:textId="77777777" w:rsidR="00C110D1" w:rsidRDefault="00C110D1" w:rsidP="002D2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38"/>
    <w:rsid w:val="000457A8"/>
    <w:rsid w:val="0005714F"/>
    <w:rsid w:val="000A65D0"/>
    <w:rsid w:val="000B6F53"/>
    <w:rsid w:val="00102FCD"/>
    <w:rsid w:val="00114F97"/>
    <w:rsid w:val="00174A54"/>
    <w:rsid w:val="002901A7"/>
    <w:rsid w:val="002B5FFB"/>
    <w:rsid w:val="002C5CA4"/>
    <w:rsid w:val="002D21BF"/>
    <w:rsid w:val="002E04E2"/>
    <w:rsid w:val="002F24E0"/>
    <w:rsid w:val="0031508F"/>
    <w:rsid w:val="003721D1"/>
    <w:rsid w:val="00392652"/>
    <w:rsid w:val="003E5669"/>
    <w:rsid w:val="00473CD5"/>
    <w:rsid w:val="004D3996"/>
    <w:rsid w:val="004F3F4C"/>
    <w:rsid w:val="00531F47"/>
    <w:rsid w:val="0054189E"/>
    <w:rsid w:val="00543BFF"/>
    <w:rsid w:val="005657C6"/>
    <w:rsid w:val="006A0D35"/>
    <w:rsid w:val="007303B1"/>
    <w:rsid w:val="00792A92"/>
    <w:rsid w:val="007A24ED"/>
    <w:rsid w:val="007D4E98"/>
    <w:rsid w:val="00862D38"/>
    <w:rsid w:val="008F4EE5"/>
    <w:rsid w:val="00902FED"/>
    <w:rsid w:val="00937E26"/>
    <w:rsid w:val="00944A65"/>
    <w:rsid w:val="00973973"/>
    <w:rsid w:val="00991181"/>
    <w:rsid w:val="00996AFF"/>
    <w:rsid w:val="009A07D3"/>
    <w:rsid w:val="009F3A68"/>
    <w:rsid w:val="00A019B7"/>
    <w:rsid w:val="00A3037A"/>
    <w:rsid w:val="00A41CB9"/>
    <w:rsid w:val="00A56750"/>
    <w:rsid w:val="00AA312C"/>
    <w:rsid w:val="00AA709F"/>
    <w:rsid w:val="00AF37DB"/>
    <w:rsid w:val="00AF69AB"/>
    <w:rsid w:val="00B00281"/>
    <w:rsid w:val="00B2341E"/>
    <w:rsid w:val="00B24FF4"/>
    <w:rsid w:val="00B93857"/>
    <w:rsid w:val="00BF7D44"/>
    <w:rsid w:val="00C0004A"/>
    <w:rsid w:val="00C110D1"/>
    <w:rsid w:val="00C548D3"/>
    <w:rsid w:val="00C758BB"/>
    <w:rsid w:val="00CC0586"/>
    <w:rsid w:val="00CD6B84"/>
    <w:rsid w:val="00CD7C51"/>
    <w:rsid w:val="00CE394B"/>
    <w:rsid w:val="00D107CF"/>
    <w:rsid w:val="00D757A5"/>
    <w:rsid w:val="00D85CE5"/>
    <w:rsid w:val="00D875B4"/>
    <w:rsid w:val="00DF443C"/>
    <w:rsid w:val="00E105E0"/>
    <w:rsid w:val="00E11277"/>
    <w:rsid w:val="00E122E7"/>
    <w:rsid w:val="00E24438"/>
    <w:rsid w:val="00E950AA"/>
    <w:rsid w:val="00E96BD0"/>
    <w:rsid w:val="00EC6EA5"/>
    <w:rsid w:val="00F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330D4"/>
  <w15:chartTrackingRefBased/>
  <w15:docId w15:val="{CD450EAD-827B-4361-A48E-6BA4A7EF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49</cp:revision>
  <dcterms:created xsi:type="dcterms:W3CDTF">2021-12-18T07:16:00Z</dcterms:created>
  <dcterms:modified xsi:type="dcterms:W3CDTF">2024-09-26T15:17:00Z</dcterms:modified>
</cp:coreProperties>
</file>