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53496190" w14:textId="70141645" w:rsidR="00A605EB" w:rsidRDefault="00A605EB" w:rsidP="00B60169">
      <w:pPr>
        <w:pStyle w:val="ListParagraph"/>
        <w:numPr>
          <w:ilvl w:val="1"/>
          <w:numId w:val="1"/>
        </w:numPr>
        <w:rPr>
          <w:color w:val="FF0000"/>
          <w:sz w:val="28"/>
          <w:szCs w:val="28"/>
        </w:rPr>
      </w:pPr>
      <w:r>
        <w:rPr>
          <w:color w:val="FF0000"/>
          <w:sz w:val="28"/>
          <w:szCs w:val="28"/>
        </w:rPr>
        <w:t>SP500 annual return seems off (3%), double check and change to yahoo API</w:t>
      </w:r>
      <w:bookmarkStart w:id="0" w:name="_GoBack"/>
      <w:bookmarkEnd w:id="0"/>
    </w:p>
    <w:p w14:paraId="3917F2F2" w14:textId="57B1990D" w:rsidR="00B60169" w:rsidRPr="00F74112" w:rsidRDefault="00B60169" w:rsidP="00B60169">
      <w:pPr>
        <w:pStyle w:val="ListParagraph"/>
        <w:numPr>
          <w:ilvl w:val="1"/>
          <w:numId w:val="1"/>
        </w:numPr>
        <w:rPr>
          <w:color w:val="FF0000"/>
          <w:sz w:val="28"/>
          <w:szCs w:val="28"/>
        </w:rPr>
      </w:pPr>
      <w:r w:rsidRPr="00F74112">
        <w:rPr>
          <w:color w:val="FF0000"/>
          <w:sz w:val="28"/>
          <w:szCs w:val="28"/>
        </w:rPr>
        <w:t xml:space="preserve">Factor Case Study Framework </w:t>
      </w:r>
    </w:p>
    <w:p w14:paraId="66CFEE80" w14:textId="77777777" w:rsidR="00B60169" w:rsidRPr="00F74112" w:rsidRDefault="00B60169" w:rsidP="00B60169">
      <w:pPr>
        <w:pStyle w:val="ListParagraph"/>
        <w:numPr>
          <w:ilvl w:val="2"/>
          <w:numId w:val="1"/>
        </w:numPr>
        <w:rPr>
          <w:color w:val="FF0000"/>
          <w:sz w:val="28"/>
          <w:szCs w:val="28"/>
        </w:rPr>
      </w:pPr>
      <w:r w:rsidRPr="00F74112">
        <w:rPr>
          <w:color w:val="FF0000"/>
          <w:sz w:val="28"/>
          <w:szCs w:val="28"/>
        </w:rPr>
        <w:t xml:space="preserve">Historical IC Analysis </w:t>
      </w:r>
    </w:p>
    <w:p w14:paraId="55ABC100" w14:textId="0BC01835" w:rsidR="00B60169" w:rsidRPr="00F74112" w:rsidRDefault="00B60169" w:rsidP="00B60169">
      <w:pPr>
        <w:pStyle w:val="ListParagraph"/>
        <w:numPr>
          <w:ilvl w:val="2"/>
          <w:numId w:val="1"/>
        </w:numPr>
        <w:rPr>
          <w:color w:val="FF0000"/>
          <w:sz w:val="28"/>
          <w:szCs w:val="28"/>
        </w:rPr>
      </w:pPr>
      <w:r w:rsidRPr="00F74112">
        <w:rPr>
          <w:color w:val="FF0000"/>
          <w:sz w:val="28"/>
          <w:szCs w:val="28"/>
        </w:rPr>
        <w:t xml:space="preserve">Factor Portfolio Performance Analysis  </w:t>
      </w:r>
    </w:p>
    <w:p w14:paraId="70FA8984" w14:textId="77777777" w:rsidR="00B15067" w:rsidRPr="00F74112" w:rsidRDefault="00B15067" w:rsidP="00B15067">
      <w:pPr>
        <w:pStyle w:val="ListParagraph"/>
        <w:numPr>
          <w:ilvl w:val="1"/>
          <w:numId w:val="1"/>
        </w:numPr>
        <w:rPr>
          <w:color w:val="FF0000"/>
          <w:sz w:val="28"/>
          <w:szCs w:val="28"/>
        </w:rPr>
      </w:pPr>
      <w:r w:rsidRPr="00F74112">
        <w:rPr>
          <w:color w:val="FF0000"/>
          <w:sz w:val="28"/>
          <w:szCs w:val="28"/>
        </w:rPr>
        <w:t xml:space="preserve">Factor Momentum </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91202"/>
    <w:rsid w:val="00117D55"/>
    <w:rsid w:val="002F3EC7"/>
    <w:rsid w:val="003B12E7"/>
    <w:rsid w:val="00452C92"/>
    <w:rsid w:val="00470A6E"/>
    <w:rsid w:val="004B27EB"/>
    <w:rsid w:val="004E42F4"/>
    <w:rsid w:val="00553F58"/>
    <w:rsid w:val="00571743"/>
    <w:rsid w:val="0059279E"/>
    <w:rsid w:val="005D0F3B"/>
    <w:rsid w:val="005F6D5D"/>
    <w:rsid w:val="00637FDE"/>
    <w:rsid w:val="0066508D"/>
    <w:rsid w:val="0069589A"/>
    <w:rsid w:val="006D746E"/>
    <w:rsid w:val="00773F9E"/>
    <w:rsid w:val="00806220"/>
    <w:rsid w:val="008B217A"/>
    <w:rsid w:val="0095086E"/>
    <w:rsid w:val="00990959"/>
    <w:rsid w:val="00A605EB"/>
    <w:rsid w:val="00AB205D"/>
    <w:rsid w:val="00B15067"/>
    <w:rsid w:val="00B42137"/>
    <w:rsid w:val="00B51750"/>
    <w:rsid w:val="00B60169"/>
    <w:rsid w:val="00C7030B"/>
    <w:rsid w:val="00D07B29"/>
    <w:rsid w:val="00D226DB"/>
    <w:rsid w:val="00EB0A6B"/>
    <w:rsid w:val="00ED2B0A"/>
    <w:rsid w:val="00EE0D53"/>
    <w:rsid w:val="00F36B43"/>
    <w:rsid w:val="00F74112"/>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32</cp:revision>
  <dcterms:created xsi:type="dcterms:W3CDTF">2019-08-04T14:35:00Z</dcterms:created>
  <dcterms:modified xsi:type="dcterms:W3CDTF">2019-11-23T03:45:00Z</dcterms:modified>
</cp:coreProperties>
</file>