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Vetch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14.4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155.3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-288.5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-248.9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2023-01-26T16:31:09Z</dcterms:modified>
  <cp:category/>
</cp:coreProperties>
</file>