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B6B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测试优化</w:t>
      </w:r>
    </w:p>
    <w:p w14:paraId="15649062">
      <w:pPr>
        <w:jc w:val="left"/>
        <w:rPr>
          <w:rFonts w:hint="default" w:ascii="宋体" w:hAnsi="宋体" w:eastAsia="宋体" w:cs="Times New Roman"/>
          <w:szCs w:val="21"/>
          <w:lang w:val="en-US" w:eastAsia="zh-CN"/>
        </w:rPr>
      </w:pPr>
      <w:r>
        <w:rPr>
          <w:rFonts w:hint="eastAsia" w:ascii="宋体" w:hAnsi="宋体" w:eastAsia="宋体" w:cs="Times New Roman"/>
          <w:szCs w:val="21"/>
          <w:lang w:val="en-US" w:eastAsia="zh-CN"/>
        </w:rPr>
        <w:t>一、填空题（共12题，13空，每空2分，共26分）</w:t>
      </w:r>
    </w:p>
    <w:p w14:paraId="438F451E">
      <w:pPr>
        <w:jc w:val="left"/>
        <w:rPr>
          <w:rFonts w:ascii="宋体" w:hAnsi="宋体" w:eastAsia="宋体" w:cs="Times New Roman"/>
          <w:color w:val="auto"/>
          <w:szCs w:val="21"/>
        </w:rPr>
      </w:pPr>
      <w:r>
        <w:rPr>
          <w:rFonts w:hint="eastAsia" w:ascii="宋体" w:hAnsi="宋体" w:eastAsia="宋体" w:cs="Times New Roman"/>
          <w:color w:val="auto"/>
          <w:szCs w:val="21"/>
          <w:lang w:val="en-US" w:eastAsia="zh-CN"/>
        </w:rPr>
        <w:t>1</w:t>
      </w:r>
      <w:r>
        <w:rPr>
          <w:rFonts w:hint="eastAsia" w:ascii="宋体" w:hAnsi="宋体" w:eastAsia="宋体" w:cs="Times New Roman"/>
          <w:color w:val="auto"/>
          <w:szCs w:val="21"/>
        </w:rPr>
        <w:t>. 5G的优化需要考虑用户体验，其中</w:t>
      </w:r>
      <w:r>
        <w:rPr>
          <w:rFonts w:hint="eastAsia" w:ascii="宋体" w:hAnsi="宋体" w:eastAsia="宋体" w:cs="Times New Roman"/>
          <w:color w:val="auto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color w:val="auto"/>
          <w:szCs w:val="21"/>
        </w:rPr>
        <w:t>和 延迟 是影响用户感知的关键性能指标。</w:t>
      </w:r>
    </w:p>
    <w:p w14:paraId="03707157">
      <w:pPr>
        <w:jc w:val="left"/>
        <w:rPr>
          <w:rFonts w:ascii="等线" w:hAnsi="等线" w:eastAsia="等线"/>
          <w:color w:val="auto"/>
        </w:rPr>
      </w:pPr>
      <w:r>
        <w:rPr>
          <w:rFonts w:hint="eastAsia" w:ascii="宋体" w:hAnsi="宋体" w:eastAsia="宋体"/>
          <w:color w:val="auto"/>
          <w:lang w:val="en-US" w:eastAsia="zh-CN"/>
        </w:rPr>
        <w:t>2</w:t>
      </w:r>
      <w:r>
        <w:rPr>
          <w:rFonts w:hint="eastAsia" w:ascii="宋体" w:hAnsi="宋体" w:eastAsia="宋体"/>
          <w:color w:val="auto"/>
        </w:rPr>
        <w:t>. 在WLAN中，如果多个AP（接入点）使用相同的信道，可能会导致</w:t>
      </w:r>
      <w:r>
        <w:rPr>
          <w:rFonts w:hint="eastAsia" w:ascii="宋体" w:hAnsi="宋体" w:eastAsia="宋体"/>
          <w:color w:val="auto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/>
          <w:color w:val="auto"/>
        </w:rPr>
        <w:t>干扰，从而降低网络性能。</w:t>
      </w:r>
    </w:p>
    <w:p w14:paraId="56C13D10">
      <w:pPr>
        <w:jc w:val="left"/>
        <w:rPr>
          <w:rFonts w:hint="eastAsia"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  <w:lang w:val="en-US" w:eastAsia="zh-CN"/>
        </w:rPr>
        <w:t>3</w:t>
      </w:r>
      <w:r>
        <w:rPr>
          <w:rFonts w:hint="eastAsia" w:ascii="宋体" w:hAnsi="宋体" w:eastAsia="宋体"/>
          <w:color w:val="auto"/>
        </w:rPr>
        <w:t xml:space="preserve">. </w:t>
      </w:r>
      <w:r>
        <w:rPr>
          <w:rFonts w:hint="eastAsia" w:ascii="宋体" w:hAnsi="宋体" w:eastAsia="宋体"/>
          <w:color w:val="auto"/>
          <w:lang w:val="en-US" w:eastAsia="zh-CN"/>
        </w:rPr>
        <w:t>5G</w:t>
      </w:r>
      <w:r>
        <w:rPr>
          <w:rFonts w:hint="eastAsia" w:ascii="宋体" w:hAnsi="宋体" w:eastAsia="宋体"/>
          <w:color w:val="auto"/>
        </w:rPr>
        <w:t>优先保证3类性能</w:t>
      </w:r>
      <w:r>
        <w:rPr>
          <w:rFonts w:hint="eastAsia" w:ascii="宋体" w:hAnsi="宋体" w:eastAsia="宋体"/>
          <w:color w:val="auto"/>
          <w:lang w:val="en-US" w:eastAsia="zh-CN"/>
        </w:rPr>
        <w:t>指标：接通性能、速率性能、</w:t>
      </w:r>
      <w:r>
        <w:rPr>
          <w:rFonts w:hint="eastAsia" w:ascii="宋体" w:hAnsi="宋体" w:eastAsia="宋体"/>
          <w:color w:val="auto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/>
          <w:color w:val="auto"/>
        </w:rPr>
        <w:t>。</w:t>
      </w:r>
    </w:p>
    <w:p w14:paraId="071C7934">
      <w:pPr>
        <w:jc w:val="left"/>
        <w:rPr>
          <w:rFonts w:hint="eastAsia"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  <w:szCs w:val="21"/>
          <w:lang w:val="en-US" w:eastAsia="zh-CN"/>
        </w:rPr>
        <w:t>4.无线网络日常优化包括网络监测、射频优化、</w:t>
      </w:r>
      <w:r>
        <w:rPr>
          <w:rFonts w:hint="eastAsia" w:ascii="宋体" w:hAnsi="宋体" w:eastAsia="宋体"/>
          <w:color w:val="auto"/>
          <w:szCs w:val="21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。</w:t>
      </w:r>
    </w:p>
    <w:p w14:paraId="64A04A5E">
      <w:pPr>
        <w:jc w:val="left"/>
        <w:rPr>
          <w:rFonts w:hint="eastAsia" w:ascii="宋体" w:hAnsi="宋体" w:eastAsia="宋体" w:cs="Times New Roman"/>
          <w:color w:val="auto"/>
          <w:szCs w:val="21"/>
        </w:rPr>
      </w:pPr>
      <w:r>
        <w:rPr>
          <w:rFonts w:hint="eastAsia" w:ascii="宋体" w:hAnsi="宋体" w:eastAsia="宋体" w:cs="Times New Roman"/>
          <w:color w:val="auto"/>
          <w:szCs w:val="21"/>
          <w:lang w:val="en-US" w:eastAsia="zh-CN"/>
        </w:rPr>
        <w:t>5</w:t>
      </w:r>
      <w:r>
        <w:rPr>
          <w:rFonts w:hint="eastAsia" w:ascii="宋体" w:hAnsi="宋体" w:eastAsia="宋体" w:cs="Times New Roman"/>
          <w:color w:val="auto"/>
          <w:szCs w:val="21"/>
        </w:rPr>
        <w:t>. 5G网络规划时，高频段的主要优点是高数据速率，而其缺点是 覆盖范围有限、穿透能力</w:t>
      </w:r>
      <w:r>
        <w:rPr>
          <w:rFonts w:hint="eastAsia" w:ascii="宋体" w:hAnsi="宋体" w:eastAsia="宋体" w:cs="Times New Roman"/>
          <w:color w:val="auto"/>
          <w:szCs w:val="21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color w:val="auto"/>
          <w:szCs w:val="21"/>
        </w:rPr>
        <w:t>。</w:t>
      </w:r>
    </w:p>
    <w:p w14:paraId="377DA12B">
      <w:pPr>
        <w:jc w:val="left"/>
        <w:rPr>
          <w:rFonts w:ascii="宋体" w:hAnsi="宋体" w:eastAsia="宋体"/>
          <w:color w:val="auto"/>
          <w:szCs w:val="21"/>
        </w:rPr>
      </w:pPr>
      <w:r>
        <w:rPr>
          <w:rFonts w:hint="eastAsia" w:ascii="宋体" w:hAnsi="宋体" w:eastAsia="宋体"/>
          <w:color w:val="auto"/>
          <w:szCs w:val="21"/>
          <w:lang w:val="en-US" w:eastAsia="zh-CN"/>
        </w:rPr>
        <w:t>6</w:t>
      </w:r>
      <w:r>
        <w:rPr>
          <w:rFonts w:ascii="宋体" w:hAnsi="宋体" w:eastAsia="宋体"/>
          <w:color w:val="auto"/>
          <w:szCs w:val="21"/>
        </w:rPr>
        <w:t xml:space="preserve">. 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5G网络优化</w:t>
      </w:r>
      <w:r>
        <w:rPr>
          <w:rFonts w:hint="eastAsia" w:ascii="宋体" w:hAnsi="宋体" w:eastAsia="宋体"/>
          <w:color w:val="auto"/>
          <w:szCs w:val="21"/>
        </w:rPr>
        <w:t>一般需要采集数据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有：业务性能指标、</w:t>
      </w:r>
      <w:r>
        <w:rPr>
          <w:rFonts w:hint="eastAsia" w:ascii="宋体" w:hAnsi="宋体" w:eastAsia="宋体"/>
          <w:color w:val="auto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、用户数据跟踪</w:t>
      </w:r>
      <w:r>
        <w:rPr>
          <w:rFonts w:ascii="宋体" w:hAnsi="宋体" w:eastAsia="宋体"/>
          <w:color w:val="auto"/>
          <w:szCs w:val="21"/>
        </w:rPr>
        <w:t>。</w:t>
      </w:r>
    </w:p>
    <w:p w14:paraId="46A1E928">
      <w:pPr>
        <w:jc w:val="left"/>
        <w:rPr>
          <w:rFonts w:ascii="宋体" w:hAnsi="宋体" w:eastAsia="宋体"/>
          <w:color w:val="auto"/>
          <w:szCs w:val="21"/>
        </w:rPr>
      </w:pPr>
      <w:r>
        <w:rPr>
          <w:rFonts w:hint="eastAsia" w:ascii="宋体" w:hAnsi="宋体" w:eastAsia="宋体"/>
          <w:color w:val="auto"/>
          <w:szCs w:val="21"/>
          <w:lang w:val="en-US" w:eastAsia="zh-CN"/>
        </w:rPr>
        <w:t>7</w:t>
      </w:r>
      <w:r>
        <w:rPr>
          <w:rFonts w:ascii="宋体" w:hAnsi="宋体" w:eastAsia="宋体"/>
          <w:color w:val="auto"/>
          <w:szCs w:val="21"/>
        </w:rPr>
        <w:t>. WLAN的信号覆盖范围主要受</w:t>
      </w:r>
      <w:r>
        <w:rPr>
          <w:rFonts w:hint="eastAsia" w:ascii="宋体" w:hAnsi="宋体" w:eastAsia="宋体"/>
          <w:color w:val="auto"/>
          <w:szCs w:val="21"/>
          <w:u w:val="single"/>
          <w:lang w:val="en-US" w:eastAsia="zh-CN"/>
        </w:rPr>
        <w:t xml:space="preserve">        </w:t>
      </w:r>
      <w:r>
        <w:rPr>
          <w:rFonts w:ascii="宋体" w:hAnsi="宋体" w:eastAsia="宋体"/>
          <w:color w:val="auto"/>
          <w:szCs w:val="21"/>
        </w:rPr>
        <w:t>、频率 和 障碍物（如墙体） 的影响。</w:t>
      </w:r>
    </w:p>
    <w:p w14:paraId="699CBDBE">
      <w:pPr>
        <w:jc w:val="left"/>
        <w:rPr>
          <w:rFonts w:ascii="宋体" w:hAnsi="宋体" w:eastAsia="宋体"/>
          <w:color w:val="auto"/>
          <w:szCs w:val="21"/>
        </w:rPr>
      </w:pPr>
      <w:r>
        <w:rPr>
          <w:rFonts w:hint="eastAsia" w:ascii="宋体" w:hAnsi="宋体" w:eastAsia="宋体"/>
          <w:color w:val="auto"/>
          <w:szCs w:val="21"/>
          <w:lang w:val="en-US" w:eastAsia="zh-CN"/>
        </w:rPr>
        <w:t>8</w:t>
      </w:r>
      <w:r>
        <w:rPr>
          <w:rFonts w:ascii="宋体" w:hAnsi="宋体" w:eastAsia="宋体"/>
          <w:color w:val="auto"/>
          <w:szCs w:val="21"/>
        </w:rPr>
        <w:t xml:space="preserve">. 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运维网优的数据来源有</w:t>
      </w:r>
      <w:r>
        <w:rPr>
          <w:rFonts w:hint="eastAsia" w:ascii="宋体" w:hAnsi="宋体" w:eastAsia="宋体"/>
          <w:color w:val="auto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、信令数据、告警数据、客户投诉和</w:t>
      </w:r>
      <w:r>
        <w:rPr>
          <w:rFonts w:hint="eastAsia" w:ascii="宋体" w:hAnsi="宋体" w:eastAsia="宋体"/>
          <w:color w:val="auto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color w:val="auto"/>
          <w:szCs w:val="21"/>
          <w:lang w:val="en-US" w:eastAsia="zh-CN"/>
        </w:rPr>
        <w:t>数据</w:t>
      </w:r>
      <w:r>
        <w:rPr>
          <w:rFonts w:ascii="宋体" w:hAnsi="宋体" w:eastAsia="宋体"/>
          <w:color w:val="auto"/>
          <w:szCs w:val="21"/>
        </w:rPr>
        <w:t>。</w:t>
      </w:r>
    </w:p>
    <w:p w14:paraId="3D281B08">
      <w:pPr>
        <w:jc w:val="left"/>
        <w:rPr>
          <w:rFonts w:ascii="宋体" w:hAnsi="宋体" w:eastAsia="宋体"/>
          <w:color w:val="auto"/>
          <w:szCs w:val="21"/>
        </w:rPr>
      </w:pPr>
      <w:r>
        <w:rPr>
          <w:rFonts w:hint="eastAsia" w:ascii="宋体" w:hAnsi="宋体" w:eastAsia="宋体"/>
          <w:color w:val="auto"/>
          <w:szCs w:val="21"/>
          <w:lang w:val="en-US" w:eastAsia="zh-CN"/>
        </w:rPr>
        <w:t>9</w:t>
      </w:r>
      <w:r>
        <w:rPr>
          <w:rFonts w:ascii="宋体" w:hAnsi="宋体" w:eastAsia="宋体"/>
          <w:color w:val="auto"/>
          <w:szCs w:val="21"/>
        </w:rPr>
        <w:t xml:space="preserve">. </w:t>
      </w:r>
      <w:r>
        <w:rPr>
          <w:rFonts w:hint="eastAsia" w:ascii="宋体" w:hAnsi="宋体" w:eastAsia="宋体"/>
          <w:color w:val="auto"/>
          <w:szCs w:val="21"/>
        </w:rPr>
        <w:t>一般情况下，由于5G的小区覆盖要比4G弱，所以在UE在小区之间移动的时候，一般会先触发</w:t>
      </w:r>
      <w:r>
        <w:rPr>
          <w:rFonts w:hint="eastAsia" w:ascii="宋体" w:hAnsi="宋体" w:eastAsia="宋体"/>
          <w:color w:val="auto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color w:val="auto"/>
          <w:szCs w:val="21"/>
          <w:u w:val="none"/>
          <w:lang w:val="en-US" w:eastAsia="zh-CN"/>
        </w:rPr>
        <w:t>（4G还是5G?）</w:t>
      </w:r>
      <w:r>
        <w:rPr>
          <w:rFonts w:hint="eastAsia" w:ascii="宋体" w:hAnsi="宋体" w:eastAsia="宋体"/>
          <w:color w:val="auto"/>
          <w:szCs w:val="21"/>
        </w:rPr>
        <w:t>小区变更流程</w:t>
      </w:r>
      <w:r>
        <w:rPr>
          <w:rFonts w:ascii="宋体" w:hAnsi="宋体" w:eastAsia="宋体"/>
          <w:color w:val="auto"/>
          <w:szCs w:val="21"/>
        </w:rPr>
        <w:t>。</w:t>
      </w:r>
    </w:p>
    <w:p w14:paraId="04F9314E">
      <w:p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10.实验中用于4/5G优化测试的软件是</w:t>
      </w:r>
      <w:r>
        <w:rPr>
          <w:rFonts w:hint="eastAsia" w:ascii="宋体" w:hAnsi="宋体" w:eastAsia="宋体"/>
          <w:szCs w:val="21"/>
          <w:u w:val="single"/>
          <w:lang w:val="en-US" w:eastAsia="zh-CN"/>
        </w:rPr>
        <w:t xml:space="preserve">            </w:t>
      </w:r>
      <w:r>
        <w:rPr>
          <w:rFonts w:hint="eastAsia" w:ascii="宋体" w:hAnsi="宋体" w:eastAsia="宋体"/>
          <w:szCs w:val="21"/>
          <w:lang w:val="en-US" w:eastAsia="zh-CN"/>
        </w:rPr>
        <w:t>。</w:t>
      </w:r>
    </w:p>
    <w:p w14:paraId="23F43B10">
      <w:p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11、5G网优工作主要包括工程优化、运维优化、</w:t>
      </w:r>
      <w:r>
        <w:rPr>
          <w:rFonts w:hint="eastAsia" w:ascii="宋体" w:hAnsi="宋体" w:eastAsia="宋体"/>
          <w:szCs w:val="21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/>
          <w:szCs w:val="21"/>
          <w:lang w:val="en-US" w:eastAsia="zh-CN"/>
        </w:rPr>
        <w:t>三个阶段。</w:t>
      </w:r>
    </w:p>
    <w:p w14:paraId="1E5A6ABF">
      <w:pPr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12、工程优化在设备开通后开始，主要经历单站优化、</w:t>
      </w:r>
      <w:r>
        <w:rPr>
          <w:rFonts w:hint="eastAsia" w:ascii="宋体" w:hAnsi="宋体" w:eastAsia="宋体"/>
          <w:szCs w:val="21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/>
          <w:szCs w:val="21"/>
          <w:lang w:val="en-US" w:eastAsia="zh-CN"/>
        </w:rPr>
        <w:t>、片区优化、边界优化和全网优化。</w:t>
      </w:r>
    </w:p>
    <w:p w14:paraId="5930D76B">
      <w:pPr>
        <w:jc w:val="left"/>
        <w:rPr>
          <w:rFonts w:hint="default" w:ascii="宋体" w:hAnsi="宋体" w:eastAsia="宋体"/>
          <w:szCs w:val="21"/>
          <w:lang w:val="en-US" w:eastAsia="zh-CN"/>
        </w:rPr>
      </w:pPr>
    </w:p>
    <w:p w14:paraId="359E9D32">
      <w:pPr>
        <w:numPr>
          <w:ilvl w:val="0"/>
          <w:numId w:val="1"/>
        </w:numPr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简答题</w:t>
      </w:r>
      <w:r>
        <w:rPr>
          <w:rFonts w:hint="eastAsia" w:ascii="宋体" w:hAnsi="宋体" w:eastAsia="宋体" w:cs="Times New Roman"/>
          <w:szCs w:val="21"/>
          <w:lang w:val="en-US" w:eastAsia="zh-CN"/>
        </w:rPr>
        <w:t>（共8题，每题5分，共40分)</w:t>
      </w:r>
    </w:p>
    <w:p w14:paraId="64993B5B">
      <w:pPr>
        <w:jc w:val="left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1、</w:t>
      </w:r>
      <w:r>
        <w:rPr>
          <w:rFonts w:hint="eastAsia" w:ascii="宋体" w:hAnsi="宋体" w:eastAsia="宋体"/>
        </w:rPr>
        <w:t>无线网络优的KPI指标包括哪些？</w:t>
      </w:r>
    </w:p>
    <w:p w14:paraId="6294C2B3">
      <w:pPr>
        <w:jc w:val="left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/>
          <w:lang w:val="en-US" w:eastAsia="zh-CN"/>
        </w:rPr>
        <w:t>2、</w:t>
      </w:r>
      <w:r>
        <w:rPr>
          <w:rFonts w:hint="eastAsia" w:ascii="宋体" w:hAnsi="宋体" w:eastAsia="宋体"/>
        </w:rPr>
        <w:t>CQT测试时间及测试点选择</w:t>
      </w:r>
      <w:r>
        <w:rPr>
          <w:rFonts w:hint="eastAsia" w:ascii="宋体" w:hAnsi="宋体" w:eastAsia="宋体"/>
          <w:lang w:eastAsia="zh-CN"/>
        </w:rPr>
        <w:t>？</w:t>
      </w:r>
    </w:p>
    <w:p w14:paraId="0286EF84">
      <w:pPr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3、WLAN优化中，AP功率怎么调整？</w:t>
      </w:r>
    </w:p>
    <w:p w14:paraId="6661F957">
      <w:pPr>
        <w:jc w:val="left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  <w:lang w:val="en-US" w:eastAsia="zh-CN"/>
        </w:rPr>
        <w:t>4、</w:t>
      </w:r>
      <w:r>
        <w:rPr>
          <w:rFonts w:hint="eastAsia" w:ascii="宋体" w:hAnsi="宋体" w:eastAsia="宋体"/>
          <w:szCs w:val="21"/>
        </w:rPr>
        <w:t>无线网路规划与优化C</w:t>
      </w:r>
      <w:r>
        <w:rPr>
          <w:rFonts w:ascii="宋体" w:hAnsi="宋体" w:eastAsia="宋体"/>
          <w:szCs w:val="21"/>
        </w:rPr>
        <w:t>3Q</w:t>
      </w:r>
      <w:r>
        <w:rPr>
          <w:rFonts w:hint="eastAsia" w:ascii="宋体" w:hAnsi="宋体" w:eastAsia="宋体"/>
          <w:szCs w:val="21"/>
        </w:rPr>
        <w:t>理念是什么？</w:t>
      </w:r>
    </w:p>
    <w:p w14:paraId="27C3B0A0">
      <w:p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5、DT测试路线的选择原则？</w:t>
      </w:r>
    </w:p>
    <w:p w14:paraId="67A9E354">
      <w:pPr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6、5G基站内小区变更流程?</w:t>
      </w:r>
    </w:p>
    <w:p w14:paraId="6F20F755">
      <w:pPr>
        <w:numPr>
          <w:ilvl w:val="0"/>
          <w:numId w:val="2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无线网络优化流程?</w:t>
      </w:r>
    </w:p>
    <w:p w14:paraId="4CB4F4A3">
      <w:pPr>
        <w:numPr>
          <w:ilvl w:val="0"/>
          <w:numId w:val="2"/>
        </w:numPr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什么是弱覆盖？弱覆盖的门限值？</w:t>
      </w:r>
    </w:p>
    <w:p w14:paraId="6B7765CD">
      <w:pPr>
        <w:numPr>
          <w:ilvl w:val="0"/>
          <w:numId w:val="0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</w:p>
    <w:p w14:paraId="78C390CC">
      <w:pPr>
        <w:numPr>
          <w:ilvl w:val="0"/>
          <w:numId w:val="0"/>
        </w:numPr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三．综合题</w:t>
      </w:r>
      <w:r>
        <w:rPr>
          <w:rFonts w:hint="eastAsia" w:ascii="宋体" w:hAnsi="宋体" w:eastAsia="宋体" w:cs="Times New Roman"/>
          <w:szCs w:val="21"/>
          <w:lang w:val="en-US" w:eastAsia="zh-CN"/>
        </w:rPr>
        <w:t>（共1题，每题10分，共10分)</w:t>
      </w:r>
    </w:p>
    <w:p w14:paraId="1CE83BC0">
      <w:pPr>
        <w:numPr>
          <w:ilvl w:val="0"/>
          <w:numId w:val="0"/>
        </w:numPr>
        <w:jc w:val="left"/>
        <w:rPr>
          <w:rFonts w:hint="eastAsia" w:ascii="宋体" w:hAnsi="宋体" w:eastAsia="宋体"/>
          <w:szCs w:val="21"/>
          <w:lang w:val="en-US" w:eastAsia="zh-CN"/>
        </w:rPr>
      </w:pPr>
      <w:r>
        <w:rPr>
          <w:rFonts w:hint="default" w:ascii="宋体" w:hAnsi="宋体" w:eastAsia="宋体"/>
          <w:szCs w:val="21"/>
          <w:lang w:val="en-US" w:eastAsia="zh-CN"/>
        </w:rPr>
        <w:t>背景：</w:t>
      </w:r>
      <w:r>
        <w:rPr>
          <w:rFonts w:hint="eastAsia" w:ascii="宋体" w:hAnsi="宋体" w:eastAsia="宋体"/>
          <w:szCs w:val="21"/>
          <w:lang w:val="en-US" w:eastAsia="zh-CN"/>
        </w:rPr>
        <w:t>某</w:t>
      </w:r>
      <w:r>
        <w:rPr>
          <w:rFonts w:hint="default" w:ascii="宋体" w:hAnsi="宋体" w:eastAsia="宋体"/>
          <w:szCs w:val="21"/>
          <w:lang w:val="en-US" w:eastAsia="zh-CN"/>
        </w:rPr>
        <w:t>运营商新建10个NR站点组成的“环形”场景，路测过程中发现某拐角区域主导小区交替频繁，存在乒乓切换现象，影响该区域的拉网速率</w:t>
      </w:r>
      <w:r>
        <w:rPr>
          <w:rFonts w:hint="eastAsia" w:ascii="宋体" w:hAnsi="宋体" w:eastAsia="宋体"/>
          <w:szCs w:val="21"/>
          <w:lang w:val="en-US" w:eastAsia="zh-CN"/>
        </w:rPr>
        <w:t>。测试数据显示，在拐角处有3个小区（PCI=431/435/438）的SS-RSRP电平值差异在3dB以内，拐角处共有3次切换。查询辅站A3事件的配置，A3的迟滞（Hys）和偏置（Off）之和是1dB同频切换。A3公式： Mn+Ofn+Ocn-Hys &gt; Ms+Ofs+Ocs+Off 。</w:t>
      </w:r>
    </w:p>
    <w:p w14:paraId="3348420D">
      <w:pPr>
        <w:numPr>
          <w:ilvl w:val="0"/>
          <w:numId w:val="0"/>
        </w:numPr>
        <w:jc w:val="left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  <w:lang w:val="en-US" w:eastAsia="zh-CN"/>
        </w:rPr>
        <w:t>针对上面反映问题</w:t>
      </w:r>
      <w:bookmarkStart w:id="0" w:name="_GoBack"/>
      <w:bookmarkEnd w:id="0"/>
      <w:r>
        <w:rPr>
          <w:rFonts w:hint="eastAsia" w:ascii="宋体" w:hAnsi="宋体" w:eastAsia="宋体"/>
          <w:szCs w:val="21"/>
          <w:lang w:val="en-US" w:eastAsia="zh-CN"/>
        </w:rPr>
        <w:t>分析原因，并给出整改意见。</w:t>
      </w:r>
    </w:p>
    <w:p w14:paraId="15BDB2CF">
      <w:pPr>
        <w:numPr>
          <w:ilvl w:val="0"/>
          <w:numId w:val="0"/>
        </w:numPr>
        <w:jc w:val="left"/>
        <w:rPr>
          <w:rFonts w:hint="default" w:ascii="宋体" w:hAnsi="宋体" w:eastAsia="宋体"/>
          <w:szCs w:val="21"/>
          <w:lang w:val="en-US" w:eastAsia="zh-CN"/>
        </w:rPr>
      </w:pPr>
    </w:p>
    <w:p w14:paraId="0EDDB5E7">
      <w:pPr>
        <w:numPr>
          <w:ilvl w:val="0"/>
          <w:numId w:val="0"/>
        </w:numPr>
        <w:jc w:val="left"/>
        <w:rPr>
          <w:rFonts w:hint="default" w:ascii="宋体" w:hAnsi="宋体" w:eastAsia="宋体"/>
          <w:szCs w:val="21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114935</wp:posOffset>
                </wp:positionV>
                <wp:extent cx="5454015" cy="2280285"/>
                <wp:effectExtent l="0" t="0" r="0" b="0"/>
                <wp:wrapNone/>
                <wp:docPr id="18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4015" cy="2280368"/>
                          <a:chOff x="4780" y="6251"/>
                          <a:chExt cx="12681" cy="4654"/>
                        </a:xfrm>
                      </wpg:grpSpPr>
                      <wpg:grpSp>
                        <wpg:cNvPr id="19" name="组合 3"/>
                        <wpg:cNvGrpSpPr/>
                        <wpg:grpSpPr>
                          <a:xfrm>
                            <a:off x="4780" y="6251"/>
                            <a:ext cx="12681" cy="4654"/>
                            <a:chOff x="422" y="4343"/>
                            <a:chExt cx="12681" cy="4654"/>
                          </a:xfrm>
                        </wpg:grpSpPr>
                        <wpg:grpSp>
                          <wpg:cNvPr id="20" name="组合 2"/>
                          <wpg:cNvGrpSpPr/>
                          <wpg:grpSpPr>
                            <a:xfrm>
                              <a:off x="422" y="4343"/>
                              <a:ext cx="12681" cy="4654"/>
                              <a:chOff x="4843" y="4245"/>
                              <a:chExt cx="12737" cy="4574"/>
                            </a:xfrm>
                          </wpg:grpSpPr>
                          <pic:pic xmlns:pic="http://schemas.openxmlformats.org/drawingml/2006/picture">
                            <pic:nvPicPr>
                              <pic:cNvPr id="21" name="图片 4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843" y="4245"/>
                                <a:ext cx="8512" cy="41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2" name="文本框 1"/>
                            <wps:cNvSpPr txBox="1"/>
                            <wps:spPr>
                              <a:xfrm>
                                <a:off x="13170" y="7390"/>
                                <a:ext cx="4410" cy="57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96CC33E">
                                  <w:pPr>
                                    <w:pStyle w:val="2"/>
                                    <w:spacing w:before="0" w:after="0"/>
                                    <w:jc w:val="left"/>
                                    <w:textAlignment w:val="top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70C0"/>
                                      <w:kern w:val="24"/>
                                      <w:sz w:val="16"/>
                                      <w:szCs w:val="16"/>
                                    </w:rPr>
                                    <w:t>红色区域内小区SS-RSRP电平比较接近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" name="椭圆 7"/>
                            <wps:cNvSpPr/>
                            <wps:spPr bwMode="auto">
                              <a:xfrm>
                                <a:off x="10855" y="7471"/>
                                <a:ext cx="1644" cy="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>
                                  <a:alpha val="1000"/>
                                </a:schemeClr>
                              </a:solidFill>
                              <a:ln w="9525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lIns="91440" tIns="45720" rIns="91440" bIns="45720" numCol="1" rtlCol="0" anchor="t" anchorCtr="0" compatLnSpc="1"/>
                          </wps:wsp>
                          <wps:wsp>
                            <wps:cNvPr id="9" name="椭圆 8"/>
                            <wps:cNvSpPr/>
                            <wps:spPr bwMode="auto">
                              <a:xfrm>
                                <a:off x="12803" y="6621"/>
                                <a:ext cx="283" cy="72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alpha val="1000"/>
                                </a:schemeClr>
                              </a:solidFill>
                              <a:ln w="9525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lIns="91440" tIns="45720" rIns="91440" bIns="45720" numCol="1" rtlCol="0" anchor="t" anchorCtr="0" compatLnSpc="1"/>
                          </wps:wsp>
                          <wps:wsp>
                            <wps:cNvPr id="10" name="椭圆 9"/>
                            <wps:cNvSpPr/>
                            <wps:spPr bwMode="auto">
                              <a:xfrm>
                                <a:off x="12696" y="7526"/>
                                <a:ext cx="283" cy="11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alpha val="1000"/>
                                </a:schemeClr>
                              </a:solidFill>
                              <a:ln w="9525" cap="flat" cmpd="sng" algn="ctr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bodyPr vert="horz" wrap="square" lIns="91440" tIns="45720" rIns="91440" bIns="45720" numCol="1" rtlCol="0" anchor="t" anchorCtr="0" compatLnSpc="1"/>
                          </wps:wsp>
                          <wps:wsp>
                            <wps:cNvPr id="12" name="矩形 11"/>
                            <wps:cNvSpPr/>
                            <wps:spPr>
                              <a:xfrm>
                                <a:off x="10530" y="7742"/>
                                <a:ext cx="1391" cy="1077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E1F97D">
                                  <w:pPr>
                                    <w:pStyle w:val="2"/>
                                    <w:spacing w:before="0" w:after="0"/>
                                    <w:jc w:val="left"/>
                                    <w:textAlignment w:val="top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2060"/>
                                      <w:kern w:val="24"/>
                                      <w:sz w:val="16"/>
                                      <w:szCs w:val="16"/>
                                    </w:rPr>
                                    <w:t xml:space="preserve">PCI 431 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  <wps:wsp>
                            <wps:cNvPr id="13" name="矩形 12"/>
                            <wps:cNvSpPr/>
                            <wps:spPr>
                              <a:xfrm>
                                <a:off x="12949" y="6676"/>
                                <a:ext cx="1790" cy="45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B8679B">
                                  <w:pPr>
                                    <w:pStyle w:val="2"/>
                                    <w:spacing w:before="0" w:after="0"/>
                                    <w:jc w:val="left"/>
                                    <w:textAlignment w:val="top"/>
                                  </w:pP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2060"/>
                                      <w:kern w:val="24"/>
                                      <w:sz w:val="16"/>
                                      <w:szCs w:val="16"/>
                                    </w:rPr>
                                    <w:t>PCI 438</w:t>
                                  </w: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2060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  <wps:wsp>
                            <wps:cNvPr id="14" name="矩形 13"/>
                            <wps:cNvSpPr/>
                            <wps:spPr>
                              <a:xfrm>
                                <a:off x="11980" y="7755"/>
                                <a:ext cx="1440" cy="53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90CED0">
                                  <w:pPr>
                                    <w:pStyle w:val="2"/>
                                    <w:spacing w:before="0" w:after="0"/>
                                    <w:jc w:val="left"/>
                                    <w:textAlignment w:val="top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2060"/>
                                      <w:kern w:val="24"/>
                                      <w:sz w:val="16"/>
                                      <w:szCs w:val="16"/>
                                    </w:rPr>
                                    <w:t xml:space="preserve">PCI 435 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  <wps:wsp>
                            <wps:cNvPr id="15" name="矩形 14"/>
                            <wps:cNvSpPr/>
                            <wps:spPr>
                              <a:xfrm>
                                <a:off x="13023" y="6191"/>
                                <a:ext cx="2015" cy="4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B9028E">
                                  <w:pPr>
                                    <w:pStyle w:val="2"/>
                                    <w:spacing w:before="0" w:after="0"/>
                                    <w:jc w:val="left"/>
                                    <w:textAlignment w:val="top"/>
                                  </w:pP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2060"/>
                                      <w:kern w:val="24"/>
                                      <w:sz w:val="16"/>
                                      <w:szCs w:val="16"/>
                                    </w:rPr>
                                    <w:t>PCI 435</w:t>
                                  </w:r>
                                  <w:r>
                                    <w:rPr>
                                      <w:rFonts w:ascii="方正兰亭黑简体" w:eastAsia="方正兰亭黑简体" w:hAnsiTheme="minorBidi"/>
                                      <w:color w:val="002060"/>
                                      <w:kern w:val="2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wpg:grpSp>
                        <wps:wsp>
                          <wps:cNvPr id="11" name="椭圆 10"/>
                          <wps:cNvSpPr/>
                          <wps:spPr bwMode="auto">
                            <a:xfrm>
                              <a:off x="8296" y="6550"/>
                              <a:ext cx="283" cy="113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alpha val="1000"/>
                              </a:schemeClr>
                            </a:solidFill>
                            <a:ln w="9525" cap="flat" cmpd="sng" algn="ctr">
                              <a:solidFill>
                                <a:schemeClr val="tx2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  <a:effectLst/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  <wps:wsp>
                        <wps:cNvPr id="7" name="文本框 6"/>
                        <wps:cNvSpPr txBox="1"/>
                        <wps:spPr>
                          <a:xfrm>
                            <a:off x="5842" y="7703"/>
                            <a:ext cx="5077" cy="6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6F95C7">
                              <w:pPr>
                                <w:pStyle w:val="2"/>
                                <w:spacing w:before="0" w:after="0"/>
                                <w:jc w:val="left"/>
                                <w:textAlignment w:val="top"/>
                              </w:pPr>
                              <w:r>
                                <w:rPr>
                                  <w:rFonts w:ascii="方正兰亭黑简体" w:eastAsia="方正兰亭黑简体" w:hAnsi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不同颜色表示不同的主导小区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5" o:spid="_x0000_s1026" o:spt="203" style="position:absolute;left:0pt;margin-left:-2.2pt;margin-top:9.05pt;height:179.55pt;width:429.45pt;z-index:251659264;mso-width-relative:page;mso-height-relative:page;" coordorigin="4780,6251" coordsize="12681,4654" o:gfxdata="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">
                <o:lock v:ext="edit" aspectratio="f"/>
                <v:group id="组合 3" o:spid="_x0000_s1026" o:spt="203" style="position:absolute;left:4780;top:6251;height:4654;width:12681;" coordorigin="422,4343" coordsize="12681,4654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组合 2" o:spid="_x0000_s1026" o:spt="203" style="position:absolute;left:422;top:4343;height:4654;width:12681;" coordorigin="4843,4245" coordsize="12737,4574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  <o:lock v:ext="edit" aspectratio="f"/>
                    <v:shape id="图片 4" o:spid="_x0000_s1026" o:spt="75" type="#_x0000_t75" style="position:absolute;left:4843;top:4245;height:4162;width:8512;" filled="f" o:preferrelative="t" stroked="f" coordsize="21600,21600" o:gfxdata="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Gb1O/&#10;AAAA2w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r:id="rId4" o:title=""/>
                      <o:lock v:ext="edit" aspectratio="f"/>
                    </v:shape>
                    <v:shape id="文本框 1" o:spid="_x0000_s1026" o:spt="202" type="#_x0000_t202" style="position:absolute;left:13170;top:7390;height:574;width:4410;" filled="f" stroked="f" coordsize="21600,21600" o:gfxdata="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kF3p7sAAADb&#10;AAAADwAAAAAAAAABACAAAAAiAAAAZHJzL2Rvd25yZXYueG1sUEsBAhQAFAAAAAgAh07iQDMvBZ47&#10;AAAAOQAAABAAAAAAAAAAAQAgAAAACgEAAGRycy9zaGFwZXhtbC54bWxQSwUGAAAAAAYABgBbAQAA&#10;tAM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96CC33E">
                            <w:pPr>
                              <w:pStyle w:val="2"/>
                              <w:spacing w:before="0" w:after="0"/>
                              <w:jc w:val="left"/>
                              <w:textAlignment w:val="top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方正兰亭黑简体" w:eastAsia="方正兰亭黑简体" w:hAnsiTheme="minorBidi"/>
                                <w:color w:val="0070C0"/>
                                <w:kern w:val="24"/>
                                <w:sz w:val="16"/>
                                <w:szCs w:val="16"/>
                              </w:rPr>
                              <w:t>红色区域内小区SS-RSRP电平比较接近</w:t>
                            </w:r>
                          </w:p>
                        </w:txbxContent>
                      </v:textbox>
                    </v:shape>
                    <v:shape id="椭圆 7" o:spid="_x0000_s1026" o:spt="3" type="#_x0000_t3" style="position:absolute;left:10855;top:7471;height:340;width:1644;" fillcolor="#4874CB [3204]" filled="t" stroked="t" coordsize="21600,21600" o:gfxdata="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X/AK7twAAANoAAAAP&#10;AAAAAAAAAAEAIAAAACIAAABkcnMvZG93bnJldi54bWxQSwECFAAUAAAACACHTuJAMy8FnjsAAAA5&#10;AAAAEAAAAAAAAAABACAAAAAGAQAAZHJzL3NoYXBleG1sLnhtbFBLBQYAAAAABgAGAFsBAACwAwAA&#10;AAA=&#10;">
                      <v:fill on="t" opacity="655f" focussize="0,0"/>
                      <v:stroke color="#44546A [3215]" joinstyle="round"/>
                      <v:imagedata o:title=""/>
                      <o:lock v:ext="edit" aspectratio="f"/>
                    </v:shape>
                    <v:shape id="椭圆 8" o:spid="_x0000_s1026" o:spt="3" type="#_x0000_t3" style="position:absolute;left:12803;top:6621;height:726;width:283;" fillcolor="#EE822F [3205]" filled="t" stroked="t" coordsize="21600,21600" o:gfxdata="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r9mi8AAAA&#10;2gAAAA8AAAAAAAAAAQAgAAAAIgAAAGRycy9kb3ducmV2LnhtbFBLAQIUABQAAAAIAIdO4kAzLwWe&#10;OwAAADkAAAAQAAAAAAAAAAEAIAAAAAsBAABkcnMvc2hhcGV4bWwueG1sUEsFBgAAAAAGAAYAWwEA&#10;ALUDAAAAAA==&#10;">
                      <v:fill on="t" opacity="655f" focussize="0,0"/>
                      <v:stroke color="#44546A [3215]" joinstyle="round"/>
                      <v:imagedata o:title=""/>
                      <o:lock v:ext="edit" aspectratio="f"/>
                    </v:shape>
                    <v:shape id="椭圆 9" o:spid="_x0000_s1026" o:spt="3" type="#_x0000_t3" style="position:absolute;left:12696;top:7526;height:113;width:283;" fillcolor="#EE822F [3205]" filled="t" stroked="t" coordsize="21600,21600" o:gfxdata="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942/vQAA&#10;ANsAAAAPAAAAAAAAAAEAIAAAACIAAABkcnMvZG93bnJldi54bWxQSwECFAAUAAAACACHTuJAMy8F&#10;njsAAAA5AAAAEAAAAAAAAAABACAAAAAMAQAAZHJzL3NoYXBleG1sLnhtbFBLBQYAAAAABgAGAFsB&#10;AAC2AwAAAAA=&#10;">
                      <v:fill on="t" opacity="655f" focussize="0,0"/>
                      <v:stroke color="#44546A [3215]" joinstyle="round"/>
                      <v:imagedata o:title=""/>
                      <o:lock v:ext="edit" aspectratio="f"/>
                    </v:shape>
                    <v:rect id="矩形 11" o:spid="_x0000_s1026" o:spt="1" style="position:absolute;left:10530;top:7742;height:1077;width:1391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0CE1F97D">
                            <w:pPr>
                              <w:pStyle w:val="2"/>
                              <w:spacing w:before="0" w:after="0"/>
                              <w:jc w:val="left"/>
                              <w:textAlignment w:val="top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方正兰亭黑简体" w:eastAsia="方正兰亭黑简体" w:hAnsiTheme="minorBidi"/>
                                <w:color w:val="002060"/>
                                <w:kern w:val="24"/>
                                <w:sz w:val="16"/>
                                <w:szCs w:val="16"/>
                              </w:rPr>
                              <w:t xml:space="preserve">PCI 431 </w:t>
                            </w:r>
                          </w:p>
                        </w:txbxContent>
                      </v:textbox>
                    </v:rect>
                    <v:rect id="矩形 12" o:spid="_x0000_s1026" o:spt="1" style="position:absolute;left:12949;top:6676;height:450;width:1790;" filled="f" stroked="f" coordsize="21600,21600" o:gfxdata="UEsDBAoAAAAAAIdO4kAAAAAAAAAAAAAAAAAEAAAAZHJzL1BLAwQUAAAACACHTuJA4O06Z7oAAADb&#10;AAAADwAAAGRycy9kb3ducmV2LnhtbEVPTYvCMBC9C/6HMMJeRFNdEK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Tpn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55B8679B">
                            <w:pPr>
                              <w:pStyle w:val="2"/>
                              <w:spacing w:before="0" w:after="0"/>
                              <w:jc w:val="left"/>
                              <w:textAlignment w:val="top"/>
                            </w:pPr>
                            <w:r>
                              <w:rPr>
                                <w:rFonts w:ascii="方正兰亭黑简体" w:eastAsia="方正兰亭黑简体" w:hAnsiTheme="minorBidi"/>
                                <w:color w:val="002060"/>
                                <w:kern w:val="24"/>
                                <w:sz w:val="16"/>
                                <w:szCs w:val="16"/>
                              </w:rPr>
                              <w:t>PCI 438</w:t>
                            </w:r>
                            <w:r>
                              <w:rPr>
                                <w:rFonts w:ascii="方正兰亭黑简体" w:eastAsia="方正兰亭黑简体" w:hAnsiTheme="minorBidi"/>
                                <w:color w:val="00206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矩形 13" o:spid="_x0000_s1026" o:spt="1" style="position:absolute;left:11980;top:7755;height:530;width:1440;" filled="f" stroked="f" coordsize="21600,21600" o:gfxdata="UEsDBAoAAAAAAIdO4kAAAAAAAAAAAAAAAAAEAAAAZHJzL1BLAwQUAAAACACHTuJAbwSiE7oAAADb&#10;AAAADwAAAGRycy9kb3ducmV2LnhtbEVPTYvCMBC9C/6HMMJeRFNlE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BKIT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D90CED0">
                            <w:pPr>
                              <w:pStyle w:val="2"/>
                              <w:spacing w:before="0" w:after="0"/>
                              <w:jc w:val="left"/>
                              <w:textAlignment w:val="top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方正兰亭黑简体" w:eastAsia="方正兰亭黑简体" w:hAnsiTheme="minorBidi"/>
                                <w:color w:val="002060"/>
                                <w:kern w:val="24"/>
                                <w:sz w:val="16"/>
                                <w:szCs w:val="16"/>
                              </w:rPr>
                              <w:t xml:space="preserve">PCI 435 </w:t>
                            </w:r>
                          </w:p>
                        </w:txbxContent>
                      </v:textbox>
                    </v:rect>
                    <v:rect id="矩形 14" o:spid="_x0000_s1026" o:spt="1" style="position:absolute;left:13023;top:6191;height:478;width:2015;" filled="f" stroked="f" coordsize="21600,21600" o:gfxdata="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SAeIugAAANsA&#10;AAAPAAAAAAAAAAEAIAAAACIAAABkcnMvZG93bnJldi54bWxQSwECFAAUAAAACACHTuJAMy8FnjsA&#10;AAA5AAAAEAAAAAAAAAABACAAAAAJAQAAZHJzL3NoYXBleG1sLnhtbFBLBQYAAAAABgAGAFsBAACz&#10;AwAAAAA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11B9028E">
                            <w:pPr>
                              <w:pStyle w:val="2"/>
                              <w:spacing w:before="0" w:after="0"/>
                              <w:jc w:val="left"/>
                              <w:textAlignment w:val="top"/>
                            </w:pPr>
                            <w:r>
                              <w:rPr>
                                <w:rFonts w:ascii="方正兰亭黑简体" w:eastAsia="方正兰亭黑简体" w:hAnsiTheme="minorBidi"/>
                                <w:color w:val="002060"/>
                                <w:kern w:val="24"/>
                                <w:sz w:val="16"/>
                                <w:szCs w:val="16"/>
                              </w:rPr>
                              <w:t>PCI 435</w:t>
                            </w:r>
                            <w:r>
                              <w:rPr>
                                <w:rFonts w:ascii="方正兰亭黑简体" w:eastAsia="方正兰亭黑简体" w:hAnsiTheme="minorBidi"/>
                                <w:color w:val="00206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  <v:shape id="椭圆 10" o:spid="_x0000_s1026" o:spt="3" type="#_x0000_t3" style="position:absolute;left:8296;top:6550;height:113;width:283;" fillcolor="#EE822F [3205]" filled="t" stroked="t" coordsize="21600,21600" o:gfxdata="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soJLsAAADb&#10;AAAADwAAAAAAAAABACAAAAAiAAAAZHJzL2Rvd25yZXYueG1sUEsBAhQAFAAAAAgAh07iQDMvBZ47&#10;AAAAOQAAABAAAAAAAAAAAQAgAAAACgEAAGRycy9zaGFwZXhtbC54bWxQSwUGAAAAAAYABgBbAQAA&#10;tAMAAAAA&#10;">
                    <v:fill on="t" opacity="655f" focussize="0,0"/>
                    <v:stroke color="#44546A [3215]" joinstyle="round"/>
                    <v:imagedata o:title=""/>
                    <o:lock v:ext="edit" aspectratio="f"/>
                  </v:shape>
                </v:group>
                <v:shape id="文本框 6" o:spid="_x0000_s1026" o:spt="202" type="#_x0000_t202" style="position:absolute;left:5842;top:7703;height:612;width:5077;" filled="f" stroked="f" coordsize="21600,21600" o:gfxdata="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8Tj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66F95C7">
                        <w:pPr>
                          <w:pStyle w:val="2"/>
                          <w:spacing w:before="0" w:after="0"/>
                          <w:jc w:val="left"/>
                          <w:textAlignment w:val="top"/>
                        </w:pPr>
                        <w:r>
                          <w:rPr>
                            <w:rFonts w:ascii="方正兰亭黑简体" w:eastAsia="方正兰亭黑简体" w:hAnsiTheme="minorBidi"/>
                            <w:color w:val="000000" w:themeColor="text1"/>
                            <w:kern w:val="24"/>
                            <w:sz w:val="20"/>
                            <w:szCs w:val="20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不同颜色表示不同的主导小区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9408F5">
      <w:pPr>
        <w:jc w:val="left"/>
        <w:rPr>
          <w:rFonts w:hint="eastAsia" w:ascii="宋体" w:hAnsi="宋体" w:eastAsia="宋体"/>
          <w:szCs w:val="21"/>
          <w:lang w:val="en-US" w:eastAsia="zh-CN"/>
        </w:rPr>
      </w:pPr>
    </w:p>
    <w:p w14:paraId="4D0F1A27">
      <w:pPr>
        <w:jc w:val="left"/>
        <w:rPr>
          <w:rFonts w:hint="eastAsia" w:ascii="宋体" w:hAnsi="宋体" w:eastAsia="宋体"/>
          <w:szCs w:val="21"/>
        </w:rPr>
      </w:pPr>
    </w:p>
    <w:p w14:paraId="1655EDC4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兰亭黑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538FEA"/>
    <w:multiLevelType w:val="singleLevel"/>
    <w:tmpl w:val="98538FEA"/>
    <w:lvl w:ilvl="0" w:tentative="0">
      <w:start w:val="7"/>
      <w:numFmt w:val="decimal"/>
      <w:suff w:val="nothing"/>
      <w:lvlText w:val="%1、"/>
      <w:lvlJc w:val="left"/>
    </w:lvl>
  </w:abstractNum>
  <w:abstractNum w:abstractNumId="1">
    <w:nsid w:val="FF3BA195"/>
    <w:multiLevelType w:val="singleLevel"/>
    <w:tmpl w:val="FF3BA19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D30270"/>
    <w:rsid w:val="03187320"/>
    <w:rsid w:val="0DDC300B"/>
    <w:rsid w:val="0FDC5EC6"/>
    <w:rsid w:val="154070C7"/>
    <w:rsid w:val="2A062B02"/>
    <w:rsid w:val="48981D0C"/>
    <w:rsid w:val="583D2B29"/>
    <w:rsid w:val="60D3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720</Words>
  <Characters>831</Characters>
  <Lines>0</Lines>
  <Paragraphs>0</Paragraphs>
  <TotalTime>4</TotalTime>
  <ScaleCrop>false</ScaleCrop>
  <LinksUpToDate>false</LinksUpToDate>
  <CharactersWithSpaces>951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2025-11-26T16:12:00Z</dcterms:created>
  <dc:creator>lcc</dc:creator>
  <cp:lastModifiedBy>lcc</cp:lastModifiedBy>
  <dcterms:modified xsi:type="dcterms:W3CDTF">2025-11-27T05:32:15Z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A951ADD50CD346DD8A505A2E1C15D305_13</vt:lpwstr>
  </property>
  <property fmtid="{D5CDD505-2E9C-101B-9397-08002B2CF9AE}" pid="4" name="KSOTemplateDocerSaveRecord">
    <vt:lpwstr>eyJoZGlkIjoiYjhmZDE3YjNmYmE0NTE3NzkzNWRlOWEzOWUxNWM1NDAiLCJ1c2VySWQiOiIyNzAwNzIzODQifQ==</vt:lpwstr>
  </property>
</Properties>
</file>