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</w:rPr>
      </w:pP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4104005" cy="991870"/>
            <wp:effectExtent l="0" t="0" r="1079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/>
          <w:b/>
          <w:spacing w:val="20"/>
          <w:sz w:val="72"/>
          <w:szCs w:val="72"/>
        </w:rPr>
      </w:pPr>
      <w:r>
        <w:rPr>
          <w:rFonts w:hint="eastAsia" w:ascii="黑体" w:hAnsi="黑体" w:eastAsia="黑体"/>
          <w:b/>
          <w:spacing w:val="20"/>
          <w:sz w:val="72"/>
          <w:szCs w:val="72"/>
        </w:rPr>
        <w:t>学生实验实习报告册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rPr>
          <w:rFonts w:hint="eastAsia" w:eastAsia="黑体" w:cs="黑体"/>
          <w:spacing w:val="59"/>
          <w:kern w:val="0"/>
          <w:sz w:val="40"/>
          <w:szCs w:val="40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43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23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 xml:space="preserve"> -20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24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 xml:space="preserve"> 学年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F06F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春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00FE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秋学期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信号处理实验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通信与信息工程学院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专业</w:t>
            </w:r>
            <w:r>
              <w:rPr>
                <w:rFonts w:ascii="黑体" w:hAnsi="黑体" w:eastAsia="黑体" w:cs="黑体"/>
                <w:kern w:val="0"/>
                <w:szCs w:val="28"/>
              </w:rPr>
              <w:t>班级：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01012104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2021210265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陈志立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13648290903</w:t>
            </w:r>
          </w:p>
        </w:tc>
      </w:tr>
    </w:tbl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32"/>
        </w:rPr>
        <w:t>重庆邮电大学教务处制</w:t>
      </w:r>
    </w:p>
    <w:p>
      <w:pPr>
        <w:rPr>
          <w:rFonts w:hint="eastAsia"/>
        </w:rPr>
      </w:pPr>
    </w:p>
    <w:p>
      <w:pPr>
        <w:widowControl/>
        <w:rPr>
          <w:rFonts w:hint="eastAsia" w:eastAsia="黑体"/>
          <w:b/>
          <w:sz w:val="28"/>
          <w:szCs w:val="28"/>
        </w:rPr>
      </w:pPr>
    </w:p>
    <w:p>
      <w:pPr>
        <w:widowControl/>
        <w:rPr>
          <w:rFonts w:hint="eastAsia" w:eastAsia="黑体"/>
          <w:b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402"/>
        <w:gridCol w:w="1559"/>
        <w:gridCol w:w="2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课程名称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信号处理实验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课程编号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A2010550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实验地点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YF311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实验时间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2023.11.16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校外指导教师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无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校内指导教师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李强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实验名称</w:t>
            </w:r>
          </w:p>
        </w:tc>
        <w:tc>
          <w:tcPr>
            <w:tcW w:w="7760" w:type="dxa"/>
            <w:gridSpan w:val="3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用 </w:t>
            </w:r>
            <w:r>
              <w:rPr>
                <w:b/>
                <w:bCs/>
                <w:szCs w:val="21"/>
                <w:lang w:val="en-US" w:eastAsia="zh-CN"/>
              </w:rPr>
              <w:t xml:space="preserve">MATLAB 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设计 </w:t>
            </w:r>
            <w:r>
              <w:rPr>
                <w:rFonts w:hint="default"/>
                <w:b/>
                <w:bCs/>
                <w:szCs w:val="21"/>
                <w:lang w:val="en-US" w:eastAsia="zh-CN"/>
              </w:rPr>
              <w:t xml:space="preserve">IIR 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数字滤波器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评阅人签字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成绩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6" w:type="dxa"/>
            <w:gridSpan w:val="4"/>
            <w:shd w:val="clear" w:color="auto" w:fill="auto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实验目的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、加深对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IIR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数字滤波器设计方法和设计步骤的理解；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、掌握用模拟滤波器原型设计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IIR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数字滤波器的方法；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、能编写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MATLAB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函数，掌握设计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IIR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数字滤波器的函数调用方法；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4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、根据不同的应用场景，确定不同的设计指标，设计出具有不同功能和性能的滤波器。不同滤波器的设计方法具有不同的优缺点，因此要全面、客观看待可能面对或出现的问题。 </w:t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实验方法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2" w:firstLineChars="200"/>
              <w:jc w:val="both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 xml:space="preserve">1、脉冲响应不变法的基本知识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脉冲响应不变法又称冲激响应不变法，是将系统从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25" o:spt="75" type="#_x0000_t75" style="height:15.55pt;width:7.1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AxMath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平面映射到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26" o:spt="75" type="#_x0000_t75" style="height:15.55pt;width:7.7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平面的一种变换方法，使数字滤波器的单位脉冲响应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27" o:spt="75" type="#_x0000_t75" style="height:16.2pt;width:22.1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AxMath" ShapeID="_x0000_i1027" DrawAspect="Content" ObjectID="_1468075727" r:id="rId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模仿模拟滤波器的冲激响应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28" o:spt="75" type="#_x0000_t75" style="height:16.2pt;width:26.25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。其变换关系式为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29" o:spt="75" type="#_x0000_t75" style="height:15.7pt;width:32.95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AxMath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由于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0" o:spt="75" type="#_x0000_t75" style="height:15.7pt;width:14.95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0" r:id="rId1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是一个周期函数，因而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1" o:spt="75" type="#_x0000_t75" style="height:15.55pt;width:7.1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1" r:id="rId1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平面虚轴上每一段</w:t>
            </w:r>
            <w:r>
              <w:rPr>
                <w:rFonts w:hint="eastAsia" w:ascii="Times New Roman" w:hAnsi="Times New Roman" w:eastAsia="宋体" w:cs="Times New Roman"/>
                <w:kern w:val="2"/>
                <w:position w:val="-22"/>
                <w:sz w:val="21"/>
                <w:szCs w:val="24"/>
                <w:lang w:val="en-US" w:eastAsia="zh-CN" w:bidi="ar-SA"/>
              </w:rPr>
              <w:object>
                <v:shape id="_x0000_i1032" o:spt="75" type="#_x0000_t75" style="height:28.5pt;width:17.6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2" r:id="rId1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的线段都映射到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3" o:spt="75" type="#_x0000_t75" style="height:15.55pt;width:7.7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3" r:id="rId2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平面单位圆上一周。由于重叠映射，因而冲激响应不变法是一种多值映射关系。数字滤波器的频率响应是原模拟滤波器的频率响应的周期延拓。只有当模拟滤波器的频率响应是有限带宽，且频带宽度</w:t>
            </w:r>
            <w:r>
              <w:rPr>
                <w:rFonts w:hint="eastAsia" w:ascii="Times New Roman" w:hAnsi="Times New Roman" w:eastAsia="宋体" w:cs="Times New Roman"/>
                <w:kern w:val="2"/>
                <w:position w:val="-22"/>
                <w:sz w:val="21"/>
                <w:szCs w:val="24"/>
                <w:lang w:val="en-US" w:eastAsia="zh-CN" w:bidi="ar-SA"/>
              </w:rPr>
              <w:object>
                <v:shape id="_x0000_i1034" o:spt="75" type="#_x0000_t75" style="height:30.75pt;width:71.2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AxMath" ShapeID="_x0000_i1034" DrawAspect="Content" ObjectID="_1468075734" r:id="rId2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，才能避免数字滤波器的频率响应发生混叠现象。因此，脉冲响应不变法只适用于限带的模拟滤波器，对于高频区幅频特性不等于零的高通和带阻滤波器不适用。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2" w:firstLineChars="20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 xml:space="preserve">2、双线性变换法的基本知识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双线性变换法是将整个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5" o:spt="75" type="#_x0000_t75" style="height:15.55pt;width:7.1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AxMath" ShapeID="_x0000_i1035" DrawAspect="Content" ObjectID="_1468075735" r:id="rId2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平面映射到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6" o:spt="75" type="#_x0000_t75" style="height:15.55pt;width:7.7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AxMath" ShapeID="_x0000_i1036" DrawAspect="Content" ObjectID="_1468075736" r:id="rId2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平面，其映射关系为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position w:val="-22"/>
                <w:sz w:val="21"/>
                <w:szCs w:val="24"/>
                <w:lang w:val="en-US" w:eastAsia="zh-CN" w:bidi="ar-SA"/>
              </w:rPr>
              <w:object>
                <v:shape id="_x0000_i1037" o:spt="75" type="#_x0000_t75" style="height:32.45pt;width:168.1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AxMath" ShapeID="_x0000_i1037" DrawAspect="Content" ObjectID="_1468075737" r:id="rId25">
                  <o:LockedField>false</o:LockedField>
                </o:OLEObject>
              </w:objec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双线性变换法克服了脉冲响应不变法从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8" o:spt="75" type="#_x0000_t75" style="height:15.55pt;width:7.1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AxMath" ShapeID="_x0000_i1038" DrawAspect="Content" ObjectID="_1468075738" r:id="rId2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平面到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39" o:spt="75" type="#_x0000_t75" style="height:15.55pt;width:7.7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AxMath" ShapeID="_x0000_i1039" DrawAspect="Content" ObjectID="_1468075739" r:id="rId2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平面的多值映射的缺点，消除了频谱混叠现象。但其在变换过程中产生了非线性畸变，在设计</w:t>
            </w:r>
            <w:r>
              <w:rPr>
                <w:rFonts w:hint="eastAsia" w:ascii="Times New Roman" w:hAnsi="Times New Roman" w:eastAsia="宋体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40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40" DrawAspect="Content" ObjectID="_1468075740" r:id="rId2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数字滤波器的过程中需要进行一定的修正。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</w:rPr>
            </w:pP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</w:t>
            </w:r>
            <w:r>
              <w:rPr>
                <w:rFonts w:hint="eastAsia"/>
                <w:b/>
                <w:szCs w:val="21"/>
              </w:rPr>
              <w:t>内容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right="-51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设计一个低通滤波器的函数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答：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因为设计的是</w:t>
            </w:r>
            <w:r>
              <w:rPr>
                <w:rFonts w:hint="eastAsia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41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41" DrawAspect="Content" ObjectID="_1468075741" r:id="rId3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低通滤波器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，属于限带的滤波器，因此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先设计过渡模拟滤波器得到系统函数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42" o:spt="75" type="#_x0000_t75" style="height:16.25pt;width:29.4pt;" o:ole="t" filled="f" o:preferrelative="t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AxMath" ShapeID="_x0000_i1042" DrawAspect="Content" ObjectID="_1468075742" r:id="rId32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然后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将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43" o:spt="75" type="#_x0000_t75" style="height:16.25pt;width:29.4pt;" o:ole="t" filled="f" o:preferrelative="t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AxMath" ShapeID="_x0000_i1043" DrawAspect="Content" ObjectID="_1468075743" r:id="rId3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按脉冲响应不变法或双线性变换法转换成数字滤波器的系统函数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44" o:spt="75" type="#_x0000_t75" style="height:15.6pt;width:26.6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AxMath" ShapeID="_x0000_i1044" DrawAspect="Content" ObjectID="_1468075744" r:id="rId35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（1）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用脉冲响应不变法设计</w:t>
            </w:r>
            <w:r>
              <w:rPr>
                <w:rFonts w:hint="eastAsia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45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45" DrawAspect="Content" ObjectID="_1468075745" r:id="rId3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数字滤波器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① 输入给定的数字滤波器的设计指标；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② 根据公式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46" o:spt="75" type="#_x0000_t75" style="height:15.6pt;width:42.9pt;" o:ole="t" filled="f" o:preferrelative="t" stroked="f" coordsize="21600,21600">
                  <v:path/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AxMath" ShapeID="_x0000_i1046" DrawAspect="Content" ObjectID="_1468075746" r:id="rId3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将数字滤波器设计指标转换为模拟滤波器设计指标；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③ 确定模拟滤波器的最小阶数和截止频率；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④ 计算模拟低通原型滤波器的系统传递函数；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⑤ 利用模拟域频率变换法求解实际模拟滤波器的系统传递函数；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Chars="20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⑥ 用脉冲响应不变法将模拟滤波器转换为数字滤波器。 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="0" w:leftChars="0" w:right="-51" w:rightChars="0" w:firstLine="0" w:firstLineChars="0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[bd, ad] = low_pass_filter(wp, ws, Rp, As, Fs)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%LPF:利用巴沃斯滤波器间接实现一个低通滤波器的设计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在一个figure中画出滤波器：幅频响应、相频响应、衰减特性、零极图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wp：滤波器的通带截止频率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ws：滤波器的阻带截止频率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Rp：滤波器的通带最大衰减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As：滤波器的阻带最小衰减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Fs：采样频率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Omagp = (2/T)*tan(wp/2);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Omagp = wp*Fs;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Omags = ws*Fs;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ripple = 10^(-Rp/20); 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Attn = 10^(-As/20); 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[ba, aa] = butter(N, Omagc,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%系统函数分子分母多项式系数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[bd, ad] = bilinear(ba, aa, Fs); 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[bd, ad] = impinvar(ba,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脉冲响应不变法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subplot(221);plot(w/pi,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,[0,Attn,ripple,1]);grid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subplot(222);plot(w/pi,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,[-1,0,1]);grid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,[-As,-Rp,1]);grid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零极图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subplot(224);zplane(bd, ad);axis([-1.1,1.1,-1.1,1.1]);title(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'零极点图'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eastAsia"/>
                <w:b w:val="0"/>
                <w:bCs/>
                <w:szCs w:val="21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调用该函数，实现参数为</w:t>
            </w:r>
            <w:r>
              <w:rPr>
                <w:rFonts w:hint="eastAsia"/>
                <w:b w:val="0"/>
                <w:bCs/>
                <w:position w:val="-10"/>
                <w:szCs w:val="21"/>
                <w:lang w:val="en-US" w:eastAsia="zh-CN"/>
              </w:rPr>
              <w:object>
                <v:shape id="_x0000_i1047" o:spt="75" type="#_x0000_t75" style="height:15.55pt;width:293.3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AxMath" ShapeID="_x0000_i1047" DrawAspect="Content" ObjectID="_1468075747" r:id="rId40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348615</wp:posOffset>
                  </wp:positionV>
                  <wp:extent cx="5756275" cy="4126230"/>
                  <wp:effectExtent l="0" t="0" r="9525" b="1270"/>
                  <wp:wrapTopAndBottom/>
                  <wp:docPr id="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412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szCs w:val="21"/>
                <w:lang w:val="en-US" w:eastAsia="zh-CN"/>
              </w:rPr>
              <w:t>滤波器性能展示：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11" w:firstLineChars="10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图1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用脉冲响应不变法设计</w:t>
            </w:r>
            <w:r>
              <w:rPr>
                <w:rFonts w:hint="eastAsia" w:cs="Times New Roman"/>
                <w:b/>
                <w:bCs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48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48" DrawAspect="Content" ObjectID="_1468075748" r:id="rId4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数字滤波器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的特性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(2)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用双线性变换法设计</w:t>
            </w:r>
            <w:r>
              <w:rPr>
                <w:rFonts w:hint="eastAsia" w:cs="Times New Roman"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49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49" DrawAspect="Content" ObjectID="_1468075749" r:id="rId4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数字滤波器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① 输入给定的数字滤波器的设计指标；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②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根据公式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50" o:spt="75" type="#_x0000_t75" style="height:16.2pt;width:89.2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50" DrawAspect="Content" ObjectID="_1468075750" r:id="rId4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进行预修正，将数字滤波器设计指标转换为模拟滤波器设计指标；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③ 确定模拟滤波器的最小阶数和截止频率；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④ 计算模拟低通原型滤波器的系统传递函数；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⑤ 利用模拟域频率变换法求解实际模拟滤波器的系统传递函数； 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21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⑥ 用双线性变换法将模拟滤波器转换为数字滤波器。 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[bd, ad] = low_pass_filter(wp, ws, Rp, As, Fs)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%LPF:利用巴沃斯滤波器间接实现一个低通滤波器的设计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在一个figure中画出滤波器：幅频响应、相频响应、衰减特性、零极图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wp：滤波器的通带截止频率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ws：滤波器的阻带截止频率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Rp：滤波器的通带最大衰减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As：滤波器的阻带最小衰减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Fs：采样频率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Omagp = (2/T)*tan(wp/2);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Omagp = wp*Fs;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Omags = ws*Fs;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ripple = 10^(-Rp/20);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Attn = 10^(-As/20);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[ba, aa] = butter(N, Omagc,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%系统函数分子分母多项式系数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[bd, ad] = bilinear(ba,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[bd, ad] = impinvar(ba, aa, Fs); % 脉冲响应不变法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subplot(221);plot(w/pi,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,[0,Attn,ripple,1]);grid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subplot(222);plot(w/pi,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,[-1,0,1]);grid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,[-As,-Rp,1]);grid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零极图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subplot(224);zplane(bd, ad);axis([-1.1,1.1,-1.1,1.1]);title(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'零极点图'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210" w:firstLineChars="100"/>
              <w:jc w:val="both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调用该函数，实现参数为</w:t>
            </w:r>
            <w:r>
              <w:rPr>
                <w:rFonts w:hint="eastAsia"/>
                <w:b w:val="0"/>
                <w:bCs/>
                <w:position w:val="-10"/>
                <w:szCs w:val="21"/>
                <w:lang w:val="en-US" w:eastAsia="zh-CN"/>
              </w:rPr>
              <w:object>
                <v:shape id="_x0000_i1051" o:spt="75" type="#_x0000_t75" style="height:15.55pt;width:277.8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AxMath" ShapeID="_x0000_i1051" DrawAspect="Content" ObjectID="_1468075751" r:id="rId47">
                  <o:LockedField>false</o:LockedField>
                </o:OLEObject>
              </w:objec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滤波器性能展示：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10" w:firstLineChars="100"/>
              <w:jc w:val="center"/>
              <w:rPr>
                <w:rFonts w:hint="eastAsia"/>
                <w:b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40005</wp:posOffset>
                  </wp:positionV>
                  <wp:extent cx="5749290" cy="4022725"/>
                  <wp:effectExtent l="0" t="0" r="3810" b="3175"/>
                  <wp:wrapTopAndBottom/>
                  <wp:docPr id="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0" cy="402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图2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用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双线变换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法设计</w:t>
            </w:r>
            <w:r>
              <w:rPr>
                <w:rFonts w:hint="eastAsia" w:cs="Times New Roman"/>
                <w:b/>
                <w:bCs/>
                <w:kern w:val="2"/>
                <w:position w:val="-10"/>
                <w:sz w:val="21"/>
                <w:szCs w:val="24"/>
                <w:lang w:val="en-US" w:eastAsia="zh-CN" w:bidi="ar-SA"/>
              </w:rPr>
              <w:object>
                <v:shape id="_x0000_i1052" o:spt="75" type="#_x0000_t75" style="height:15.55pt;width:17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52" DrawAspect="Content" ObjectID="_1468075752" r:id="rId5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数字滤波器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的特性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left="360" w:leftChars="0" w:right="-51" w:hanging="360" w:firstLine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对音频信号</w:t>
            </w:r>
            <w:r>
              <w:rPr>
                <w:b/>
                <w:bCs/>
                <w:szCs w:val="21"/>
              </w:rPr>
              <w:t>motherland.wav</w:t>
            </w:r>
            <w:r>
              <w:rPr>
                <w:rFonts w:hint="eastAsia"/>
                <w:b/>
                <w:bCs/>
                <w:szCs w:val="21"/>
              </w:rPr>
              <w:t>进行下采样。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right="-51" w:rightChars="0" w:firstLine="211" w:firstLineChars="1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  <w:r>
              <w:rPr>
                <w:b/>
                <w:bCs/>
                <w:szCs w:val="21"/>
              </w:rPr>
              <w:t>读取音频信号motherland.wav，得到xn；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  <w:r>
              <w:rPr>
                <w:b/>
                <w:bCs/>
                <w:szCs w:val="21"/>
              </w:rPr>
              <w:t>对xn进行D=3的整数倍抽取，得到音频信号yn1</w:t>
            </w:r>
            <w:r>
              <w:rPr>
                <w:rFonts w:hint="eastAsia"/>
                <w:b/>
                <w:bCs/>
                <w:szCs w:val="21"/>
              </w:rPr>
              <w:t>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  <w:r>
              <w:rPr>
                <w:b/>
                <w:bCs/>
                <w:szCs w:val="21"/>
              </w:rPr>
              <w:t>设计一个抗混叠低通滤波器，先进行抗混叠滤波</w:t>
            </w:r>
            <w:r>
              <w:rPr>
                <w:rFonts w:hint="eastAsia"/>
                <w:b/>
                <w:bCs/>
                <w:szCs w:val="21"/>
              </w:rPr>
              <w:t>，</w:t>
            </w:r>
            <w:r>
              <w:rPr>
                <w:b/>
                <w:bCs/>
                <w:szCs w:val="21"/>
              </w:rPr>
              <w:t>再进行D=3的整数倍抽取，得到音频信号yn2</w:t>
            </w:r>
            <w:r>
              <w:rPr>
                <w:rFonts w:hint="eastAsia"/>
                <w:b/>
                <w:bCs/>
                <w:szCs w:val="21"/>
              </w:rPr>
              <w:t>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szCs w:val="21"/>
              </w:rPr>
              <w:t>取x</w:t>
            </w:r>
            <w:r>
              <w:rPr>
                <w:b/>
                <w:bCs/>
                <w:szCs w:val="21"/>
              </w:rPr>
              <w:t>n</w:t>
            </w:r>
            <w:r>
              <w:rPr>
                <w:rFonts w:hint="eastAsia"/>
                <w:b/>
                <w:bCs/>
                <w:szCs w:val="21"/>
              </w:rPr>
              <w:t>在n=8000~8</w:t>
            </w:r>
            <w:r>
              <w:rPr>
                <w:b/>
                <w:bCs/>
                <w:szCs w:val="21"/>
              </w:rPr>
              <w:t>1</w:t>
            </w:r>
            <w:r>
              <w:rPr>
                <w:rFonts w:hint="eastAsia"/>
                <w:b/>
                <w:bCs/>
                <w:szCs w:val="21"/>
              </w:rPr>
              <w:t>99的序列值。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300" w:right="-51" w:right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1）</w:t>
            </w:r>
            <w:r>
              <w:rPr>
                <w:rFonts w:hint="eastAsia"/>
                <w:b/>
                <w:bCs/>
                <w:szCs w:val="21"/>
              </w:rPr>
              <w:t>画出该段信号模拟域幅度谱（横坐标为</w:t>
            </w:r>
            <w:r>
              <w:rPr>
                <w:b/>
                <w:bCs/>
                <w:szCs w:val="21"/>
              </w:rPr>
              <w:t>f Hz</w:t>
            </w:r>
            <w:r>
              <w:rPr>
                <w:rFonts w:hint="eastAsia"/>
                <w:b/>
                <w:bCs/>
                <w:szCs w:val="21"/>
              </w:rPr>
              <w:t>）；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100" w:right="-51" w:rightChars="0" w:firstLine="422" w:firstLineChars="20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2）</w:t>
            </w:r>
            <w:r>
              <w:rPr>
                <w:rFonts w:hint="eastAsia"/>
                <w:b/>
                <w:bCs/>
                <w:szCs w:val="21"/>
              </w:rPr>
              <w:t>画出该段信号经D</w:t>
            </w:r>
            <w:r>
              <w:rPr>
                <w:b/>
                <w:bCs/>
                <w:szCs w:val="21"/>
              </w:rPr>
              <w:t>=3</w:t>
            </w:r>
            <w:r>
              <w:rPr>
                <w:rFonts w:hint="eastAsia"/>
                <w:b/>
                <w:bCs/>
                <w:szCs w:val="21"/>
              </w:rPr>
              <w:t>抽取后的模拟域幅度谱；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100" w:right="-51" w:rightChars="0" w:firstLine="422" w:firstLineChars="2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szCs w:val="21"/>
              </w:rPr>
              <w:t>画出该段信号先经过抗混叠滤波，再进行D</w:t>
            </w:r>
            <w:r>
              <w:rPr>
                <w:b/>
                <w:bCs/>
                <w:szCs w:val="21"/>
              </w:rPr>
              <w:t>=3</w:t>
            </w:r>
            <w:r>
              <w:rPr>
                <w:rFonts w:hint="eastAsia"/>
                <w:b/>
                <w:bCs/>
                <w:szCs w:val="21"/>
              </w:rPr>
              <w:t>抽取的模拟域幅度谱。</w:t>
            </w:r>
          </w:p>
          <w:p>
            <w:pPr>
              <w:spacing w:line="480" w:lineRule="exact"/>
              <w:ind w:right="-51" w:firstLine="211" w:firstLineChars="10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抗混叠滤波器的设计指标为：通带截止频率</w:t>
            </w:r>
            <w:r>
              <w:rPr>
                <w:b/>
                <w:bCs/>
                <w:szCs w:val="21"/>
              </w:rPr>
              <w:t>wp=pi/D-0.05*pi</w:t>
            </w:r>
            <w:r>
              <w:rPr>
                <w:rFonts w:hint="eastAsia"/>
                <w:b/>
                <w:bCs/>
                <w:szCs w:val="21"/>
              </w:rPr>
              <w:t>；阻带截止频率</w:t>
            </w:r>
            <w:r>
              <w:rPr>
                <w:b/>
                <w:bCs/>
                <w:szCs w:val="21"/>
              </w:rPr>
              <w:t>ws=pi/D+0.05*pi</w:t>
            </w:r>
            <w:r>
              <w:rPr>
                <w:rFonts w:hint="eastAsia"/>
                <w:b/>
                <w:bCs/>
                <w:szCs w:val="21"/>
              </w:rPr>
              <w:t>；通带最大衰减</w:t>
            </w:r>
            <w:r>
              <w:rPr>
                <w:b/>
                <w:bCs/>
                <w:szCs w:val="21"/>
              </w:rPr>
              <w:t>Rp=1</w:t>
            </w:r>
            <w:r>
              <w:rPr>
                <w:rFonts w:hint="eastAsia"/>
                <w:b/>
                <w:bCs/>
                <w:szCs w:val="21"/>
              </w:rPr>
              <w:t>；阻带最小衰减</w:t>
            </w:r>
            <w:r>
              <w:rPr>
                <w:b/>
                <w:bCs/>
                <w:szCs w:val="21"/>
              </w:rPr>
              <w:t>As=30</w:t>
            </w:r>
            <w:r>
              <w:rPr>
                <w:rFonts w:hint="eastAsia"/>
                <w:b/>
                <w:bCs/>
                <w:szCs w:val="21"/>
              </w:rPr>
              <w:t>；采样频率</w:t>
            </w:r>
            <w:r>
              <w:rPr>
                <w:b/>
                <w:bCs/>
                <w:szCs w:val="21"/>
              </w:rPr>
              <w:t>Fs=100</w:t>
            </w:r>
            <w:r>
              <w:rPr>
                <w:rFonts w:hint="eastAsia"/>
                <w:b/>
                <w:bCs/>
                <w:szCs w:val="21"/>
              </w:rPr>
              <w:t>。</w:t>
            </w:r>
          </w:p>
          <w:p>
            <w:pPr>
              <w:spacing w:line="480" w:lineRule="exact"/>
              <w:ind w:right="-51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desinged by chen zhili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2023-11-16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clc,clear,close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[xn, fs] = audioread(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'motherland.wav'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 = 3;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抽样因子为3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wp=pi/D-0.05*pi;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通带截止频率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ws=pi/D+0.05*pi;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阻带截止频率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Rp=1;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通带最大衰减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As=30;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阻带最小衰减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Fs=100;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采样频率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yn1 = xn(1:D:length(xn));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对xn进行D=3的整数倍抽取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[bd, ad] = low_pass_filter(wp,ws,Rp,As,Fs);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抗混叠滤波器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yn = filter(bd, ad, xn);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进行抗混叠滤波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yn2 = yn(1:D:length(yn));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D=3整数倍抽取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原信号的幅度谱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409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DFT点数为4096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xn1 = xn(800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:8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199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 = 1/fs*fft(xn1,N);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subplot(311);plot((0:N/2-1)*fs/N,abs(Yn(1:N/2)));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'抽取前音频信号的幅度谱'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D=3抽取后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Yn1 = D/fs*fft(xn1(1:D:length(xn1)),N);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subplot(312);plot((0:N/2-1)*fs/(N*D),abs(Yn1(1:N/2)));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'Y1(k)'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'D=3抽取后音频信号的幅度谱'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先经过滤波，在抽取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xn2 = filter(bd, ad, xn1);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Yn2 = D/fs*fft(xn2(1:D:length(xn2)),N);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subplot(313);plot((0:N/2-1)*fs/(N*D),abs(Yn2(1:N/2)));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'Y2(k)'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'经抗混叠滤波后再抽取的音频信号的幅度谱'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结果展示：</w:t>
            </w:r>
          </w:p>
          <w:p>
            <w:pPr>
              <w:bidi w:val="0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751195" cy="3157220"/>
                  <wp:effectExtent l="0" t="0" r="1905" b="5080"/>
                  <wp:docPr id="7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195" cy="315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图3 抽取前后以及先进行滤波再进行抽取的音频信号幅度谱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right="-51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思考题</w:t>
            </w:r>
          </w:p>
          <w:p>
            <w:pPr>
              <w:spacing w:line="480" w:lineRule="exact"/>
              <w:ind w:right="-51" w:firstLine="422" w:firstLineChars="20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四种选频数字滤波器的设计，要求画出幅频特性、相频特性和幅度衰减曲线，标注相关信息，如横坐标，纵坐标的单位，曲线名称等。</w:t>
            </w:r>
          </w:p>
          <w:p>
            <w:pPr>
              <w:numPr>
                <w:ilvl w:val="0"/>
                <w:numId w:val="0"/>
              </w:numPr>
              <w:bidi w:val="0"/>
              <w:ind w:leftChars="0" w:firstLine="211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1</w:t>
            </w:r>
            <w:r>
              <w:rPr>
                <w:rFonts w:hint="eastAsia"/>
                <w:b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szCs w:val="21"/>
              </w:rPr>
              <w:t>设计数字低通滤波器，指标为：通带截止频率</w:t>
            </w:r>
            <w:r>
              <w:rPr>
                <w:b/>
                <w:position w:val="-12"/>
                <w:szCs w:val="21"/>
              </w:rPr>
              <w:object>
                <v:shape id="_x0000_i1053" o:spt="75" type="#_x0000_t75" style="height:18pt;width:59pt;" o:ole="t" filled="f" o:preferrelative="t" stroked="f" coordsize="21600,21600">
                  <v:path/>
                  <v:fill on="f" alignshape="1" focussize="0,0"/>
                  <v:stroke on="f"/>
                  <v:imagedata r:id="rId5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3" r:id="rId52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，阻带截止频率</w:t>
            </w:r>
            <w:r>
              <w:rPr>
                <w:b/>
                <w:position w:val="-12"/>
                <w:szCs w:val="21"/>
              </w:rPr>
              <w:object>
                <v:shape id="_x0000_i1054" o:spt="75" type="#_x0000_t75" style="height:18pt;width:52pt;" o:ole="t" filled="f" o:preferrelative="t" stroked="f" coordsize="21600,21600">
                  <v:path/>
                  <v:fill on="f" alignshape="1" focussize="0,0"/>
                  <v:stroke on="f"/>
                  <v:imagedata r:id="rId5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4" r:id="rId54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，通带衰减</w:t>
            </w:r>
            <w:r>
              <w:rPr>
                <w:b/>
                <w:position w:val="-14"/>
                <w:szCs w:val="21"/>
              </w:rPr>
              <w:object>
                <v:shape id="_x0000_i1055" o:spt="75" type="#_x0000_t75" style="height:19pt;width:47pt;" o:ole="t" filled="f" o:preferrelative="t" stroked="f" coordsize="21600,21600">
                  <v:path/>
                  <v:fill on="f" focussize="0,0"/>
                  <v:stroke on="f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5" r:id="rId56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，阻带衰减</w:t>
            </w:r>
            <w:r>
              <w:rPr>
                <w:b/>
                <w:position w:val="-12"/>
                <w:szCs w:val="21"/>
              </w:rPr>
              <w:object>
                <v:shape id="_x0000_i1056" o:spt="75" type="#_x0000_t75" style="height:18pt;width:54pt;" o:ole="t" filled="f" o:preferrelative="t" stroked="f" coordsize="21600,21600">
                  <v:path/>
                  <v:fill on="f" alignshape="1" focussize="0,0"/>
                  <v:stroke on="f"/>
                  <v:imagedata r:id="rId5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6" r:id="rId58">
                  <o:LockedField>false</o:LockedField>
                </o:OLEObject>
              </w:object>
            </w:r>
          </w:p>
          <w:p>
            <w:pPr>
              <w:numPr>
                <w:ilvl w:val="0"/>
                <w:numId w:val="0"/>
              </w:numPr>
              <w:bidi w:val="0"/>
              <w:ind w:leftChars="0" w:firstLine="211" w:firstLineChars="1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2</w:t>
            </w:r>
            <w:r>
              <w:rPr>
                <w:rFonts w:hint="eastAsia"/>
                <w:b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szCs w:val="21"/>
              </w:rPr>
              <w:t>设计数字高通滤波器，指标为：阻带截止频率</w:t>
            </w:r>
            <w:r>
              <w:rPr>
                <w:b/>
                <w:position w:val="-12"/>
                <w:szCs w:val="21"/>
              </w:rPr>
              <w:object>
                <v:shape id="_x0000_i1057" o:spt="75" type="#_x0000_t75" style="height:18pt;width:52pt;" o:ole="t" filled="f" o:preferrelative="t" stroked="f" coordsize="21600,21600">
                  <v:path/>
                  <v:fill on="f" alignshape="1" focussize="0,0"/>
                  <v:stroke on="f"/>
                  <v:imagedata r:id="rId6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57" r:id="rId60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，通带截止频率</w:t>
            </w:r>
            <w:r>
              <w:rPr>
                <w:b/>
                <w:position w:val="-12"/>
                <w:szCs w:val="21"/>
              </w:rPr>
              <w:object>
                <v:shape id="_x0000_i1058" o:spt="75" type="#_x0000_t75" style="height:18pt;width:52pt;" o:ole="t" filled="f" o:preferrelative="t" stroked="f" coordsize="21600,21600">
                  <v:path/>
                  <v:fill on="f" alignshape="1" focussize="0,0"/>
                  <v:stroke on="f"/>
                  <v:imagedata r:id="rId6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58" r:id="rId62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，通带衰减</w:t>
            </w:r>
            <w:r>
              <w:rPr>
                <w:b/>
                <w:position w:val="-14"/>
                <w:szCs w:val="21"/>
              </w:rPr>
              <w:object>
                <v:shape id="_x0000_i1059" o:spt="75" type="#_x0000_t75" style="height:19pt;width:49pt;" o:ole="t" filled="f" o:preferrelative="t" stroked="f" coordsize="21600,21600">
                  <v:path/>
                  <v:fill on="f" focussize="0,0"/>
                  <v:stroke on="f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59" DrawAspect="Content" ObjectID="_1468075759" r:id="rId64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，阻带衰减</w:t>
            </w:r>
            <w:r>
              <w:rPr>
                <w:b/>
                <w:position w:val="-12"/>
                <w:szCs w:val="21"/>
              </w:rPr>
              <w:object>
                <v:shape id="_x0000_i1060" o:spt="75" type="#_x0000_t75" style="height:18pt;width:55pt;" o:ole="t" filled="f" o:preferrelative="t" stroked="f" coordsize="21600,21600">
                  <v:path/>
                  <v:fill on="f" alignshape="1" focussize="0,0"/>
                  <v:stroke on="f"/>
                  <v:imagedata r:id="rId6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0" DrawAspect="Content" ObjectID="_1468075760" r:id="rId66">
                  <o:LockedField>false</o:LockedField>
                </o:OLEObject>
              </w:objec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3</w:t>
            </w:r>
            <w:r>
              <w:rPr>
                <w:rFonts w:hint="eastAsia"/>
                <w:b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szCs w:val="21"/>
              </w:rPr>
              <w:t>设计数字带通滤波器，指标为：通带范围</w:t>
            </w:r>
            <w:r>
              <w:rPr>
                <w:b/>
                <w:position w:val="-6"/>
                <w:szCs w:val="21"/>
              </w:rPr>
              <w:object>
                <v:shape id="_x0000_i1061" o:spt="75" type="#_x0000_t75" style="height:13.95pt;width:82pt;" o:ole="t" filled="f" o:preferrelative="t" stroked="f" coordsize="21600,21600">
                  <v:path/>
                  <v:fill on="f" alignshape="1" focussize="0,0"/>
                  <v:stroke on="f"/>
                  <v:imagedata r:id="rId6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61" r:id="rId68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，阻带范围</w:t>
            </w:r>
            <w:r>
              <w:rPr>
                <w:b/>
                <w:position w:val="-6"/>
                <w:szCs w:val="21"/>
              </w:rPr>
              <w:object>
                <v:shape id="_x0000_i1062" o:spt="75" type="#_x0000_t75" style="height:13.95pt;width:71pt;" o:ole="t" filled="f" o:preferrelative="t" stroked="f" coordsize="21600,21600">
                  <v:path/>
                  <v:fill on="f" alignshape="1" focussize="0,0"/>
                  <v:stroke on="f"/>
                  <v:imagedata r:id="rId7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62" r:id="rId70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和</w:t>
            </w:r>
            <w:r>
              <w:rPr>
                <w:b/>
                <w:position w:val="-6"/>
                <w:szCs w:val="21"/>
              </w:rPr>
              <w:object>
                <v:shape id="_x0000_i1063" o:spt="75" type="#_x0000_t75" style="height:13.95pt;width:73pt;" o:ole="t" filled="f" o:preferrelative="t" stroked="f" coordsize="21600,21600">
                  <v:path/>
                  <v:fill on="f" alignshape="1" focussize="0,0"/>
                  <v:stroke on="f"/>
                  <v:imagedata r:id="rId7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63" r:id="rId72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，通带衰减</w:t>
            </w:r>
            <w:r>
              <w:rPr>
                <w:b/>
                <w:position w:val="-14"/>
                <w:szCs w:val="21"/>
              </w:rPr>
              <w:object>
                <v:shape id="_x0000_i1064" o:spt="75" type="#_x0000_t75" style="height:19pt;width:48pt;" o:ole="t" filled="f" o:preferrelative="t" stroked="f" coordsize="21600,21600">
                  <v:path/>
                  <v:fill on="f" alignshape="1" focussize="0,0"/>
                  <v:stroke on="f"/>
                  <v:imagedata r:id="rId7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64" r:id="rId74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，阻带衰减</w:t>
            </w:r>
            <w:r>
              <w:rPr>
                <w:b/>
                <w:position w:val="-12"/>
                <w:szCs w:val="21"/>
              </w:rPr>
              <w:object>
                <v:shape id="_x0000_i1065" o:spt="75" type="#_x0000_t75" style="height:18pt;width:55pt;" o:ole="t" filled="f" o:preferrelative="t" stroked="f" coordsize="21600,21600">
                  <v:path/>
                  <v:fill on="f" alignshape="1" focussize="0,0"/>
                  <v:stroke on="f"/>
                  <v:imagedata r:id="rId7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65" r:id="rId76">
                  <o:LockedField>false</o:LockedField>
                </o:OLEObject>
              </w:objec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b/>
                <w:position w:val="-12"/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4</w:t>
            </w:r>
            <w:r>
              <w:rPr>
                <w:rFonts w:hint="eastAsia"/>
                <w:b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szCs w:val="21"/>
              </w:rPr>
              <w:t>设计数字带阻滤波器，指标为：阻带范围</w:t>
            </w:r>
            <w:r>
              <w:rPr>
                <w:b/>
                <w:position w:val="-6"/>
                <w:szCs w:val="21"/>
              </w:rPr>
              <w:object>
                <v:shape id="_x0000_i1066" o:spt="75" type="#_x0000_t75" style="height:13.95pt;width:82pt;" o:ole="t" filled="f" o:preferrelative="t" stroked="f" coordsize="21600,21600">
                  <v:path/>
                  <v:fill on="f" alignshape="1" focussize="0,0"/>
                  <v:stroke on="f"/>
                  <v:imagedata r:id="rId6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66" r:id="rId78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，通带范围</w:t>
            </w:r>
            <w:r>
              <w:rPr>
                <w:b/>
                <w:position w:val="-6"/>
                <w:szCs w:val="21"/>
              </w:rPr>
              <w:object>
                <v:shape id="_x0000_i1067" o:spt="75" type="#_x0000_t75" style="height:13.95pt;width:71pt;" o:ole="t" filled="f" o:preferrelative="t" stroked="f" coordsize="21600,21600">
                  <v:path/>
                  <v:fill on="f" alignshape="1" focussize="0,0"/>
                  <v:stroke on="f"/>
                  <v:imagedata r:id="rId7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67" r:id="rId79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和</w:t>
            </w:r>
            <w:r>
              <w:rPr>
                <w:b/>
                <w:position w:val="-6"/>
                <w:szCs w:val="21"/>
              </w:rPr>
              <w:object>
                <v:shape id="_x0000_i1068" o:spt="75" type="#_x0000_t75" style="height:13.95pt;width:73pt;" o:ole="t" filled="f" o:preferrelative="t" stroked="f" coordsize="21600,21600">
                  <v:path/>
                  <v:fill on="f" alignshape="1" focussize="0,0"/>
                  <v:stroke on="f"/>
                  <v:imagedata r:id="rId7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8" r:id="rId80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，通带衰减</w:t>
            </w:r>
            <w:r>
              <w:rPr>
                <w:b/>
                <w:position w:val="-14"/>
                <w:szCs w:val="21"/>
              </w:rPr>
              <w:object>
                <v:shape id="_x0000_i1069" o:spt="75" type="#_x0000_t75" style="height:19pt;width:48pt;" o:ole="t" filled="f" o:preferrelative="t" stroked="f" coordsize="21600,21600">
                  <v:path/>
                  <v:fill on="f" alignshape="1" focussize="0,0"/>
                  <v:stroke on="f"/>
                  <v:imagedata r:id="rId8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9" r:id="rId81">
                  <o:LockedField>false</o:LockedField>
                </o:OLEObject>
              </w:object>
            </w:r>
            <w:r>
              <w:rPr>
                <w:rFonts w:hint="eastAsia"/>
                <w:b/>
                <w:szCs w:val="21"/>
              </w:rPr>
              <w:t>，阻带衰减</w:t>
            </w:r>
            <w:r>
              <w:rPr>
                <w:b/>
                <w:position w:val="-12"/>
                <w:szCs w:val="21"/>
              </w:rPr>
              <w:object>
                <v:shape id="_x0000_i1070" o:spt="75" type="#_x0000_t75" style="height:18pt;width:55pt;" o:ole="t" filled="f" o:preferrelative="t" stroked="f" coordsize="21600,21600">
                  <v:path/>
                  <v:fill on="f" alignshape="1" focussize="0,0"/>
                  <v:stroke on="f"/>
                  <v:imagedata r:id="rId7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70" r:id="rId8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11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解：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对于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问题(1)和(2)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滤波器的设计，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可以采用例题2-1和例题2-2的滤波器设计思路，即通过两种巴特沃斯滤波器设计实现；对于问题（3）和（4）仍然可以采用上述的方法，但是</w:t>
            </w:r>
            <w:r>
              <w:rPr>
                <w:rFonts w:hint="eastAsia" w:ascii="宋体" w:hAnsi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71" o:spt="75" type="#_x0000_t75" style="height:15.6pt;width:15.4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AxMath" ShapeID="_x0000_i1071" DrawAspect="Content" ObjectID="_1468075771" r:id="rId84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和</w:t>
            </w:r>
            <w:r>
              <w:rPr>
                <w:rFonts w:hint="eastAsia" w:ascii="宋体" w:hAnsi="宋体" w:cs="宋体"/>
                <w:color w:val="000000"/>
                <w:kern w:val="0"/>
                <w:position w:val="-10"/>
                <w:sz w:val="21"/>
                <w:szCs w:val="21"/>
                <w:lang w:val="en-US" w:eastAsia="zh-CN" w:bidi="ar"/>
              </w:rPr>
              <w:object>
                <v:shape id="_x0000_i1072" o:spt="75" type="#_x0000_t75" style="height:15.6pt;width:14.2pt;" o:ole="t" filled="f" o:preferrelative="t" stroked="f" coordsize="21600,21600">
                  <v:path/>
                  <v:fill on="f" focussize="0,0"/>
                  <v:stroke on="f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AxMath" ShapeID="_x0000_i1072" DrawAspect="Content" ObjectID="_1468075772" r:id="rId86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是一个范围，而不是像前面是一个具体的值。为了方便，这里统一为双线变换法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避免频谱混叠失真。可以直接更改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butter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函数，将其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Filter type选择为low，high，bandpass，stop，即对应低通，高通，带通和带阻。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10" w:firstLineChars="1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ind w:firstLine="211" w:firstLineChars="100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问题1：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设计低通滤波器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clc;clear;close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wp = 0.2*pi;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ws = 0.3*pi;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Rp = 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As = 20;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Fs= 4096;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Omagp = (2/T)*tan(wp/2);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ripple = 10^(-Rp/20);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Attn = 10^(-As/20);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[ba, aa] = butter(N, Omagc,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系统函数分子分母多项式系数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[bd, ad] = bilinear(ba,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,[0,Attn,ripple,1]);grid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,[-1,0,1]);grid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,[-As,-Rp,1]);grid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滤波器特性展示：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5229860" cy="3461385"/>
                  <wp:effectExtent l="0" t="0" r="2540" b="5715"/>
                  <wp:docPr id="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860" cy="346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图4 设计的数字低通滤波器</w:t>
            </w:r>
          </w:p>
          <w:p>
            <w:pPr>
              <w:bidi w:val="0"/>
              <w:ind w:left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问题2：</w:t>
            </w:r>
          </w:p>
          <w:p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设计高通滤波器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clc;clear;close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wp = 0.4*pi;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ws = 0.6*pi;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Rp = 2;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As = 30;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Fs= 4096;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Omagp = (2/T)*tan(wp/2);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ripple = 10^(-Rp/20);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Attn = 10^(-As/20);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[ba, aa] = butter(N, Omagc,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"high"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low改成high，即低通改为高通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[bd, ad] = bilinear(ba,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,[0,Attn,ripple,1]);grid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,[-1,0,1]);grid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,[0,wp/pi,ws/pi,1]);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set(gca,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'YTickMode'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'manual'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'YTick'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,[-As,-Rp,1]);grid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滤波器特性展示：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5331460" cy="3463290"/>
                  <wp:effectExtent l="0" t="0" r="2540" b="3810"/>
                  <wp:docPr id="5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460" cy="346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图5 设计的数字高通滤波器</w:t>
            </w:r>
          </w:p>
          <w:p>
            <w:pPr>
              <w:bidi w:val="0"/>
              <w:ind w:left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问题3：</w:t>
            </w:r>
          </w:p>
          <w:p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设计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带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通滤波器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clc;clear;close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wp = [0.2*pi,0.6*pi];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ws = [0.15*pi,0.65*pi];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Rp = 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As = 45;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Fs= 4096;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Omagp = (2/T)*tan(wp/2);Omags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ripple = 10^(-Rp/20);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Attn = 10^(-As/20);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[ba, aa] = butter(N, Omagc,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'bandpass'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bandpass,即为带通滤波器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[bd, ad] = bilinear(ba,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subplot(312);plot(w/pi,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subplot(313);plot(w/pi,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滤波器性能展示：</w:t>
            </w:r>
          </w:p>
          <w:p>
            <w:pPr>
              <w:bidi w:val="0"/>
              <w:jc w:val="center"/>
            </w:pPr>
            <w:r>
              <w:drawing>
                <wp:inline distT="0" distB="0" distL="114300" distR="114300">
                  <wp:extent cx="5135880" cy="2937510"/>
                  <wp:effectExtent l="0" t="0" r="7620" b="8890"/>
                  <wp:docPr id="8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293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图6 设计的数字带通滤波器</w:t>
            </w:r>
          </w:p>
          <w:p>
            <w:pPr>
              <w:bidi w:val="0"/>
              <w:ind w:leftChars="100"/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问题4</w:t>
            </w:r>
          </w:p>
          <w:p>
            <w:pPr>
              <w:bidi w:val="0"/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%% 设计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带阻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clc;clear;close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ws = [0.2*pi,0.6*pi];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wp = [0.15*pi,0.65*pi];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Rp = 1;As = 45;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Fs= 4096;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1/Fs;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%模拟滤波器指标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Omagp = (2/T)*tan(wp/2);Omags = (2/T)*tan(ws/2);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ripple = 10^(-Rp/20);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滤波器的通带衰减对应的幅度值|H(jomaga_p)|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Attn = 10^(-As/20);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滤波器的阻带衰减对应的幅度值|H(jomaga_s)|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[N,Omagc]=buttord(Omagp, Omags, Rp, As,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滤波器的阶数N和3dB截止频率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[ba, aa] = butter(N, Omagc,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'stop'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stop,即为带阻滤波器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[bd, ad] = bilinear(ba, aa, Fs);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用双线性变换法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[H, w] = freqz(bd, ad);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%求数字系统的频率特性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dbH = 20*log10((abs(H)+eps)/max(abs(H)));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幅频响应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subplot(311);plot(w/pi, abs(H));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'|H(e^{j\omega})|'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'幅频响应'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);axis([0,1,0,1.1]);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相频响应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subplot(312);plot(w/pi, angle(H)/pi);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'相频响应'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);axis([0,1,-1,1]);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幅度响应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subplot(313);plot(w/pi, dbH);title(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'幅度响应(dB)'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);axis([0,1,-40,5]);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'dB'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</w:t>
            </w:r>
          </w:p>
          <w:p>
            <w:pPr>
              <w:bidi w:val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滤波器性能展示：</w:t>
            </w:r>
          </w:p>
          <w:p>
            <w:pPr>
              <w:bidi w:val="0"/>
              <w:jc w:val="center"/>
              <w:rPr>
                <w:rFonts w:hint="eastAsia"/>
                <w:b/>
                <w:position w:val="-12"/>
                <w:szCs w:val="21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0</wp:posOffset>
                  </wp:positionV>
                  <wp:extent cx="5118735" cy="2958465"/>
                  <wp:effectExtent l="0" t="0" r="12065" b="635"/>
                  <wp:wrapTopAndBottom/>
                  <wp:docPr id="9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735" cy="295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图7 设计的数字带阻滤波器</w:t>
            </w:r>
          </w:p>
        </w:tc>
      </w:tr>
    </w:tbl>
    <w:p>
      <w:pPr>
        <w:widowControl/>
        <w:rPr>
          <w:rFonts w:hint="eastAsia" w:eastAsia="黑体"/>
          <w:b/>
          <w:sz w:val="28"/>
          <w:szCs w:val="28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F2616"/>
    <w:multiLevelType w:val="multilevel"/>
    <w:tmpl w:val="1D3F261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72421C"/>
    <w:multiLevelType w:val="multilevel"/>
    <w:tmpl w:val="6772421C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2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NzAyNTEzMThkYzk2MDJlNzAyYjcyNzM5MWVhYjYifQ=="/>
  </w:docVars>
  <w:rsids>
    <w:rsidRoot w:val="00B9252A"/>
    <w:rsid w:val="000217D2"/>
    <w:rsid w:val="000C3F5C"/>
    <w:rsid w:val="00157004"/>
    <w:rsid w:val="001A73E8"/>
    <w:rsid w:val="001C3859"/>
    <w:rsid w:val="001C6CE5"/>
    <w:rsid w:val="001E461D"/>
    <w:rsid w:val="001E711B"/>
    <w:rsid w:val="0028151D"/>
    <w:rsid w:val="002B36F8"/>
    <w:rsid w:val="00354DCB"/>
    <w:rsid w:val="00366F13"/>
    <w:rsid w:val="003931B1"/>
    <w:rsid w:val="003B72B3"/>
    <w:rsid w:val="003B79F8"/>
    <w:rsid w:val="00470942"/>
    <w:rsid w:val="004C21A2"/>
    <w:rsid w:val="004D3036"/>
    <w:rsid w:val="004E5849"/>
    <w:rsid w:val="00520080"/>
    <w:rsid w:val="005400D1"/>
    <w:rsid w:val="00551CB5"/>
    <w:rsid w:val="00580703"/>
    <w:rsid w:val="00584F7C"/>
    <w:rsid w:val="005B4A01"/>
    <w:rsid w:val="005F2FF2"/>
    <w:rsid w:val="0062254F"/>
    <w:rsid w:val="00643D38"/>
    <w:rsid w:val="00661EA2"/>
    <w:rsid w:val="006F734A"/>
    <w:rsid w:val="0076470E"/>
    <w:rsid w:val="007852CA"/>
    <w:rsid w:val="0087043D"/>
    <w:rsid w:val="00912338"/>
    <w:rsid w:val="00915C15"/>
    <w:rsid w:val="009A03CF"/>
    <w:rsid w:val="00A82ECA"/>
    <w:rsid w:val="00AD77F9"/>
    <w:rsid w:val="00AE7BDB"/>
    <w:rsid w:val="00B2389E"/>
    <w:rsid w:val="00B27A77"/>
    <w:rsid w:val="00B665AC"/>
    <w:rsid w:val="00B74117"/>
    <w:rsid w:val="00B876D9"/>
    <w:rsid w:val="00B9252A"/>
    <w:rsid w:val="00BB25DB"/>
    <w:rsid w:val="00C11C83"/>
    <w:rsid w:val="00C31DA1"/>
    <w:rsid w:val="00C6703F"/>
    <w:rsid w:val="00C8431B"/>
    <w:rsid w:val="00D6056D"/>
    <w:rsid w:val="00D96601"/>
    <w:rsid w:val="00DA1583"/>
    <w:rsid w:val="00E268EC"/>
    <w:rsid w:val="00E41FAA"/>
    <w:rsid w:val="00E4208A"/>
    <w:rsid w:val="00E9363D"/>
    <w:rsid w:val="00EA5EE5"/>
    <w:rsid w:val="00F04A5F"/>
    <w:rsid w:val="00F12FC5"/>
    <w:rsid w:val="00F763BD"/>
    <w:rsid w:val="00FB7E9E"/>
    <w:rsid w:val="00FE0418"/>
    <w:rsid w:val="00FE393F"/>
    <w:rsid w:val="1F7E01E8"/>
    <w:rsid w:val="3D282A53"/>
    <w:rsid w:val="4A5D3859"/>
    <w:rsid w:val="542D6695"/>
    <w:rsid w:val="55EB7B08"/>
    <w:rsid w:val="5D7F0B49"/>
    <w:rsid w:val="6C313697"/>
    <w:rsid w:val="6FCA1E38"/>
    <w:rsid w:val="76452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link w:val="4"/>
    <w:uiPriority w:val="99"/>
    <w:rPr>
      <w:sz w:val="18"/>
      <w:szCs w:val="18"/>
    </w:rPr>
  </w:style>
  <w:style w:type="character" w:customStyle="1" w:styleId="10">
    <w:name w:val="页脚 Char"/>
    <w:link w:val="3"/>
    <w:uiPriority w:val="99"/>
    <w:rPr>
      <w:sz w:val="18"/>
      <w:szCs w:val="18"/>
    </w:rPr>
  </w:style>
  <w:style w:type="character" w:customStyle="1" w:styleId="11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numbering" Target="numbering.xml"/><Relationship Id="rId91" Type="http://schemas.openxmlformats.org/officeDocument/2006/relationships/image" Target="media/image40.png"/><Relationship Id="rId90" Type="http://schemas.openxmlformats.org/officeDocument/2006/relationships/image" Target="media/image39.png"/><Relationship Id="rId9" Type="http://schemas.openxmlformats.org/officeDocument/2006/relationships/oleObject" Target="embeddings/oleObject3.bin"/><Relationship Id="rId89" Type="http://schemas.openxmlformats.org/officeDocument/2006/relationships/image" Target="media/image38.png"/><Relationship Id="rId88" Type="http://schemas.openxmlformats.org/officeDocument/2006/relationships/image" Target="media/image37.png"/><Relationship Id="rId87" Type="http://schemas.openxmlformats.org/officeDocument/2006/relationships/image" Target="media/image36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5.wmf"/><Relationship Id="rId84" Type="http://schemas.openxmlformats.org/officeDocument/2006/relationships/oleObject" Target="embeddings/oleObject47.bin"/><Relationship Id="rId83" Type="http://schemas.openxmlformats.org/officeDocument/2006/relationships/oleObject" Target="embeddings/oleObject46.bin"/><Relationship Id="rId82" Type="http://schemas.openxmlformats.org/officeDocument/2006/relationships/image" Target="media/image34.wmf"/><Relationship Id="rId81" Type="http://schemas.openxmlformats.org/officeDocument/2006/relationships/oleObject" Target="embeddings/oleObject45.bin"/><Relationship Id="rId80" Type="http://schemas.openxmlformats.org/officeDocument/2006/relationships/oleObject" Target="embeddings/oleObject44.bin"/><Relationship Id="rId8" Type="http://schemas.openxmlformats.org/officeDocument/2006/relationships/image" Target="media/image3.wmf"/><Relationship Id="rId79" Type="http://schemas.openxmlformats.org/officeDocument/2006/relationships/oleObject" Target="embeddings/oleObject43.bin"/><Relationship Id="rId78" Type="http://schemas.openxmlformats.org/officeDocument/2006/relationships/oleObject" Target="embeddings/oleObject42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1.bin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9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2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6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4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3.bin"/><Relationship Id="rId6" Type="http://schemas.openxmlformats.org/officeDocument/2006/relationships/image" Target="media/image2.wmf"/><Relationship Id="rId59" Type="http://schemas.openxmlformats.org/officeDocument/2006/relationships/image" Target="media/image24.wmf"/><Relationship Id="rId58" Type="http://schemas.openxmlformats.org/officeDocument/2006/relationships/oleObject" Target="embeddings/oleObject32.bin"/><Relationship Id="rId57" Type="http://schemas.openxmlformats.org/officeDocument/2006/relationships/image" Target="media/image23.wmf"/><Relationship Id="rId56" Type="http://schemas.openxmlformats.org/officeDocument/2006/relationships/oleObject" Target="embeddings/oleObject31.bin"/><Relationship Id="rId55" Type="http://schemas.openxmlformats.org/officeDocument/2006/relationships/image" Target="media/image22.wmf"/><Relationship Id="rId54" Type="http://schemas.openxmlformats.org/officeDocument/2006/relationships/oleObject" Target="embeddings/oleObject30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9.bin"/><Relationship Id="rId51" Type="http://schemas.openxmlformats.org/officeDocument/2006/relationships/image" Target="media/image20.png"/><Relationship Id="rId50" Type="http://schemas.openxmlformats.org/officeDocument/2006/relationships/oleObject" Target="embeddings/oleObject28.bin"/><Relationship Id="rId5" Type="http://schemas.openxmlformats.org/officeDocument/2006/relationships/oleObject" Target="embeddings/oleObject1.bin"/><Relationship Id="rId49" Type="http://schemas.openxmlformats.org/officeDocument/2006/relationships/image" Target="media/image19.png"/><Relationship Id="rId48" Type="http://schemas.openxmlformats.org/officeDocument/2006/relationships/image" Target="media/image18.wmf"/><Relationship Id="rId47" Type="http://schemas.openxmlformats.org/officeDocument/2006/relationships/oleObject" Target="embeddings/oleObject27.bin"/><Relationship Id="rId46" Type="http://schemas.openxmlformats.org/officeDocument/2006/relationships/image" Target="media/image17.wmf"/><Relationship Id="rId45" Type="http://schemas.openxmlformats.org/officeDocument/2006/relationships/oleObject" Target="embeddings/oleObject26.bin"/><Relationship Id="rId44" Type="http://schemas.openxmlformats.org/officeDocument/2006/relationships/oleObject" Target="embeddings/oleObject25.bin"/><Relationship Id="rId43" Type="http://schemas.openxmlformats.org/officeDocument/2006/relationships/oleObject" Target="embeddings/oleObject24.bin"/><Relationship Id="rId42" Type="http://schemas.openxmlformats.org/officeDocument/2006/relationships/image" Target="media/image16.png"/><Relationship Id="rId41" Type="http://schemas.openxmlformats.org/officeDocument/2006/relationships/image" Target="media/image15.wmf"/><Relationship Id="rId40" Type="http://schemas.openxmlformats.org/officeDocument/2006/relationships/oleObject" Target="embeddings/oleObject23.bin"/><Relationship Id="rId4" Type="http://schemas.openxmlformats.org/officeDocument/2006/relationships/image" Target="media/image1.png"/><Relationship Id="rId39" Type="http://schemas.openxmlformats.org/officeDocument/2006/relationships/image" Target="media/image14.wmf"/><Relationship Id="rId38" Type="http://schemas.openxmlformats.org/officeDocument/2006/relationships/oleObject" Target="embeddings/oleObject22.bin"/><Relationship Id="rId37" Type="http://schemas.openxmlformats.org/officeDocument/2006/relationships/oleObject" Target="embeddings/oleObject21.bin"/><Relationship Id="rId36" Type="http://schemas.openxmlformats.org/officeDocument/2006/relationships/image" Target="media/image13.wmf"/><Relationship Id="rId35" Type="http://schemas.openxmlformats.org/officeDocument/2006/relationships/oleObject" Target="embeddings/oleObject20.bin"/><Relationship Id="rId34" Type="http://schemas.openxmlformats.org/officeDocument/2006/relationships/oleObject" Target="embeddings/oleObject19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8.bin"/><Relationship Id="rId31" Type="http://schemas.openxmlformats.org/officeDocument/2006/relationships/oleObject" Target="embeddings/oleObject17.bin"/><Relationship Id="rId30" Type="http://schemas.openxmlformats.org/officeDocument/2006/relationships/image" Target="media/image11.wmf"/><Relationship Id="rId3" Type="http://schemas.openxmlformats.org/officeDocument/2006/relationships/theme" Target="theme/theme1.xml"/><Relationship Id="rId29" Type="http://schemas.openxmlformats.org/officeDocument/2006/relationships/oleObject" Target="embeddings/oleObject16.bin"/><Relationship Id="rId28" Type="http://schemas.openxmlformats.org/officeDocument/2006/relationships/oleObject" Target="embeddings/oleObject15.bin"/><Relationship Id="rId27" Type="http://schemas.openxmlformats.org/officeDocument/2006/relationships/oleObject" Target="embeddings/oleObject14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3.bin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175</Words>
  <Characters>1000</Characters>
  <Lines>8</Lines>
  <Paragraphs>2</Paragraphs>
  <TotalTime>14</TotalTime>
  <ScaleCrop>false</ScaleCrop>
  <LinksUpToDate>false</LinksUpToDate>
  <CharactersWithSpaces>1173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2017-01-07T02:49:00Z</dcterms:created>
  <dc:creator>admin</dc:creator>
  <cp:lastModifiedBy>凌乱</cp:lastModifiedBy>
  <dcterms:modified xsi:type="dcterms:W3CDTF">2023-11-16T15:57:44Z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C822416CFBBA44AAA01157EA016B54B9_13</vt:lpwstr>
  </property>
  <property fmtid="{D5CDD505-2E9C-101B-9397-08002B2CF9AE}" pid="4" name="AMWinEqns">
    <vt:bool>true</vt:bool>
  </property>
</Properties>
</file>