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DB609C" w14:textId="7F9F7DC1" w:rsidR="00250D1A" w:rsidRPr="000E4C6F" w:rsidRDefault="00250D1A" w:rsidP="00250D1A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黑体" w:eastAsia="黑体" w:hAnsi="黑体"/>
        </w:rPr>
      </w:pPr>
      <w:bookmarkStart w:id="0" w:name="_Hlk183785156"/>
      <w:r w:rsidRPr="000E4C6F">
        <w:rPr>
          <w:rFonts w:ascii="黑体" w:eastAsia="黑体" w:hAnsi="黑体" w:hint="eastAsia"/>
        </w:rPr>
        <w:t>单选题（共</w:t>
      </w:r>
      <w:r w:rsidRPr="000E4C6F">
        <w:rPr>
          <w:rFonts w:ascii="黑体" w:eastAsia="黑体" w:hAnsi="黑体" w:cs="Times New Roman"/>
        </w:rPr>
        <w:t>3</w:t>
      </w:r>
      <w:r w:rsidRPr="000E4C6F">
        <w:rPr>
          <w:rFonts w:ascii="黑体" w:eastAsia="黑体" w:hAnsi="黑体" w:hint="eastAsia"/>
        </w:rPr>
        <w:t>道，每道</w:t>
      </w:r>
      <w:r w:rsidRPr="000E4C6F">
        <w:rPr>
          <w:rFonts w:ascii="黑体" w:eastAsia="黑体" w:hAnsi="黑体" w:cs="Times New Roman" w:hint="eastAsia"/>
        </w:rPr>
        <w:t>5分</w:t>
      </w:r>
      <w:r w:rsidRPr="000E4C6F">
        <w:rPr>
          <w:rFonts w:ascii="黑体" w:eastAsia="黑体" w:hAnsi="黑体" w:hint="eastAsia"/>
        </w:rPr>
        <w:t>）</w:t>
      </w:r>
    </w:p>
    <w:bookmarkEnd w:id="0"/>
    <w:p w14:paraId="5487AE60" w14:textId="40DDEB3B" w:rsidR="00874710" w:rsidRDefault="00A566E8" w:rsidP="00250D1A">
      <w:pPr>
        <w:pStyle w:val="a3"/>
        <w:numPr>
          <w:ilvl w:val="0"/>
          <w:numId w:val="4"/>
        </w:numPr>
        <w:spacing w:line="360" w:lineRule="auto"/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在</w:t>
      </w:r>
      <w:r w:rsidR="00250D1A" w:rsidRPr="00250D1A">
        <w:rPr>
          <w:rFonts w:ascii="宋体" w:eastAsia="宋体" w:hAnsi="宋体" w:hint="eastAsia"/>
        </w:rPr>
        <w:t>毛泽东</w:t>
      </w:r>
      <w:r>
        <w:rPr>
          <w:rFonts w:ascii="宋体" w:eastAsia="宋体" w:hAnsi="宋体" w:hint="eastAsia"/>
        </w:rPr>
        <w:t>看来</w:t>
      </w:r>
      <w:r w:rsidR="00250D1A">
        <w:rPr>
          <w:rFonts w:ascii="宋体" w:eastAsia="宋体" w:hAnsi="宋体" w:hint="eastAsia"/>
        </w:rPr>
        <w:t>，</w:t>
      </w:r>
      <w:r>
        <w:rPr>
          <w:rFonts w:ascii="宋体" w:eastAsia="宋体" w:hAnsi="宋体" w:hint="eastAsia"/>
        </w:rPr>
        <w:t>持久战的核心战术是什么？</w:t>
      </w:r>
    </w:p>
    <w:p w14:paraId="2DF22A46" w14:textId="3FA5B964" w:rsidR="00250D1A" w:rsidRDefault="00A566E8" w:rsidP="00250D1A">
      <w:pPr>
        <w:pStyle w:val="a3"/>
        <w:numPr>
          <w:ilvl w:val="0"/>
          <w:numId w:val="5"/>
        </w:numPr>
        <w:spacing w:line="360" w:lineRule="auto"/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大规模正面作战</w:t>
      </w:r>
    </w:p>
    <w:p w14:paraId="58FBA967" w14:textId="49BFD232" w:rsidR="00250D1A" w:rsidRDefault="00A566E8" w:rsidP="00250D1A">
      <w:pPr>
        <w:pStyle w:val="a3"/>
        <w:numPr>
          <w:ilvl w:val="0"/>
          <w:numId w:val="5"/>
        </w:numPr>
        <w:spacing w:line="360" w:lineRule="auto"/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游击战和阵地战相结合</w:t>
      </w:r>
    </w:p>
    <w:p w14:paraId="6D3B057E" w14:textId="412E4FE9" w:rsidR="00250D1A" w:rsidRDefault="00A566E8" w:rsidP="00250D1A">
      <w:pPr>
        <w:pStyle w:val="a3"/>
        <w:numPr>
          <w:ilvl w:val="0"/>
          <w:numId w:val="5"/>
        </w:numPr>
        <w:spacing w:line="360" w:lineRule="auto"/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精锐部队突击敌后</w:t>
      </w:r>
    </w:p>
    <w:p w14:paraId="7724B30F" w14:textId="50D21356" w:rsidR="00250D1A" w:rsidRPr="00250D1A" w:rsidRDefault="00A566E8" w:rsidP="00250D1A">
      <w:pPr>
        <w:pStyle w:val="a3"/>
        <w:numPr>
          <w:ilvl w:val="0"/>
          <w:numId w:val="5"/>
        </w:numPr>
        <w:spacing w:line="360" w:lineRule="auto"/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依靠国际援助进行反攻</w:t>
      </w:r>
    </w:p>
    <w:p w14:paraId="0F9E8BC9" w14:textId="0A278A2E" w:rsidR="00250D1A" w:rsidRDefault="00250D1A" w:rsidP="00250D1A">
      <w:pPr>
        <w:spacing w:line="360" w:lineRule="auto"/>
        <w:rPr>
          <w:rFonts w:ascii="宋体" w:eastAsia="宋体" w:hAnsi="宋体"/>
        </w:rPr>
      </w:pPr>
      <w:r w:rsidRPr="00250D1A">
        <w:rPr>
          <w:rFonts w:ascii="宋体" w:eastAsia="宋体" w:hAnsi="宋体" w:hint="eastAsia"/>
          <w:b/>
          <w:bCs/>
        </w:rPr>
        <w:t>答案</w:t>
      </w:r>
      <w:r>
        <w:rPr>
          <w:rFonts w:ascii="宋体" w:eastAsia="宋体" w:hAnsi="宋体" w:hint="eastAsia"/>
        </w:rPr>
        <w:t>：B</w:t>
      </w:r>
      <w:r w:rsidR="000E4C6F">
        <w:rPr>
          <w:rFonts w:ascii="宋体" w:eastAsia="宋体" w:hAnsi="宋体"/>
        </w:rPr>
        <w:t xml:space="preserve"> </w:t>
      </w:r>
    </w:p>
    <w:p w14:paraId="2A22CFF8" w14:textId="1B70EB77" w:rsidR="00250D1A" w:rsidRDefault="00250D1A" w:rsidP="00250D1A">
      <w:pPr>
        <w:spacing w:line="360" w:lineRule="auto"/>
        <w:rPr>
          <w:rFonts w:ascii="宋体" w:eastAsia="宋体" w:hAnsi="宋体"/>
        </w:rPr>
      </w:pPr>
      <w:r w:rsidRPr="00250D1A">
        <w:rPr>
          <w:rFonts w:ascii="宋体" w:eastAsia="宋体" w:hAnsi="宋体" w:hint="eastAsia"/>
          <w:b/>
          <w:bCs/>
        </w:rPr>
        <w:t>解析</w:t>
      </w:r>
      <w:r>
        <w:rPr>
          <w:rFonts w:ascii="宋体" w:eastAsia="宋体" w:hAnsi="宋体" w:hint="eastAsia"/>
        </w:rPr>
        <w:t>：</w:t>
      </w:r>
      <w:r w:rsidR="00A566E8" w:rsidRPr="00A566E8">
        <w:rPr>
          <w:rFonts w:ascii="宋体" w:eastAsia="宋体" w:hAnsi="宋体"/>
        </w:rPr>
        <w:t>毛泽东在《论持久战》中提出，游击战是持久战的重要形式，而阵地战是主力部队应承担的任务，两者结合才能有效消耗敌人、保存自己。</w:t>
      </w:r>
    </w:p>
    <w:p w14:paraId="5B2D02E7" w14:textId="36BADDC7" w:rsidR="00250D1A" w:rsidRDefault="00250D1A" w:rsidP="00250D1A">
      <w:pPr>
        <w:pStyle w:val="a3"/>
        <w:numPr>
          <w:ilvl w:val="0"/>
          <w:numId w:val="4"/>
        </w:numPr>
        <w:spacing w:line="360" w:lineRule="auto"/>
        <w:ind w:firstLineChars="0"/>
        <w:rPr>
          <w:rFonts w:ascii="宋体" w:eastAsia="宋体" w:hAnsi="宋体"/>
        </w:rPr>
      </w:pPr>
      <w:bookmarkStart w:id="1" w:name="_Hlk183784787"/>
      <w:bookmarkStart w:id="2" w:name="_Hlk183784793"/>
      <w:r w:rsidRPr="00250D1A">
        <w:rPr>
          <w:rFonts w:ascii="宋体" w:eastAsia="宋体" w:hAnsi="宋体" w:hint="eastAsia"/>
        </w:rPr>
        <w:t>毛泽东</w:t>
      </w:r>
      <w:r w:rsidR="00A566E8">
        <w:rPr>
          <w:rFonts w:ascii="宋体" w:eastAsia="宋体" w:hAnsi="宋体" w:hint="eastAsia"/>
        </w:rPr>
        <w:t>提出抗战时期的政治任务是什么</w:t>
      </w:r>
      <w:bookmarkEnd w:id="1"/>
      <w:r w:rsidR="00A566E8">
        <w:rPr>
          <w:rFonts w:ascii="宋体" w:eastAsia="宋体" w:hAnsi="宋体" w:hint="eastAsia"/>
        </w:rPr>
        <w:t>？</w:t>
      </w:r>
    </w:p>
    <w:bookmarkEnd w:id="2"/>
    <w:p w14:paraId="608E953F" w14:textId="6422EE8F" w:rsidR="00250D1A" w:rsidRDefault="00A566E8" w:rsidP="00250D1A">
      <w:pPr>
        <w:pStyle w:val="a3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建立新的政治体制</w:t>
      </w:r>
    </w:p>
    <w:p w14:paraId="549081EF" w14:textId="26BDB9A8" w:rsidR="00250D1A" w:rsidRDefault="00A566E8" w:rsidP="00250D1A">
      <w:pPr>
        <w:pStyle w:val="a3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争取全民族抗战的团结</w:t>
      </w:r>
    </w:p>
    <w:p w14:paraId="7A8CE0B4" w14:textId="55663617" w:rsidR="00250D1A" w:rsidRDefault="00A566E8" w:rsidP="00250D1A">
      <w:pPr>
        <w:pStyle w:val="a3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推动全面的民主改革</w:t>
      </w:r>
    </w:p>
    <w:p w14:paraId="350B86CF" w14:textId="310AD84D" w:rsidR="00250D1A" w:rsidRDefault="00A566E8" w:rsidP="00250D1A">
      <w:pPr>
        <w:pStyle w:val="a3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加强与国际力量的联系</w:t>
      </w:r>
    </w:p>
    <w:p w14:paraId="28745322" w14:textId="148B5A9D" w:rsidR="00250D1A" w:rsidRDefault="00250D1A" w:rsidP="00250D1A">
      <w:pPr>
        <w:spacing w:line="360" w:lineRule="auto"/>
        <w:rPr>
          <w:rFonts w:ascii="宋体" w:eastAsia="宋体" w:hAnsi="宋体"/>
        </w:rPr>
      </w:pPr>
      <w:r w:rsidRPr="00440692">
        <w:rPr>
          <w:rFonts w:ascii="宋体" w:eastAsia="宋体" w:hAnsi="宋体" w:hint="eastAsia"/>
          <w:b/>
          <w:bCs/>
        </w:rPr>
        <w:t>答案</w:t>
      </w:r>
      <w:r>
        <w:rPr>
          <w:rFonts w:ascii="宋体" w:eastAsia="宋体" w:hAnsi="宋体" w:hint="eastAsia"/>
        </w:rPr>
        <w:t>：</w:t>
      </w:r>
      <w:r w:rsidR="00A566E8">
        <w:rPr>
          <w:rFonts w:ascii="宋体" w:eastAsia="宋体" w:hAnsi="宋体" w:hint="eastAsia"/>
        </w:rPr>
        <w:t>B</w:t>
      </w:r>
    </w:p>
    <w:p w14:paraId="112D2D3E" w14:textId="4A66E795" w:rsidR="00440692" w:rsidRDefault="00440692" w:rsidP="00250D1A">
      <w:pPr>
        <w:spacing w:line="360" w:lineRule="auto"/>
        <w:rPr>
          <w:rFonts w:ascii="宋体" w:eastAsia="宋体" w:hAnsi="宋体"/>
        </w:rPr>
      </w:pPr>
      <w:r w:rsidRPr="00440692">
        <w:rPr>
          <w:rFonts w:ascii="宋体" w:eastAsia="宋体" w:hAnsi="宋体" w:hint="eastAsia"/>
          <w:b/>
          <w:bCs/>
        </w:rPr>
        <w:t>解析</w:t>
      </w:r>
      <w:r>
        <w:rPr>
          <w:rFonts w:ascii="宋体" w:eastAsia="宋体" w:hAnsi="宋体" w:hint="eastAsia"/>
        </w:rPr>
        <w:t>：</w:t>
      </w:r>
      <w:r w:rsidR="00A566E8" w:rsidRPr="00A566E8">
        <w:rPr>
          <w:rFonts w:ascii="宋体" w:eastAsia="宋体" w:hAnsi="宋体"/>
        </w:rPr>
        <w:t>毛泽东强调全民族抗战的团结是抗日战争时期的首要政治任务，团结各阶级力量，形成统一战线，是实现抗战胜利的重要保障。</w:t>
      </w:r>
    </w:p>
    <w:p w14:paraId="2C9E9AE1" w14:textId="26A04E5B" w:rsidR="00440692" w:rsidRDefault="00A566E8" w:rsidP="00250D1A">
      <w:pPr>
        <w:pStyle w:val="a3"/>
        <w:numPr>
          <w:ilvl w:val="0"/>
          <w:numId w:val="4"/>
        </w:numPr>
        <w:spacing w:line="360" w:lineRule="auto"/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以下哪一项不是毛泽东在《论持久战》中提到的中国抗日战争的特点？</w:t>
      </w:r>
    </w:p>
    <w:p w14:paraId="48E82611" w14:textId="50F719CA" w:rsidR="00440692" w:rsidRDefault="00A566E8" w:rsidP="00440692">
      <w:pPr>
        <w:pStyle w:val="a3"/>
        <w:numPr>
          <w:ilvl w:val="0"/>
          <w:numId w:val="7"/>
        </w:numPr>
        <w:spacing w:line="360" w:lineRule="auto"/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战争是长期的</w:t>
      </w:r>
    </w:p>
    <w:p w14:paraId="33217EFC" w14:textId="4F949066" w:rsidR="00A566E8" w:rsidRDefault="00A566E8" w:rsidP="00440692">
      <w:pPr>
        <w:pStyle w:val="a3"/>
        <w:numPr>
          <w:ilvl w:val="0"/>
          <w:numId w:val="7"/>
        </w:numPr>
        <w:spacing w:line="360" w:lineRule="auto"/>
        <w:ind w:firstLineChars="0"/>
        <w:rPr>
          <w:rFonts w:ascii="宋体" w:eastAsia="宋体" w:hAnsi="宋体"/>
        </w:rPr>
      </w:pPr>
      <w:bookmarkStart w:id="3" w:name="_Hlk183785061"/>
      <w:r>
        <w:rPr>
          <w:rFonts w:ascii="宋体" w:eastAsia="宋体" w:hAnsi="宋体" w:hint="eastAsia"/>
        </w:rPr>
        <w:t>战争是全面的</w:t>
      </w:r>
    </w:p>
    <w:bookmarkEnd w:id="3"/>
    <w:p w14:paraId="6EADB238" w14:textId="1B8D01D4" w:rsidR="000E4C6F" w:rsidRDefault="00A566E8" w:rsidP="00440692">
      <w:pPr>
        <w:pStyle w:val="a3"/>
        <w:numPr>
          <w:ilvl w:val="0"/>
          <w:numId w:val="7"/>
        </w:numPr>
        <w:spacing w:line="360" w:lineRule="auto"/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战争是主动的</w:t>
      </w:r>
    </w:p>
    <w:p w14:paraId="7E352ECB" w14:textId="72ED0CA5" w:rsidR="000E4C6F" w:rsidRDefault="00A566E8" w:rsidP="00440692">
      <w:pPr>
        <w:pStyle w:val="a3"/>
        <w:numPr>
          <w:ilvl w:val="0"/>
          <w:numId w:val="7"/>
        </w:numPr>
        <w:spacing w:line="360" w:lineRule="auto"/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战争是艰苦的</w:t>
      </w:r>
    </w:p>
    <w:p w14:paraId="3CE991BD" w14:textId="490653ED" w:rsidR="000E4C6F" w:rsidRDefault="000E4C6F" w:rsidP="000E4C6F">
      <w:pPr>
        <w:spacing w:line="360" w:lineRule="auto"/>
        <w:rPr>
          <w:rFonts w:ascii="宋体" w:eastAsia="宋体" w:hAnsi="宋体"/>
        </w:rPr>
      </w:pPr>
      <w:r w:rsidRPr="000E4C6F">
        <w:rPr>
          <w:rFonts w:ascii="宋体" w:eastAsia="宋体" w:hAnsi="宋体" w:hint="eastAsia"/>
          <w:b/>
          <w:bCs/>
        </w:rPr>
        <w:t>答案</w:t>
      </w:r>
      <w:r>
        <w:rPr>
          <w:rFonts w:ascii="宋体" w:eastAsia="宋体" w:hAnsi="宋体" w:hint="eastAsia"/>
        </w:rPr>
        <w:t>：</w:t>
      </w:r>
      <w:r w:rsidR="00A566E8">
        <w:rPr>
          <w:rFonts w:ascii="宋体" w:eastAsia="宋体" w:hAnsi="宋体" w:hint="eastAsia"/>
        </w:rPr>
        <w:t>C</w:t>
      </w:r>
      <w:r>
        <w:rPr>
          <w:rFonts w:ascii="宋体" w:eastAsia="宋体" w:hAnsi="宋体"/>
        </w:rPr>
        <w:t xml:space="preserve"> </w:t>
      </w:r>
    </w:p>
    <w:p w14:paraId="6EF7ECEA" w14:textId="09D25CC9" w:rsidR="000E4C6F" w:rsidRDefault="000E4C6F" w:rsidP="000E4C6F">
      <w:pPr>
        <w:spacing w:line="360" w:lineRule="auto"/>
        <w:rPr>
          <w:rFonts w:ascii="宋体" w:eastAsia="宋体" w:hAnsi="宋体"/>
        </w:rPr>
      </w:pPr>
      <w:r w:rsidRPr="000E4C6F">
        <w:rPr>
          <w:rFonts w:ascii="宋体" w:eastAsia="宋体" w:hAnsi="宋体" w:hint="eastAsia"/>
          <w:b/>
          <w:bCs/>
        </w:rPr>
        <w:t>解析</w:t>
      </w:r>
      <w:r>
        <w:rPr>
          <w:rFonts w:ascii="宋体" w:eastAsia="宋体" w:hAnsi="宋体" w:hint="eastAsia"/>
        </w:rPr>
        <w:t>：</w:t>
      </w:r>
      <w:r w:rsidR="00A566E8" w:rsidRPr="00A566E8">
        <w:rPr>
          <w:rFonts w:ascii="宋体" w:eastAsia="宋体" w:hAnsi="宋体"/>
        </w:rPr>
        <w:t>毛泽东在文中指出，抗日战争的特点是长期性、全面性和艰苦性，但由于中国在初期处于防御状态，战争的主动性尚未形成。</w:t>
      </w:r>
    </w:p>
    <w:p w14:paraId="1A6EDF9D" w14:textId="342175BF" w:rsidR="000E4C6F" w:rsidRDefault="000E4C6F" w:rsidP="000E4C6F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多</w:t>
      </w:r>
      <w:r w:rsidRPr="000E4C6F">
        <w:rPr>
          <w:rFonts w:ascii="黑体" w:eastAsia="黑体" w:hAnsi="黑体" w:hint="eastAsia"/>
        </w:rPr>
        <w:t>选题（共</w:t>
      </w:r>
      <w:r>
        <w:rPr>
          <w:rFonts w:ascii="黑体" w:eastAsia="黑体" w:hAnsi="黑体" w:cs="Times New Roman" w:hint="eastAsia"/>
        </w:rPr>
        <w:t>2</w:t>
      </w:r>
      <w:r w:rsidRPr="000E4C6F">
        <w:rPr>
          <w:rFonts w:ascii="黑体" w:eastAsia="黑体" w:hAnsi="黑体" w:hint="eastAsia"/>
        </w:rPr>
        <w:t>道，每道</w:t>
      </w:r>
      <w:r w:rsidRPr="000E4C6F">
        <w:rPr>
          <w:rFonts w:ascii="黑体" w:eastAsia="黑体" w:hAnsi="黑体" w:cs="Times New Roman" w:hint="eastAsia"/>
        </w:rPr>
        <w:t>5分</w:t>
      </w:r>
      <w:r>
        <w:rPr>
          <w:rFonts w:ascii="黑体" w:eastAsia="黑体" w:hAnsi="黑体" w:cs="Times New Roman" w:hint="eastAsia"/>
        </w:rPr>
        <w:t>，全对满分，</w:t>
      </w:r>
      <w:proofErr w:type="gramStart"/>
      <w:r>
        <w:rPr>
          <w:rFonts w:ascii="黑体" w:eastAsia="黑体" w:hAnsi="黑体" w:cs="Times New Roman" w:hint="eastAsia"/>
        </w:rPr>
        <w:t>半对零分</w:t>
      </w:r>
      <w:proofErr w:type="gramEnd"/>
      <w:r w:rsidRPr="000E4C6F">
        <w:rPr>
          <w:rFonts w:ascii="黑体" w:eastAsia="黑体" w:hAnsi="黑体" w:hint="eastAsia"/>
        </w:rPr>
        <w:t>）</w:t>
      </w:r>
    </w:p>
    <w:p w14:paraId="746C9B36" w14:textId="6FC3269F" w:rsidR="000E4C6F" w:rsidRPr="000E4C6F" w:rsidRDefault="00A566E8" w:rsidP="000E4C6F">
      <w:pPr>
        <w:pStyle w:val="a3"/>
        <w:numPr>
          <w:ilvl w:val="0"/>
          <w:numId w:val="10"/>
        </w:numPr>
        <w:spacing w:line="360" w:lineRule="auto"/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毛泽东在《论持久战》中提到，面对敌强我弱的局面，中国采取的有效应对策略有哪些？</w:t>
      </w:r>
      <w:r w:rsidRPr="000E4C6F">
        <w:rPr>
          <w:rFonts w:ascii="宋体" w:eastAsia="宋体" w:hAnsi="宋体"/>
        </w:rPr>
        <w:t xml:space="preserve"> </w:t>
      </w:r>
    </w:p>
    <w:p w14:paraId="24D2A5AD" w14:textId="46A9167C" w:rsidR="000E4C6F" w:rsidRDefault="00A566E8" w:rsidP="000E4C6F">
      <w:pPr>
        <w:pStyle w:val="a3"/>
        <w:numPr>
          <w:ilvl w:val="0"/>
          <w:numId w:val="11"/>
        </w:numPr>
        <w:spacing w:line="360" w:lineRule="auto"/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实行统一战线政策</w:t>
      </w:r>
    </w:p>
    <w:p w14:paraId="1D7A573D" w14:textId="5B80EBEC" w:rsidR="000E4C6F" w:rsidRDefault="00A566E8" w:rsidP="000E4C6F">
      <w:pPr>
        <w:pStyle w:val="a3"/>
        <w:numPr>
          <w:ilvl w:val="0"/>
          <w:numId w:val="11"/>
        </w:numPr>
        <w:spacing w:line="360" w:lineRule="auto"/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坚持自力更生原则</w:t>
      </w:r>
    </w:p>
    <w:p w14:paraId="6A7EC3AE" w14:textId="4EECE3B3" w:rsidR="000E4C6F" w:rsidRDefault="00A566E8" w:rsidP="000E4C6F">
      <w:pPr>
        <w:pStyle w:val="a3"/>
        <w:numPr>
          <w:ilvl w:val="0"/>
          <w:numId w:val="11"/>
        </w:numPr>
        <w:spacing w:line="360" w:lineRule="auto"/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lastRenderedPageBreak/>
        <w:t>通过外交引入国际援助</w:t>
      </w:r>
    </w:p>
    <w:p w14:paraId="4E986562" w14:textId="30F83CF9" w:rsidR="000E4C6F" w:rsidRDefault="00A566E8" w:rsidP="000E4C6F">
      <w:pPr>
        <w:pStyle w:val="a3"/>
        <w:numPr>
          <w:ilvl w:val="0"/>
          <w:numId w:val="11"/>
        </w:numPr>
        <w:spacing w:line="360" w:lineRule="auto"/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主动在军事上打击敌人</w:t>
      </w:r>
    </w:p>
    <w:p w14:paraId="198F88B5" w14:textId="3E47F972" w:rsidR="000E4C6F" w:rsidRPr="000E4C6F" w:rsidRDefault="000E4C6F" w:rsidP="000E4C6F">
      <w:pPr>
        <w:spacing w:line="360" w:lineRule="auto"/>
        <w:rPr>
          <w:rFonts w:ascii="宋体" w:eastAsia="宋体" w:hAnsi="宋体"/>
        </w:rPr>
      </w:pPr>
      <w:r w:rsidRPr="008558D6">
        <w:rPr>
          <w:rFonts w:ascii="宋体" w:eastAsia="宋体" w:hAnsi="宋体" w:hint="eastAsia"/>
          <w:b/>
          <w:bCs/>
        </w:rPr>
        <w:t>答案</w:t>
      </w:r>
      <w:r>
        <w:rPr>
          <w:rFonts w:ascii="宋体" w:eastAsia="宋体" w:hAnsi="宋体" w:hint="eastAsia"/>
        </w:rPr>
        <w:t>：AB</w:t>
      </w:r>
    </w:p>
    <w:p w14:paraId="049AF74D" w14:textId="7A1EB4F6" w:rsidR="000E4C6F" w:rsidRDefault="000E4C6F" w:rsidP="000E4C6F">
      <w:pPr>
        <w:spacing w:line="360" w:lineRule="auto"/>
        <w:rPr>
          <w:rFonts w:ascii="宋体" w:eastAsia="宋体" w:hAnsi="宋体"/>
        </w:rPr>
      </w:pPr>
      <w:r w:rsidRPr="008558D6">
        <w:rPr>
          <w:rFonts w:ascii="宋体" w:eastAsia="宋体" w:hAnsi="宋体" w:hint="eastAsia"/>
          <w:b/>
          <w:bCs/>
        </w:rPr>
        <w:t>解析</w:t>
      </w:r>
      <w:r>
        <w:rPr>
          <w:rFonts w:ascii="宋体" w:eastAsia="宋体" w:hAnsi="宋体" w:hint="eastAsia"/>
        </w:rPr>
        <w:t>：</w:t>
      </w:r>
      <w:r w:rsidR="00A566E8" w:rsidRPr="00A566E8">
        <w:rPr>
          <w:rFonts w:ascii="宋体" w:eastAsia="宋体" w:hAnsi="宋体"/>
        </w:rPr>
        <w:t>毛泽东强调抗战的成功依赖于内部团结（统一战线）和独立自主的抗战精神（自力更生）。虽然国际援助和军事打击也重要，但并非中国的主要依赖点，而是补充力量。</w:t>
      </w:r>
    </w:p>
    <w:p w14:paraId="1CD71113" w14:textId="1E7E17D9" w:rsidR="000E4C6F" w:rsidRDefault="000E4C6F" w:rsidP="000E4C6F">
      <w:pPr>
        <w:pStyle w:val="a3"/>
        <w:numPr>
          <w:ilvl w:val="0"/>
          <w:numId w:val="10"/>
        </w:numPr>
        <w:spacing w:line="360" w:lineRule="auto"/>
        <w:ind w:firstLineChars="0"/>
        <w:rPr>
          <w:rFonts w:ascii="宋体" w:eastAsia="宋体" w:hAnsi="宋体"/>
        </w:rPr>
      </w:pPr>
      <w:r w:rsidRPr="000E4C6F">
        <w:rPr>
          <w:rFonts w:ascii="宋体" w:eastAsia="宋体" w:hAnsi="宋体" w:hint="eastAsia"/>
        </w:rPr>
        <w:t>毛泽东</w:t>
      </w:r>
      <w:r>
        <w:rPr>
          <w:rFonts w:ascii="宋体" w:eastAsia="宋体" w:hAnsi="宋体" w:hint="eastAsia"/>
        </w:rPr>
        <w:t>在《论持久战》中</w:t>
      </w:r>
      <w:r w:rsidR="00392E74">
        <w:rPr>
          <w:rFonts w:ascii="宋体" w:eastAsia="宋体" w:hAnsi="宋体" w:hint="eastAsia"/>
        </w:rPr>
        <w:t>批评了哪些错误思想？</w:t>
      </w:r>
    </w:p>
    <w:p w14:paraId="18EEDC31" w14:textId="5DCF0EDA" w:rsidR="000E4C6F" w:rsidRDefault="00392E74" w:rsidP="000E4C6F">
      <w:pPr>
        <w:pStyle w:val="a3"/>
        <w:numPr>
          <w:ilvl w:val="0"/>
          <w:numId w:val="12"/>
        </w:numPr>
        <w:spacing w:line="360" w:lineRule="auto"/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速胜论</w:t>
      </w:r>
    </w:p>
    <w:p w14:paraId="40B7FEA8" w14:textId="3D2DB28B" w:rsidR="000E4C6F" w:rsidRDefault="00392E74" w:rsidP="000E4C6F">
      <w:pPr>
        <w:pStyle w:val="a3"/>
        <w:numPr>
          <w:ilvl w:val="0"/>
          <w:numId w:val="12"/>
        </w:numPr>
        <w:spacing w:line="360" w:lineRule="auto"/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持久论</w:t>
      </w:r>
    </w:p>
    <w:p w14:paraId="06500E18" w14:textId="6E7FBE43" w:rsidR="000E4C6F" w:rsidRDefault="00392E74" w:rsidP="000E4C6F">
      <w:pPr>
        <w:pStyle w:val="a3"/>
        <w:numPr>
          <w:ilvl w:val="0"/>
          <w:numId w:val="12"/>
        </w:numPr>
        <w:spacing w:line="360" w:lineRule="auto"/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失败论</w:t>
      </w:r>
    </w:p>
    <w:p w14:paraId="541407EE" w14:textId="170A55CC" w:rsidR="000E4C6F" w:rsidRDefault="00392E74" w:rsidP="000E4C6F">
      <w:pPr>
        <w:pStyle w:val="a3"/>
        <w:numPr>
          <w:ilvl w:val="0"/>
          <w:numId w:val="12"/>
        </w:numPr>
        <w:spacing w:line="360" w:lineRule="auto"/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民主论</w:t>
      </w:r>
    </w:p>
    <w:p w14:paraId="19874803" w14:textId="028A2D2F" w:rsidR="008558D6" w:rsidRDefault="008558D6" w:rsidP="008558D6">
      <w:pPr>
        <w:spacing w:line="360" w:lineRule="auto"/>
        <w:rPr>
          <w:rFonts w:ascii="宋体" w:eastAsia="宋体" w:hAnsi="宋体"/>
        </w:rPr>
      </w:pPr>
      <w:r w:rsidRPr="008558D6">
        <w:rPr>
          <w:rFonts w:ascii="宋体" w:eastAsia="宋体" w:hAnsi="宋体" w:hint="eastAsia"/>
          <w:b/>
          <w:bCs/>
        </w:rPr>
        <w:t>答案</w:t>
      </w:r>
      <w:r>
        <w:rPr>
          <w:rFonts w:ascii="宋体" w:eastAsia="宋体" w:hAnsi="宋体" w:hint="eastAsia"/>
        </w:rPr>
        <w:t>：AC</w:t>
      </w:r>
    </w:p>
    <w:p w14:paraId="2E144879" w14:textId="46B66A6F" w:rsidR="00250D1A" w:rsidRPr="00392E74" w:rsidRDefault="008558D6" w:rsidP="008558D6">
      <w:pPr>
        <w:spacing w:line="360" w:lineRule="auto"/>
        <w:rPr>
          <w:rFonts w:ascii="宋体" w:eastAsia="宋体" w:hAnsi="宋体" w:hint="eastAsia"/>
        </w:rPr>
      </w:pPr>
      <w:r w:rsidRPr="008558D6">
        <w:rPr>
          <w:rFonts w:ascii="宋体" w:eastAsia="宋体" w:hAnsi="宋体" w:hint="eastAsia"/>
          <w:b/>
          <w:bCs/>
        </w:rPr>
        <w:t>解析</w:t>
      </w:r>
      <w:r>
        <w:rPr>
          <w:rFonts w:ascii="宋体" w:eastAsia="宋体" w:hAnsi="宋体" w:hint="eastAsia"/>
        </w:rPr>
        <w:t>：</w:t>
      </w:r>
      <w:r w:rsidR="00392E74" w:rsidRPr="00392E74">
        <w:rPr>
          <w:rFonts w:ascii="宋体" w:eastAsia="宋体" w:hAnsi="宋体"/>
        </w:rPr>
        <w:t>毛泽东明确批评了两种错误思想：</w:t>
      </w:r>
      <w:r w:rsidR="00392E74">
        <w:rPr>
          <w:rFonts w:ascii="宋体" w:eastAsia="宋体" w:hAnsi="宋体" w:hint="eastAsia"/>
        </w:rPr>
        <w:t>①</w:t>
      </w:r>
      <w:r w:rsidR="00392E74" w:rsidRPr="00392E74">
        <w:rPr>
          <w:rFonts w:ascii="宋体" w:eastAsia="宋体" w:hAnsi="宋体"/>
        </w:rPr>
        <w:t>速胜论：高估敌人劣势和战争资源的错误；</w:t>
      </w:r>
      <w:r w:rsidR="00392E74">
        <w:rPr>
          <w:rFonts w:ascii="宋体" w:eastAsia="宋体" w:hAnsi="宋体" w:hint="eastAsia"/>
        </w:rPr>
        <w:t>②</w:t>
      </w:r>
      <w:r w:rsidR="00392E74" w:rsidRPr="00392E74">
        <w:rPr>
          <w:rFonts w:ascii="宋体" w:eastAsia="宋体" w:hAnsi="宋体"/>
        </w:rPr>
        <w:t>失败论：低估中国抗战潜力和国际局势的误判。他主张持久战是唯一正确的战略。</w:t>
      </w:r>
    </w:p>
    <w:sectPr w:rsidR="00250D1A" w:rsidRPr="00392E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AC6652"/>
    <w:multiLevelType w:val="hybridMultilevel"/>
    <w:tmpl w:val="E7C638F4"/>
    <w:lvl w:ilvl="0" w:tplc="25BCE2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8B665D1"/>
    <w:multiLevelType w:val="hybridMultilevel"/>
    <w:tmpl w:val="181EAD80"/>
    <w:lvl w:ilvl="0" w:tplc="9072E5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73177EF"/>
    <w:multiLevelType w:val="hybridMultilevel"/>
    <w:tmpl w:val="A244A4AA"/>
    <w:lvl w:ilvl="0" w:tplc="2696AF7C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" w15:restartNumberingAfterBreak="0">
    <w:nsid w:val="19C24C15"/>
    <w:multiLevelType w:val="hybridMultilevel"/>
    <w:tmpl w:val="30CC7B52"/>
    <w:lvl w:ilvl="0" w:tplc="7AE8B6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1574D65"/>
    <w:multiLevelType w:val="hybridMultilevel"/>
    <w:tmpl w:val="CD26ABCC"/>
    <w:lvl w:ilvl="0" w:tplc="6D0A8D44">
      <w:start w:val="1"/>
      <w:numFmt w:val="upperLetter"/>
      <w:lvlText w:val="%1．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5" w15:restartNumberingAfterBreak="0">
    <w:nsid w:val="284761F4"/>
    <w:multiLevelType w:val="hybridMultilevel"/>
    <w:tmpl w:val="9FE236BE"/>
    <w:lvl w:ilvl="0" w:tplc="02E09D0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6" w15:restartNumberingAfterBreak="0">
    <w:nsid w:val="2CD36782"/>
    <w:multiLevelType w:val="hybridMultilevel"/>
    <w:tmpl w:val="747ADA98"/>
    <w:lvl w:ilvl="0" w:tplc="A30C9D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39C027CF"/>
    <w:multiLevelType w:val="hybridMultilevel"/>
    <w:tmpl w:val="DCC6549A"/>
    <w:lvl w:ilvl="0" w:tplc="C5A287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3A7F5894"/>
    <w:multiLevelType w:val="hybridMultilevel"/>
    <w:tmpl w:val="89D669F8"/>
    <w:lvl w:ilvl="0" w:tplc="8800DD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473635A3"/>
    <w:multiLevelType w:val="hybridMultilevel"/>
    <w:tmpl w:val="5FBAFFAC"/>
    <w:lvl w:ilvl="0" w:tplc="A1F6C8AE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5B0F1AEB"/>
    <w:multiLevelType w:val="multilevel"/>
    <w:tmpl w:val="A68A7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37482E"/>
    <w:multiLevelType w:val="hybridMultilevel"/>
    <w:tmpl w:val="A4586AE6"/>
    <w:lvl w:ilvl="0" w:tplc="72BC264C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2" w15:restartNumberingAfterBreak="0">
    <w:nsid w:val="78911CB8"/>
    <w:multiLevelType w:val="hybridMultilevel"/>
    <w:tmpl w:val="34ECA48E"/>
    <w:lvl w:ilvl="0" w:tplc="778E0F46">
      <w:start w:val="1"/>
      <w:numFmt w:val="upperLetter"/>
      <w:lvlText w:val="%1．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960113258">
    <w:abstractNumId w:val="6"/>
  </w:num>
  <w:num w:numId="2" w16cid:durableId="1877039868">
    <w:abstractNumId w:val="8"/>
  </w:num>
  <w:num w:numId="3" w16cid:durableId="728847834">
    <w:abstractNumId w:val="9"/>
  </w:num>
  <w:num w:numId="4" w16cid:durableId="377703421">
    <w:abstractNumId w:val="7"/>
  </w:num>
  <w:num w:numId="5" w16cid:durableId="1354837912">
    <w:abstractNumId w:val="2"/>
  </w:num>
  <w:num w:numId="6" w16cid:durableId="1328559198">
    <w:abstractNumId w:val="4"/>
  </w:num>
  <w:num w:numId="7" w16cid:durableId="2044361577">
    <w:abstractNumId w:val="12"/>
  </w:num>
  <w:num w:numId="8" w16cid:durableId="1892574399">
    <w:abstractNumId w:val="1"/>
  </w:num>
  <w:num w:numId="9" w16cid:durableId="1358266056">
    <w:abstractNumId w:val="0"/>
  </w:num>
  <w:num w:numId="10" w16cid:durableId="1112746835">
    <w:abstractNumId w:val="3"/>
  </w:num>
  <w:num w:numId="11" w16cid:durableId="1274287882">
    <w:abstractNumId w:val="5"/>
  </w:num>
  <w:num w:numId="12" w16cid:durableId="141701304">
    <w:abstractNumId w:val="11"/>
  </w:num>
  <w:num w:numId="13" w16cid:durableId="12416710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5D11"/>
    <w:rsid w:val="000E4C6F"/>
    <w:rsid w:val="00152BE3"/>
    <w:rsid w:val="00250D1A"/>
    <w:rsid w:val="00385D11"/>
    <w:rsid w:val="00392E74"/>
    <w:rsid w:val="00440692"/>
    <w:rsid w:val="00703D7C"/>
    <w:rsid w:val="00790E6E"/>
    <w:rsid w:val="008558D6"/>
    <w:rsid w:val="00874710"/>
    <w:rsid w:val="008C1954"/>
    <w:rsid w:val="00A566E8"/>
    <w:rsid w:val="00CA12A8"/>
    <w:rsid w:val="00D32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383DB6"/>
  <w15:chartTrackingRefBased/>
  <w15:docId w15:val="{694BB4B3-FB2F-4C08-8D93-E078E16D0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50D1A"/>
    <w:pPr>
      <w:ind w:firstLineChars="200" w:firstLine="420"/>
    </w:pPr>
  </w:style>
  <w:style w:type="paragraph" w:styleId="a4">
    <w:name w:val="Normal (Web)"/>
    <w:basedOn w:val="a"/>
    <w:uiPriority w:val="99"/>
    <w:semiHidden/>
    <w:unhideWhenUsed/>
    <w:rsid w:val="00392E7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678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348</Words>
  <Characters>355</Characters>
  <Application>Microsoft Office Word</Application>
  <DocSecurity>0</DocSecurity>
  <Lines>22</Lines>
  <Paragraphs>35</Paragraphs>
  <ScaleCrop>false</ScaleCrop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宇航 雷</dc:creator>
  <cp:keywords/>
  <dc:description/>
  <cp:lastModifiedBy>宇航 雷</cp:lastModifiedBy>
  <cp:revision>4</cp:revision>
  <cp:lastPrinted>2024-11-29T07:51:00Z</cp:lastPrinted>
  <dcterms:created xsi:type="dcterms:W3CDTF">2024-11-29T06:42:00Z</dcterms:created>
  <dcterms:modified xsi:type="dcterms:W3CDTF">2024-11-29T07:51:00Z</dcterms:modified>
</cp:coreProperties>
</file>