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E2F40" w14:textId="5E09FC61" w:rsidR="00EE16DE" w:rsidRPr="00ED3C0D" w:rsidRDefault="00EE16DE" w:rsidP="00ED3C0D">
      <w:pPr>
        <w:jc w:val="both"/>
        <w:rPr>
          <w:rFonts w:ascii="Times New Roman" w:hAnsi="Times New Roman" w:cs="Times New Roman"/>
          <w:b/>
          <w:bCs/>
          <w:sz w:val="32"/>
          <w:szCs w:val="32"/>
        </w:rPr>
      </w:pPr>
      <w:r w:rsidRPr="00260DD6">
        <w:rPr>
          <w:rFonts w:ascii="Times New Roman" w:hAnsi="Times New Roman" w:cs="Times New Roman"/>
        </w:rPr>
        <w:t xml:space="preserve">                         </w:t>
      </w:r>
      <w:r w:rsidR="00ED3C0D">
        <w:rPr>
          <w:rFonts w:ascii="Times New Roman" w:hAnsi="Times New Roman" w:cs="Times New Roman"/>
        </w:rPr>
        <w:t xml:space="preserve">           </w:t>
      </w:r>
      <w:r w:rsidRPr="00ED3C0D">
        <w:rPr>
          <w:rFonts w:ascii="Times New Roman" w:hAnsi="Times New Roman" w:cs="Times New Roman"/>
          <w:b/>
          <w:bCs/>
          <w:sz w:val="32"/>
          <w:szCs w:val="32"/>
        </w:rPr>
        <w:t>IDENTIFICATION OF SPAM EMAILS</w:t>
      </w:r>
    </w:p>
    <w:p w14:paraId="70323155" w14:textId="3C4DBA63" w:rsidR="00260DD6" w:rsidRPr="00260DD6" w:rsidRDefault="00260DD6" w:rsidP="00C1753E">
      <w:pPr>
        <w:rPr>
          <w:rFonts w:ascii="Times New Roman" w:hAnsi="Times New Roman" w:cs="Times New Roman"/>
          <w:color w:val="000000"/>
        </w:rPr>
      </w:pPr>
    </w:p>
    <w:p w14:paraId="292A1C5C" w14:textId="0CF43BAA" w:rsidR="00C1753E" w:rsidRDefault="003269B1" w:rsidP="00C1753E">
      <w:pPr>
        <w:rPr>
          <w:rFonts w:ascii="Times New Roman" w:hAnsi="Times New Roman" w:cs="Times New Roman"/>
          <w:b/>
          <w:bCs/>
          <w:color w:val="000000"/>
        </w:rPr>
      </w:pPr>
      <w:r>
        <w:rPr>
          <w:noProof/>
        </w:rPr>
        <w:drawing>
          <wp:anchor distT="0" distB="0" distL="114300" distR="114300" simplePos="0" relativeHeight="251660288" behindDoc="1" locked="0" layoutInCell="1" allowOverlap="1" wp14:anchorId="353925D0" wp14:editId="3833BAD3">
            <wp:simplePos x="0" y="0"/>
            <wp:positionH relativeFrom="margin">
              <wp:align>center</wp:align>
            </wp:positionH>
            <wp:positionV relativeFrom="paragraph">
              <wp:posOffset>8890</wp:posOffset>
            </wp:positionV>
            <wp:extent cx="2406650" cy="2406650"/>
            <wp:effectExtent l="0" t="0" r="0" b="0"/>
            <wp:wrapTight wrapText="bothSides">
              <wp:wrapPolygon edited="0">
                <wp:start x="8207" y="0"/>
                <wp:lineTo x="6668" y="342"/>
                <wp:lineTo x="2907" y="2223"/>
                <wp:lineTo x="2052" y="3932"/>
                <wp:lineTo x="855" y="5471"/>
                <wp:lineTo x="0" y="7865"/>
                <wp:lineTo x="0" y="13678"/>
                <wp:lineTo x="1197" y="16414"/>
                <wp:lineTo x="3591" y="19491"/>
                <wp:lineTo x="7523" y="21372"/>
                <wp:lineTo x="8378" y="21372"/>
                <wp:lineTo x="12994" y="21372"/>
                <wp:lineTo x="13678" y="21372"/>
                <wp:lineTo x="17782" y="19491"/>
                <wp:lineTo x="20175" y="16414"/>
                <wp:lineTo x="21372" y="13678"/>
                <wp:lineTo x="21372" y="7865"/>
                <wp:lineTo x="20517" y="5471"/>
                <wp:lineTo x="18636" y="2394"/>
                <wp:lineTo x="14704" y="342"/>
                <wp:lineTo x="13165" y="0"/>
                <wp:lineTo x="8207" y="0"/>
              </wp:wrapPolygon>
            </wp:wrapTight>
            <wp:docPr id="142392683" name="Picture 6" descr="A yellow letter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2683" name="Picture 6" descr="A yellow letter in a circl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06650" cy="2406650"/>
                    </a:xfrm>
                    <a:prstGeom prst="rect">
                      <a:avLst/>
                    </a:prstGeom>
                    <a:noFill/>
                    <a:ln>
                      <a:noFill/>
                    </a:ln>
                  </pic:spPr>
                </pic:pic>
              </a:graphicData>
            </a:graphic>
          </wp:anchor>
        </w:drawing>
      </w:r>
    </w:p>
    <w:p w14:paraId="2C849A70" w14:textId="3771E06D" w:rsidR="003269B1" w:rsidRDefault="003269B1" w:rsidP="00C1753E">
      <w:pPr>
        <w:rPr>
          <w:rFonts w:ascii="Times New Roman" w:hAnsi="Times New Roman" w:cs="Times New Roman"/>
          <w:b/>
          <w:bCs/>
          <w:color w:val="000000"/>
        </w:rPr>
      </w:pPr>
    </w:p>
    <w:p w14:paraId="320E8D68" w14:textId="77777777" w:rsidR="00C1753E" w:rsidRDefault="00C1753E" w:rsidP="00C1753E">
      <w:pPr>
        <w:rPr>
          <w:rFonts w:ascii="Times New Roman" w:hAnsi="Times New Roman" w:cs="Times New Roman"/>
          <w:b/>
          <w:bCs/>
          <w:color w:val="000000"/>
        </w:rPr>
      </w:pPr>
    </w:p>
    <w:p w14:paraId="670F0042" w14:textId="77777777" w:rsidR="00C1753E" w:rsidRDefault="00C1753E" w:rsidP="00C1753E">
      <w:pPr>
        <w:rPr>
          <w:rFonts w:ascii="Times New Roman" w:hAnsi="Times New Roman" w:cs="Times New Roman"/>
          <w:b/>
          <w:bCs/>
          <w:color w:val="000000"/>
        </w:rPr>
      </w:pPr>
    </w:p>
    <w:p w14:paraId="48962709" w14:textId="77777777" w:rsidR="00ED3C0D" w:rsidRDefault="00ED3C0D" w:rsidP="00C1753E">
      <w:pPr>
        <w:rPr>
          <w:rFonts w:ascii="Times New Roman" w:hAnsi="Times New Roman" w:cs="Times New Roman"/>
          <w:b/>
          <w:bCs/>
          <w:color w:val="000000"/>
        </w:rPr>
      </w:pPr>
    </w:p>
    <w:p w14:paraId="7B645663" w14:textId="77777777" w:rsidR="00ED3C0D" w:rsidRDefault="00ED3C0D" w:rsidP="00C1753E">
      <w:pPr>
        <w:rPr>
          <w:rFonts w:ascii="Times New Roman" w:hAnsi="Times New Roman" w:cs="Times New Roman"/>
          <w:b/>
          <w:bCs/>
          <w:color w:val="000000"/>
        </w:rPr>
      </w:pPr>
    </w:p>
    <w:p w14:paraId="08475E93" w14:textId="77777777" w:rsidR="00ED3C0D" w:rsidRDefault="00ED3C0D" w:rsidP="00C1753E">
      <w:pPr>
        <w:rPr>
          <w:rFonts w:ascii="Times New Roman" w:hAnsi="Times New Roman" w:cs="Times New Roman"/>
          <w:b/>
          <w:bCs/>
          <w:color w:val="000000"/>
        </w:rPr>
      </w:pPr>
    </w:p>
    <w:p w14:paraId="2313CF83" w14:textId="77777777" w:rsidR="003269B1" w:rsidRDefault="003269B1" w:rsidP="00C1753E">
      <w:pPr>
        <w:rPr>
          <w:rFonts w:ascii="Times New Roman" w:hAnsi="Times New Roman" w:cs="Times New Roman"/>
          <w:b/>
          <w:bCs/>
          <w:color w:val="000000"/>
        </w:rPr>
      </w:pPr>
    </w:p>
    <w:p w14:paraId="19179173" w14:textId="77777777" w:rsidR="003269B1" w:rsidRDefault="003269B1" w:rsidP="003269B1">
      <w:pPr>
        <w:jc w:val="center"/>
        <w:rPr>
          <w:rFonts w:ascii="Times New Roman" w:hAnsi="Times New Roman" w:cs="Times New Roman"/>
          <w:b/>
          <w:bCs/>
          <w:color w:val="000000"/>
        </w:rPr>
      </w:pPr>
    </w:p>
    <w:p w14:paraId="601A0B56" w14:textId="04B118F8" w:rsidR="003269B1" w:rsidRDefault="003269B1" w:rsidP="003269B1">
      <w:pPr>
        <w:jc w:val="center"/>
        <w:rPr>
          <w:rFonts w:ascii="Times New Roman" w:hAnsi="Times New Roman" w:cs="Times New Roman"/>
          <w:b/>
          <w:bCs/>
          <w:color w:val="000000"/>
        </w:rPr>
      </w:pPr>
      <w:r>
        <w:rPr>
          <w:rFonts w:ascii="Times New Roman" w:hAnsi="Times New Roman" w:cs="Times New Roman"/>
          <w:b/>
          <w:bCs/>
          <w:color w:val="000000"/>
        </w:rPr>
        <w:t>Team Members:</w:t>
      </w:r>
    </w:p>
    <w:p w14:paraId="508548B2" w14:textId="07202CE2" w:rsidR="003269B1" w:rsidRDefault="003269B1" w:rsidP="003269B1">
      <w:pPr>
        <w:jc w:val="center"/>
        <w:rPr>
          <w:rFonts w:ascii="Times New Roman" w:hAnsi="Times New Roman" w:cs="Times New Roman"/>
          <w:b/>
          <w:bCs/>
          <w:color w:val="000000"/>
        </w:rPr>
      </w:pPr>
      <w:r w:rsidRPr="003269B1">
        <w:rPr>
          <w:rFonts w:ascii="Times New Roman" w:hAnsi="Times New Roman" w:cs="Times New Roman"/>
          <w:b/>
          <w:bCs/>
          <w:color w:val="000000"/>
        </w:rPr>
        <w:t>Lahari Potharaju</w:t>
      </w:r>
      <w:r>
        <w:rPr>
          <w:rFonts w:ascii="Times New Roman" w:hAnsi="Times New Roman" w:cs="Times New Roman"/>
          <w:b/>
          <w:bCs/>
          <w:color w:val="000000"/>
        </w:rPr>
        <w:t xml:space="preserve"> - </w:t>
      </w:r>
      <w:r w:rsidRPr="003269B1">
        <w:rPr>
          <w:rFonts w:ascii="Times New Roman" w:hAnsi="Times New Roman" w:cs="Times New Roman"/>
          <w:b/>
          <w:bCs/>
          <w:color w:val="000000"/>
        </w:rPr>
        <w:t>094989701</w:t>
      </w:r>
      <w:r w:rsidRPr="003269B1">
        <w:rPr>
          <w:rFonts w:ascii="Times New Roman" w:hAnsi="Times New Roman" w:cs="Times New Roman"/>
          <w:b/>
          <w:bCs/>
          <w:color w:val="000000"/>
        </w:rPr>
        <w:br/>
        <w:t>Tanuja Neelapu</w:t>
      </w:r>
      <w:r>
        <w:rPr>
          <w:rFonts w:ascii="Times New Roman" w:hAnsi="Times New Roman" w:cs="Times New Roman"/>
          <w:b/>
          <w:bCs/>
          <w:color w:val="000000"/>
        </w:rPr>
        <w:t xml:space="preserve"> - </w:t>
      </w:r>
      <w:r w:rsidRPr="003269B1">
        <w:rPr>
          <w:rFonts w:ascii="Times New Roman" w:hAnsi="Times New Roman" w:cs="Times New Roman"/>
          <w:b/>
          <w:bCs/>
          <w:color w:val="000000"/>
        </w:rPr>
        <w:t>214887225</w:t>
      </w:r>
      <w:r w:rsidRPr="003269B1">
        <w:rPr>
          <w:rFonts w:ascii="Times New Roman" w:hAnsi="Times New Roman" w:cs="Times New Roman"/>
          <w:b/>
          <w:bCs/>
          <w:color w:val="000000"/>
        </w:rPr>
        <w:br/>
        <w:t>Hithesraja Navarethinam</w:t>
      </w:r>
      <w:r>
        <w:rPr>
          <w:rFonts w:ascii="Times New Roman" w:hAnsi="Times New Roman" w:cs="Times New Roman"/>
          <w:b/>
          <w:bCs/>
          <w:color w:val="000000"/>
        </w:rPr>
        <w:t xml:space="preserve"> – 242651104</w:t>
      </w:r>
    </w:p>
    <w:p w14:paraId="6F93EE23" w14:textId="77777777" w:rsidR="003269B1" w:rsidRDefault="003269B1" w:rsidP="003269B1">
      <w:pPr>
        <w:jc w:val="center"/>
        <w:rPr>
          <w:rFonts w:ascii="Times New Roman" w:hAnsi="Times New Roman" w:cs="Times New Roman"/>
          <w:b/>
          <w:bCs/>
          <w:color w:val="000000"/>
        </w:rPr>
      </w:pPr>
    </w:p>
    <w:p w14:paraId="18674748" w14:textId="77777777" w:rsidR="003269B1" w:rsidRDefault="003269B1" w:rsidP="00C1753E">
      <w:pPr>
        <w:rPr>
          <w:rFonts w:ascii="Times New Roman" w:hAnsi="Times New Roman" w:cs="Times New Roman"/>
          <w:b/>
          <w:bCs/>
          <w:color w:val="000000"/>
        </w:rPr>
      </w:pPr>
    </w:p>
    <w:p w14:paraId="3414D51D" w14:textId="1312BA64" w:rsidR="00C1753E" w:rsidRPr="00C1753E" w:rsidRDefault="00C1753E" w:rsidP="00C1753E">
      <w:pPr>
        <w:rPr>
          <w:rFonts w:ascii="Times New Roman" w:hAnsi="Times New Roman" w:cs="Times New Roman"/>
          <w:b/>
          <w:bCs/>
          <w:color w:val="000000"/>
        </w:rPr>
      </w:pPr>
      <w:r w:rsidRPr="00C1753E">
        <w:rPr>
          <w:rFonts w:ascii="Times New Roman" w:hAnsi="Times New Roman" w:cs="Times New Roman"/>
          <w:b/>
          <w:bCs/>
          <w:color w:val="000000"/>
        </w:rPr>
        <w:t>Abstract</w:t>
      </w:r>
    </w:p>
    <w:p w14:paraId="1E409A32"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With the rise of digital communication, email has become essential for personal and professional interaction, but spam has emerged as a major concern. Spam emails waste time and resources while posing security risks through malware and phishing attempts. This project explores various natural language processing (NLP) techniques and machine learning algorithms for email classification, comparing linear regression, naive Bayes, k-means clustering, and cart analysis to identify the most effective method for spam and ham classification. Our results show that cart analysis is the most efficient and effective approach, achieving 74.9% accuracy and outperforming other models. This methodology could help automatically filter spam emails, reducing security threats and saving resources.</w:t>
      </w:r>
    </w:p>
    <w:p w14:paraId="754506F6" w14:textId="77777777" w:rsidR="003269B1" w:rsidRDefault="003269B1" w:rsidP="00C1753E">
      <w:pPr>
        <w:rPr>
          <w:rFonts w:ascii="Times New Roman" w:hAnsi="Times New Roman" w:cs="Times New Roman"/>
          <w:b/>
          <w:bCs/>
          <w:color w:val="000000"/>
        </w:rPr>
      </w:pPr>
    </w:p>
    <w:p w14:paraId="0F6C6E4C" w14:textId="77777777" w:rsidR="003269B1" w:rsidRDefault="003269B1" w:rsidP="00C1753E">
      <w:pPr>
        <w:rPr>
          <w:rFonts w:ascii="Times New Roman" w:hAnsi="Times New Roman" w:cs="Times New Roman"/>
          <w:b/>
          <w:bCs/>
          <w:color w:val="000000"/>
        </w:rPr>
      </w:pPr>
    </w:p>
    <w:p w14:paraId="42678D18" w14:textId="77777777" w:rsidR="003269B1" w:rsidRDefault="003269B1" w:rsidP="00C1753E">
      <w:pPr>
        <w:rPr>
          <w:rFonts w:ascii="Times New Roman" w:hAnsi="Times New Roman" w:cs="Times New Roman"/>
          <w:b/>
          <w:bCs/>
          <w:color w:val="000000"/>
        </w:rPr>
      </w:pPr>
    </w:p>
    <w:p w14:paraId="2AA7DC09" w14:textId="77777777" w:rsidR="003269B1" w:rsidRDefault="003269B1" w:rsidP="00C1753E">
      <w:pPr>
        <w:rPr>
          <w:rFonts w:ascii="Times New Roman" w:hAnsi="Times New Roman" w:cs="Times New Roman"/>
          <w:b/>
          <w:bCs/>
          <w:color w:val="000000"/>
        </w:rPr>
      </w:pPr>
    </w:p>
    <w:p w14:paraId="2F682FC8" w14:textId="199CAD0F" w:rsidR="00C1753E" w:rsidRPr="00C1753E" w:rsidRDefault="00C1753E" w:rsidP="00C1753E">
      <w:pPr>
        <w:rPr>
          <w:rFonts w:ascii="Times New Roman" w:hAnsi="Times New Roman" w:cs="Times New Roman"/>
          <w:b/>
          <w:bCs/>
          <w:color w:val="000000"/>
        </w:rPr>
      </w:pPr>
      <w:r w:rsidRPr="00C1753E">
        <w:rPr>
          <w:rFonts w:ascii="Times New Roman" w:hAnsi="Times New Roman" w:cs="Times New Roman"/>
          <w:b/>
          <w:bCs/>
          <w:color w:val="000000"/>
        </w:rPr>
        <w:t>Introduction</w:t>
      </w:r>
    </w:p>
    <w:p w14:paraId="4AFDC74D"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The exponential growth of internet usage has made email an essential communication tool while simultaneously increasing spam concerns. Spam emails clog inboxes, waste time and resources, and often contain security threats like malware or phishing attempts.</w:t>
      </w:r>
    </w:p>
    <w:p w14:paraId="04D39EEE"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Traditional methods such as manual filtering or rule-based systems have proven inefficient and often ineffective at catching all spam types. Machine learning offers a promising solution, using NLP to extract features from emails and classify them as either spam or ham.</w:t>
      </w:r>
    </w:p>
    <w:p w14:paraId="4584CEA7"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This project aims to identify the most efficient and effective method for email classification, providing a solution that saves time and resources while reducing security threats. By demonstrating the effectiveness of machine learning and NLP techniques, we provide a valuable tool for automatically filtering spam emails.</w:t>
      </w:r>
    </w:p>
    <w:p w14:paraId="12F8AD5E" w14:textId="77777777" w:rsidR="00C1753E" w:rsidRPr="00C1753E" w:rsidRDefault="00C1753E" w:rsidP="00ED3C0D">
      <w:pPr>
        <w:jc w:val="both"/>
        <w:rPr>
          <w:rFonts w:ascii="Times New Roman" w:hAnsi="Times New Roman" w:cs="Times New Roman"/>
          <w:b/>
          <w:bCs/>
          <w:color w:val="000000"/>
        </w:rPr>
      </w:pPr>
      <w:r w:rsidRPr="00C1753E">
        <w:rPr>
          <w:rFonts w:ascii="Times New Roman" w:hAnsi="Times New Roman" w:cs="Times New Roman"/>
          <w:b/>
          <w:bCs/>
          <w:color w:val="000000"/>
        </w:rPr>
        <w:t>Problem Statement</w:t>
      </w:r>
    </w:p>
    <w:p w14:paraId="691FBAAD"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Email has become one of the most widely used communication mediums in the digital age, but unwanted or unsolicited emails (</w:t>
      </w:r>
      <w:proofErr w:type="gramStart"/>
      <w:r w:rsidRPr="00C1753E">
        <w:rPr>
          <w:rFonts w:ascii="Times New Roman" w:hAnsi="Times New Roman" w:cs="Times New Roman"/>
          <w:color w:val="000000"/>
        </w:rPr>
        <w:t>spam</w:t>
      </w:r>
      <w:proofErr w:type="gramEnd"/>
      <w:r w:rsidRPr="00C1753E">
        <w:rPr>
          <w:rFonts w:ascii="Times New Roman" w:hAnsi="Times New Roman" w:cs="Times New Roman"/>
          <w:color w:val="000000"/>
        </w:rPr>
        <w:t>) waste users' time and pose significant security risks. Effective email classification techniques are essential to identify and filter spam from legitimate messages (ham).</w:t>
      </w:r>
    </w:p>
    <w:p w14:paraId="01495C4A"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Email classification is challenging because spammers continuously develop sophisticated techniques to evade traditional filters. Spam emails often contain deliberately misleading or deceptive content, making them difficult to identify with conventional methods.</w:t>
      </w:r>
    </w:p>
    <w:p w14:paraId="76662366"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Effective classification offers several benefits: improved productivity through focusing on legitimate emails; reduced security risks by filtering out malicious content; and enhanced user experience that increases satisfaction with email as a communication medium.</w:t>
      </w:r>
    </w:p>
    <w:p w14:paraId="4768F9D0"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In summary, email classification plays a crucial role in ensuring a safe and efficient communication environment, improving productivity, reducing security risks, and enhancing the overall user experience.</w:t>
      </w:r>
    </w:p>
    <w:p w14:paraId="21448C63" w14:textId="77777777" w:rsidR="00C1753E" w:rsidRPr="00C1753E" w:rsidRDefault="00C1753E" w:rsidP="00ED3C0D">
      <w:pPr>
        <w:jc w:val="both"/>
        <w:rPr>
          <w:rFonts w:ascii="Times New Roman" w:hAnsi="Times New Roman" w:cs="Times New Roman"/>
          <w:b/>
          <w:bCs/>
          <w:color w:val="000000"/>
        </w:rPr>
      </w:pPr>
      <w:r w:rsidRPr="00C1753E">
        <w:rPr>
          <w:rFonts w:ascii="Times New Roman" w:hAnsi="Times New Roman" w:cs="Times New Roman"/>
          <w:b/>
          <w:bCs/>
          <w:color w:val="000000"/>
        </w:rPr>
        <w:t>Literature Survey</w:t>
      </w:r>
    </w:p>
    <w:p w14:paraId="5DCA740D" w14:textId="77777777" w:rsidR="00C1753E" w:rsidRPr="00C1753E" w:rsidRDefault="00C1753E">
      <w:pPr>
        <w:numPr>
          <w:ilvl w:val="0"/>
          <w:numId w:val="1"/>
        </w:numPr>
        <w:jc w:val="both"/>
        <w:rPr>
          <w:rFonts w:ascii="Times New Roman" w:hAnsi="Times New Roman" w:cs="Times New Roman"/>
          <w:color w:val="000000"/>
        </w:rPr>
      </w:pPr>
      <w:r w:rsidRPr="00C1753E">
        <w:rPr>
          <w:rFonts w:ascii="Times New Roman" w:hAnsi="Times New Roman" w:cs="Times New Roman"/>
          <w:color w:val="000000"/>
        </w:rPr>
        <w:t>"Email Spam Filtering: A Review" by Dhanalakshmi and Maheswari provides an overview of various spam filtering techniques, including rule-based, content-based, and hybrid approaches.</w:t>
      </w:r>
    </w:p>
    <w:p w14:paraId="3AD2F881" w14:textId="77777777" w:rsidR="00C1753E" w:rsidRPr="00C1753E" w:rsidRDefault="00C1753E">
      <w:pPr>
        <w:numPr>
          <w:ilvl w:val="0"/>
          <w:numId w:val="1"/>
        </w:numPr>
        <w:jc w:val="both"/>
        <w:rPr>
          <w:rFonts w:ascii="Times New Roman" w:hAnsi="Times New Roman" w:cs="Times New Roman"/>
          <w:color w:val="000000"/>
        </w:rPr>
      </w:pPr>
      <w:r w:rsidRPr="00C1753E">
        <w:rPr>
          <w:rFonts w:ascii="Times New Roman" w:hAnsi="Times New Roman" w:cs="Times New Roman"/>
          <w:color w:val="000000"/>
        </w:rPr>
        <w:t>"A Survey of Machine Learning Techniques for Spam E-mail Classification" by Gupta and Chittora presents various machine learning algorithms for spam classification, including decision trees, naive Bayes, support vector machines, and artificial neural networks.</w:t>
      </w:r>
    </w:p>
    <w:p w14:paraId="4A944847" w14:textId="77777777" w:rsidR="00C1753E" w:rsidRPr="00C1753E" w:rsidRDefault="00C1753E">
      <w:pPr>
        <w:numPr>
          <w:ilvl w:val="0"/>
          <w:numId w:val="1"/>
        </w:numPr>
        <w:jc w:val="both"/>
        <w:rPr>
          <w:rFonts w:ascii="Times New Roman" w:hAnsi="Times New Roman" w:cs="Times New Roman"/>
          <w:color w:val="000000"/>
        </w:rPr>
      </w:pPr>
      <w:r w:rsidRPr="00C1753E">
        <w:rPr>
          <w:rFonts w:ascii="Times New Roman" w:hAnsi="Times New Roman" w:cs="Times New Roman"/>
          <w:color w:val="000000"/>
        </w:rPr>
        <w:lastRenderedPageBreak/>
        <w:t>"Email Spam Detection Using Machine Learning Techniques: A Comprehensive Review" by Swamy and Satapathy reviews various techniques including data mining, artificial neural networks, and genetic algorithms.</w:t>
      </w:r>
    </w:p>
    <w:p w14:paraId="35A59659" w14:textId="77777777" w:rsidR="00C1753E" w:rsidRPr="00C1753E" w:rsidRDefault="00C1753E">
      <w:pPr>
        <w:numPr>
          <w:ilvl w:val="0"/>
          <w:numId w:val="1"/>
        </w:numPr>
        <w:jc w:val="both"/>
        <w:rPr>
          <w:rFonts w:ascii="Times New Roman" w:hAnsi="Times New Roman" w:cs="Times New Roman"/>
          <w:color w:val="000000"/>
        </w:rPr>
      </w:pPr>
      <w:r w:rsidRPr="00C1753E">
        <w:rPr>
          <w:rFonts w:ascii="Times New Roman" w:hAnsi="Times New Roman" w:cs="Times New Roman"/>
          <w:color w:val="000000"/>
        </w:rPr>
        <w:t>"Email Spam Classification Using Machine Learning Techniques: A Comparative Study" by Singh and Kaur presents a comparative study of different algorithms including naive Bayes, decision trees, and support vector machines.</w:t>
      </w:r>
    </w:p>
    <w:p w14:paraId="2C85A3E8" w14:textId="77777777" w:rsidR="00C1753E" w:rsidRPr="00C1753E" w:rsidRDefault="00C1753E">
      <w:pPr>
        <w:numPr>
          <w:ilvl w:val="0"/>
          <w:numId w:val="1"/>
        </w:numPr>
        <w:jc w:val="both"/>
        <w:rPr>
          <w:rFonts w:ascii="Times New Roman" w:hAnsi="Times New Roman" w:cs="Times New Roman"/>
          <w:color w:val="000000"/>
        </w:rPr>
      </w:pPr>
      <w:r w:rsidRPr="00C1753E">
        <w:rPr>
          <w:rFonts w:ascii="Times New Roman" w:hAnsi="Times New Roman" w:cs="Times New Roman"/>
          <w:color w:val="000000"/>
        </w:rPr>
        <w:t>"An Improved Technique for Email Spam Filtering Using Support Vector Machines" by Zhang and Yin proposes an improved technique using support vector machines, achieving high accuracy.</w:t>
      </w:r>
    </w:p>
    <w:p w14:paraId="1DEDD160"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These papers provide insights into techniques and algorithms for email spam classification.</w:t>
      </w:r>
    </w:p>
    <w:p w14:paraId="47861E66" w14:textId="77777777" w:rsidR="00C1753E" w:rsidRPr="00C1753E" w:rsidRDefault="00C1753E" w:rsidP="00ED3C0D">
      <w:pPr>
        <w:jc w:val="both"/>
        <w:rPr>
          <w:rFonts w:ascii="Times New Roman" w:hAnsi="Times New Roman" w:cs="Times New Roman"/>
          <w:b/>
          <w:bCs/>
          <w:color w:val="000000"/>
        </w:rPr>
      </w:pPr>
      <w:r w:rsidRPr="00C1753E">
        <w:rPr>
          <w:rFonts w:ascii="Times New Roman" w:hAnsi="Times New Roman" w:cs="Times New Roman"/>
          <w:b/>
          <w:bCs/>
          <w:color w:val="000000"/>
        </w:rPr>
        <w:t>Methods and Techniques</w:t>
      </w:r>
    </w:p>
    <w:p w14:paraId="7F4916AD"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For data preprocessing, we employed several techniques: removing stop words, converting text to lowercase, tokenization, stemming, and lemmatization. We then created a document-term matrix (DTM) to represent emails in a machine learning-compatible format.</w:t>
      </w:r>
    </w:p>
    <w:p w14:paraId="31F7F312"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We evaluated four machine learning algorithms:</w:t>
      </w:r>
    </w:p>
    <w:p w14:paraId="1034B5B6" w14:textId="77777777" w:rsidR="00C1753E" w:rsidRPr="00C1753E" w:rsidRDefault="00C1753E">
      <w:pPr>
        <w:numPr>
          <w:ilvl w:val="0"/>
          <w:numId w:val="2"/>
        </w:numPr>
        <w:jc w:val="both"/>
        <w:rPr>
          <w:rFonts w:ascii="Times New Roman" w:hAnsi="Times New Roman" w:cs="Times New Roman"/>
          <w:color w:val="000000"/>
        </w:rPr>
      </w:pPr>
      <w:r w:rsidRPr="00C1753E">
        <w:rPr>
          <w:rFonts w:ascii="Times New Roman" w:hAnsi="Times New Roman" w:cs="Times New Roman"/>
          <w:color w:val="000000"/>
        </w:rPr>
        <w:t>Linear regression: A simple algorithm commonly used for classification tasks.</w:t>
      </w:r>
    </w:p>
    <w:p w14:paraId="512BB51F" w14:textId="77777777" w:rsidR="00C1753E" w:rsidRPr="00C1753E" w:rsidRDefault="00C1753E">
      <w:pPr>
        <w:numPr>
          <w:ilvl w:val="0"/>
          <w:numId w:val="2"/>
        </w:numPr>
        <w:jc w:val="both"/>
        <w:rPr>
          <w:rFonts w:ascii="Times New Roman" w:hAnsi="Times New Roman" w:cs="Times New Roman"/>
          <w:color w:val="000000"/>
        </w:rPr>
      </w:pPr>
      <w:r w:rsidRPr="00C1753E">
        <w:rPr>
          <w:rFonts w:ascii="Times New Roman" w:hAnsi="Times New Roman" w:cs="Times New Roman"/>
          <w:color w:val="000000"/>
        </w:rPr>
        <w:t>Naive Bayes: A probabilistic algorithm using Bayes' theorem to classify emails based on feature probabilities.</w:t>
      </w:r>
    </w:p>
    <w:p w14:paraId="14D05456" w14:textId="77777777" w:rsidR="00C1753E" w:rsidRPr="00C1753E" w:rsidRDefault="00C1753E">
      <w:pPr>
        <w:numPr>
          <w:ilvl w:val="0"/>
          <w:numId w:val="2"/>
        </w:numPr>
        <w:jc w:val="both"/>
        <w:rPr>
          <w:rFonts w:ascii="Times New Roman" w:hAnsi="Times New Roman" w:cs="Times New Roman"/>
          <w:color w:val="000000"/>
        </w:rPr>
      </w:pPr>
      <w:r w:rsidRPr="00C1753E">
        <w:rPr>
          <w:rFonts w:ascii="Times New Roman" w:hAnsi="Times New Roman" w:cs="Times New Roman"/>
          <w:color w:val="000000"/>
        </w:rPr>
        <w:t>K-means clustering: A clustering algorithm grouping similar emails together.</w:t>
      </w:r>
    </w:p>
    <w:p w14:paraId="17401434" w14:textId="77777777" w:rsidR="00C1753E" w:rsidRPr="00C1753E" w:rsidRDefault="00C1753E">
      <w:pPr>
        <w:numPr>
          <w:ilvl w:val="0"/>
          <w:numId w:val="2"/>
        </w:numPr>
        <w:jc w:val="both"/>
        <w:rPr>
          <w:rFonts w:ascii="Times New Roman" w:hAnsi="Times New Roman" w:cs="Times New Roman"/>
          <w:color w:val="000000"/>
        </w:rPr>
      </w:pPr>
      <w:r w:rsidRPr="00C1753E">
        <w:rPr>
          <w:rFonts w:ascii="Times New Roman" w:hAnsi="Times New Roman" w:cs="Times New Roman"/>
          <w:color w:val="000000"/>
        </w:rPr>
        <w:t>Cart analysis: A decision tree-based algorithm commonly used for classification tasks.</w:t>
      </w:r>
    </w:p>
    <w:p w14:paraId="1053C1C5"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Our results showed cart analysis was the most efficient and effective algorithm for email classification, with 95% accuracy—higher than other models. Its precision and recall scores were also superior, making it our recommended approach for email spam and ham classification.</w:t>
      </w:r>
    </w:p>
    <w:p w14:paraId="783D62DA" w14:textId="77777777" w:rsidR="00C1753E" w:rsidRPr="00C1753E" w:rsidRDefault="00C1753E" w:rsidP="00ED3C0D">
      <w:pPr>
        <w:jc w:val="both"/>
        <w:rPr>
          <w:rFonts w:ascii="Times New Roman" w:hAnsi="Times New Roman" w:cs="Times New Roman"/>
          <w:b/>
          <w:bCs/>
          <w:color w:val="000000"/>
        </w:rPr>
      </w:pPr>
      <w:r w:rsidRPr="00C1753E">
        <w:rPr>
          <w:rFonts w:ascii="Times New Roman" w:hAnsi="Times New Roman" w:cs="Times New Roman"/>
          <w:b/>
          <w:bCs/>
          <w:color w:val="000000"/>
        </w:rPr>
        <w:t>Existing Systems</w:t>
      </w:r>
    </w:p>
    <w:p w14:paraId="66063F8D" w14:textId="77777777" w:rsidR="00C1753E" w:rsidRPr="00C1753E" w:rsidRDefault="00C1753E">
      <w:pPr>
        <w:numPr>
          <w:ilvl w:val="0"/>
          <w:numId w:val="3"/>
        </w:numPr>
        <w:jc w:val="both"/>
        <w:rPr>
          <w:rFonts w:ascii="Times New Roman" w:hAnsi="Times New Roman" w:cs="Times New Roman"/>
          <w:color w:val="000000"/>
        </w:rPr>
      </w:pPr>
      <w:proofErr w:type="spellStart"/>
      <w:r w:rsidRPr="00C1753E">
        <w:rPr>
          <w:rFonts w:ascii="Times New Roman" w:hAnsi="Times New Roman" w:cs="Times New Roman"/>
          <w:color w:val="000000"/>
        </w:rPr>
        <w:t>SpamAssassin</w:t>
      </w:r>
      <w:proofErr w:type="spellEnd"/>
      <w:r w:rsidRPr="00C1753E">
        <w:rPr>
          <w:rFonts w:ascii="Times New Roman" w:hAnsi="Times New Roman" w:cs="Times New Roman"/>
          <w:color w:val="000000"/>
        </w:rPr>
        <w:t>: An open-source anti-spam platform using rule-based filtering and machine learning, widely adopted by email service providers.</w:t>
      </w:r>
    </w:p>
    <w:p w14:paraId="18C0F5E4" w14:textId="77777777" w:rsidR="00C1753E" w:rsidRPr="00C1753E" w:rsidRDefault="00C1753E">
      <w:pPr>
        <w:numPr>
          <w:ilvl w:val="0"/>
          <w:numId w:val="3"/>
        </w:numPr>
        <w:jc w:val="both"/>
        <w:rPr>
          <w:rFonts w:ascii="Times New Roman" w:hAnsi="Times New Roman" w:cs="Times New Roman"/>
          <w:color w:val="000000"/>
        </w:rPr>
      </w:pPr>
      <w:r w:rsidRPr="00C1753E">
        <w:rPr>
          <w:rFonts w:ascii="Times New Roman" w:hAnsi="Times New Roman" w:cs="Times New Roman"/>
          <w:color w:val="000000"/>
        </w:rPr>
        <w:t>Gmail: Uses a combination of rule-based filtering and machine learning algorithms, known for high accuracy and allowing users to mark emails as spam or not to improve system performance.</w:t>
      </w:r>
    </w:p>
    <w:p w14:paraId="3DA5F45C" w14:textId="77777777" w:rsidR="00C1753E" w:rsidRPr="00C1753E" w:rsidRDefault="00C1753E">
      <w:pPr>
        <w:numPr>
          <w:ilvl w:val="0"/>
          <w:numId w:val="3"/>
        </w:numPr>
        <w:jc w:val="both"/>
        <w:rPr>
          <w:rFonts w:ascii="Times New Roman" w:hAnsi="Times New Roman" w:cs="Times New Roman"/>
          <w:color w:val="000000"/>
        </w:rPr>
      </w:pPr>
      <w:r w:rsidRPr="00C1753E">
        <w:rPr>
          <w:rFonts w:ascii="Times New Roman" w:hAnsi="Times New Roman" w:cs="Times New Roman"/>
          <w:color w:val="000000"/>
        </w:rPr>
        <w:t>Microsoft Exchange: A popular email server using various techniques including rule-based filtering and machine learning, with custom filter capabilities.</w:t>
      </w:r>
    </w:p>
    <w:p w14:paraId="229C40AB" w14:textId="383DD1FD" w:rsidR="00C1753E" w:rsidRPr="00C1753E" w:rsidRDefault="00C1753E">
      <w:pPr>
        <w:numPr>
          <w:ilvl w:val="0"/>
          <w:numId w:val="3"/>
        </w:numPr>
        <w:jc w:val="both"/>
        <w:rPr>
          <w:rFonts w:ascii="Times New Roman" w:hAnsi="Times New Roman" w:cs="Times New Roman"/>
          <w:color w:val="000000"/>
        </w:rPr>
      </w:pPr>
      <w:r w:rsidRPr="00C1753E">
        <w:rPr>
          <w:rFonts w:ascii="Times New Roman" w:hAnsi="Times New Roman" w:cs="Times New Roman"/>
          <w:color w:val="000000"/>
        </w:rPr>
        <w:lastRenderedPageBreak/>
        <w:t>Apache James: An open-source email server with built-in spam filtering using combined techniques, known for ease of use and flexibility.</w:t>
      </w:r>
    </w:p>
    <w:p w14:paraId="5F69B264" w14:textId="77777777" w:rsidR="00C1753E" w:rsidRPr="00C1753E" w:rsidRDefault="00C1753E">
      <w:pPr>
        <w:numPr>
          <w:ilvl w:val="0"/>
          <w:numId w:val="3"/>
        </w:numPr>
        <w:jc w:val="both"/>
        <w:rPr>
          <w:rFonts w:ascii="Times New Roman" w:hAnsi="Times New Roman" w:cs="Times New Roman"/>
          <w:color w:val="000000"/>
        </w:rPr>
      </w:pPr>
      <w:proofErr w:type="spellStart"/>
      <w:r w:rsidRPr="00C1753E">
        <w:rPr>
          <w:rFonts w:ascii="Times New Roman" w:hAnsi="Times New Roman" w:cs="Times New Roman"/>
          <w:color w:val="000000"/>
        </w:rPr>
        <w:t>SpamExperts</w:t>
      </w:r>
      <w:proofErr w:type="spellEnd"/>
      <w:r w:rsidRPr="00C1753E">
        <w:rPr>
          <w:rFonts w:ascii="Times New Roman" w:hAnsi="Times New Roman" w:cs="Times New Roman"/>
          <w:color w:val="000000"/>
        </w:rPr>
        <w:t>: A cloud-based email security platform using machine learning, designed for ease of use and customization.</w:t>
      </w:r>
    </w:p>
    <w:p w14:paraId="74ED9119"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These systems demonstrate the importance of combining techniques, including rule-based filtering and machine learning, to achieve high accuracy. They highlight the value of customizability and flexibility, allowing users to tailor systems to specific needs as spam threats evolve.</w:t>
      </w:r>
    </w:p>
    <w:p w14:paraId="58E46610" w14:textId="77777777" w:rsidR="00C1753E" w:rsidRPr="00C1753E" w:rsidRDefault="00C1753E" w:rsidP="00ED3C0D">
      <w:pPr>
        <w:jc w:val="both"/>
        <w:rPr>
          <w:rFonts w:ascii="Times New Roman" w:hAnsi="Times New Roman" w:cs="Times New Roman"/>
          <w:b/>
          <w:bCs/>
          <w:color w:val="000000"/>
        </w:rPr>
      </w:pPr>
      <w:r w:rsidRPr="00C1753E">
        <w:rPr>
          <w:rFonts w:ascii="Times New Roman" w:hAnsi="Times New Roman" w:cs="Times New Roman"/>
          <w:b/>
          <w:bCs/>
          <w:color w:val="000000"/>
        </w:rPr>
        <w:t>Proposed System: CART Technique</w:t>
      </w:r>
    </w:p>
    <w:p w14:paraId="4D2C68ED"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 xml:space="preserve">We have used CART (Classification </w:t>
      </w:r>
      <w:proofErr w:type="gramStart"/>
      <w:r w:rsidRPr="00C1753E">
        <w:rPr>
          <w:rFonts w:ascii="Times New Roman" w:hAnsi="Times New Roman" w:cs="Times New Roman"/>
          <w:color w:val="000000"/>
        </w:rPr>
        <w:t>And</w:t>
      </w:r>
      <w:proofErr w:type="gramEnd"/>
      <w:r w:rsidRPr="00C1753E">
        <w:rPr>
          <w:rFonts w:ascii="Times New Roman" w:hAnsi="Times New Roman" w:cs="Times New Roman"/>
          <w:color w:val="000000"/>
        </w:rPr>
        <w:t xml:space="preserve"> Regression Trees) technique in this system to reduce the error percentage and improve accuracy.</w:t>
      </w:r>
    </w:p>
    <w:p w14:paraId="3BC22244" w14:textId="46B125DB" w:rsid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Decision Trees are commonly used in data mining to create models that predict target variable values based on input variables. Classification Trees identify the likely class of a target variable, while Regression Trees predict continuous variable values.</w:t>
      </w:r>
    </w:p>
    <w:p w14:paraId="340F4C5A" w14:textId="15061CB3" w:rsidR="00C1753E" w:rsidRDefault="00C1753E" w:rsidP="00C1753E">
      <w:pPr>
        <w:rPr>
          <w:rFonts w:ascii="Times New Roman" w:hAnsi="Times New Roman" w:cs="Times New Roman"/>
          <w:color w:val="000000"/>
        </w:rPr>
      </w:pPr>
      <w:r>
        <w:rPr>
          <w:noProof/>
        </w:rPr>
        <w:drawing>
          <wp:anchor distT="0" distB="0" distL="114300" distR="114300" simplePos="0" relativeHeight="251659264" behindDoc="0" locked="0" layoutInCell="1" allowOverlap="1" wp14:anchorId="2B4A6676" wp14:editId="5AE02276">
            <wp:simplePos x="0" y="0"/>
            <wp:positionH relativeFrom="column">
              <wp:posOffset>508000</wp:posOffset>
            </wp:positionH>
            <wp:positionV relativeFrom="paragraph">
              <wp:posOffset>228600</wp:posOffset>
            </wp:positionV>
            <wp:extent cx="4912276" cy="1910555"/>
            <wp:effectExtent l="0" t="0" r="0" b="0"/>
            <wp:wrapNone/>
            <wp:docPr id="552" name="Picture 1" descr="A diagram of a diagram of a diagram of a diagram of a diagram of a diagram of a diagram of a diagram of a diagram of a diagram of a diagram of a diagram of a diagram of"/>
            <wp:cNvGraphicFramePr/>
            <a:graphic xmlns:a="http://schemas.openxmlformats.org/drawingml/2006/main">
              <a:graphicData uri="http://schemas.openxmlformats.org/drawingml/2006/picture">
                <pic:pic xmlns:pic="http://schemas.openxmlformats.org/drawingml/2006/picture">
                  <pic:nvPicPr>
                    <pic:cNvPr id="552" name="Picture 1" descr="A diagram of a diagram of a diagram of a diagram of a diagram of a diagram of a diagram of a diagram of a diagram of a diagram of a diagram of a diagram of a diagram of"/>
                    <pic:cNvPicPr/>
                  </pic:nvPicPr>
                  <pic:blipFill>
                    <a:blip r:embed="rId6"/>
                    <a:stretch>
                      <a:fillRect/>
                    </a:stretch>
                  </pic:blipFill>
                  <pic:spPr>
                    <a:xfrm>
                      <a:off x="0" y="0"/>
                      <a:ext cx="4912276" cy="1910555"/>
                    </a:xfrm>
                    <a:prstGeom prst="rect">
                      <a:avLst/>
                    </a:prstGeom>
                  </pic:spPr>
                </pic:pic>
              </a:graphicData>
            </a:graphic>
          </wp:anchor>
        </w:drawing>
      </w:r>
    </w:p>
    <w:p w14:paraId="389E6596" w14:textId="77777777" w:rsidR="00C1753E" w:rsidRDefault="00C1753E" w:rsidP="00C1753E">
      <w:pPr>
        <w:rPr>
          <w:rFonts w:ascii="Times New Roman" w:hAnsi="Times New Roman" w:cs="Times New Roman"/>
          <w:color w:val="000000"/>
        </w:rPr>
      </w:pPr>
    </w:p>
    <w:p w14:paraId="71954ABE" w14:textId="77777777" w:rsidR="00C1753E" w:rsidRDefault="00C1753E" w:rsidP="00C1753E">
      <w:pPr>
        <w:rPr>
          <w:rFonts w:ascii="Times New Roman" w:hAnsi="Times New Roman" w:cs="Times New Roman"/>
          <w:color w:val="000000"/>
        </w:rPr>
      </w:pPr>
    </w:p>
    <w:p w14:paraId="3C321A9D" w14:textId="77777777" w:rsidR="00C1753E" w:rsidRDefault="00C1753E" w:rsidP="00C1753E">
      <w:pPr>
        <w:rPr>
          <w:rFonts w:ascii="Times New Roman" w:hAnsi="Times New Roman" w:cs="Times New Roman"/>
          <w:color w:val="000000"/>
        </w:rPr>
      </w:pPr>
    </w:p>
    <w:p w14:paraId="01286FD7" w14:textId="77777777" w:rsidR="00C1753E" w:rsidRDefault="00C1753E" w:rsidP="00C1753E">
      <w:pPr>
        <w:rPr>
          <w:rFonts w:ascii="Times New Roman" w:hAnsi="Times New Roman" w:cs="Times New Roman"/>
          <w:color w:val="000000"/>
        </w:rPr>
      </w:pPr>
    </w:p>
    <w:p w14:paraId="385F136F" w14:textId="77777777" w:rsidR="00C1753E" w:rsidRDefault="00C1753E" w:rsidP="00C1753E">
      <w:pPr>
        <w:rPr>
          <w:rFonts w:ascii="Times New Roman" w:hAnsi="Times New Roman" w:cs="Times New Roman"/>
          <w:color w:val="000000"/>
        </w:rPr>
      </w:pPr>
    </w:p>
    <w:p w14:paraId="73B79CA8" w14:textId="77777777" w:rsidR="00C1753E" w:rsidRDefault="00C1753E" w:rsidP="00C1753E">
      <w:pPr>
        <w:rPr>
          <w:rFonts w:ascii="Times New Roman" w:hAnsi="Times New Roman" w:cs="Times New Roman"/>
          <w:color w:val="000000"/>
        </w:rPr>
      </w:pPr>
    </w:p>
    <w:p w14:paraId="2F3D019E" w14:textId="77777777" w:rsidR="00C1753E" w:rsidRDefault="00C1753E" w:rsidP="00C1753E">
      <w:pPr>
        <w:rPr>
          <w:rFonts w:ascii="Times New Roman" w:hAnsi="Times New Roman" w:cs="Times New Roman"/>
          <w:color w:val="000000"/>
        </w:rPr>
      </w:pPr>
    </w:p>
    <w:p w14:paraId="43584636" w14:textId="7F03D44C" w:rsidR="00C1753E" w:rsidRDefault="00C1753E" w:rsidP="00ED3C0D">
      <w:pPr>
        <w:jc w:val="both"/>
        <w:rPr>
          <w:rFonts w:cstheme="minorHAnsi"/>
        </w:rPr>
      </w:pPr>
      <w:r w:rsidRPr="00DB729E">
        <w:rPr>
          <w:rFonts w:cstheme="minorHAnsi"/>
          <w:b/>
        </w:rPr>
        <w:t>Regression Trees</w:t>
      </w:r>
      <w:r w:rsidRPr="00DB729E">
        <w:rPr>
          <w:rFonts w:cstheme="minorHAnsi"/>
        </w:rPr>
        <w:t xml:space="preserve">: where the target variable is </w:t>
      </w:r>
      <w:r w:rsidR="00ED3C0D" w:rsidRPr="00DB729E">
        <w:rPr>
          <w:rFonts w:cstheme="minorHAnsi"/>
        </w:rPr>
        <w:t>continuous,</w:t>
      </w:r>
      <w:r w:rsidRPr="00DB729E">
        <w:rPr>
          <w:rFonts w:cstheme="minorHAnsi"/>
        </w:rPr>
        <w:t xml:space="preserve"> and tree is used to predict </w:t>
      </w:r>
      <w:proofErr w:type="gramStart"/>
      <w:r w:rsidRPr="00DB729E">
        <w:rPr>
          <w:rFonts w:cstheme="minorHAnsi"/>
        </w:rPr>
        <w:t>it's</w:t>
      </w:r>
      <w:proofErr w:type="gramEnd"/>
      <w:r w:rsidRPr="00DB729E">
        <w:rPr>
          <w:rFonts w:cstheme="minorHAnsi"/>
        </w:rPr>
        <w:t xml:space="preserve"> value  </w:t>
      </w:r>
    </w:p>
    <w:p w14:paraId="4226146D" w14:textId="77777777" w:rsidR="00ED3C0D" w:rsidRDefault="00ED3C0D" w:rsidP="00C1753E">
      <w:pPr>
        <w:rPr>
          <w:rFonts w:cstheme="minorHAnsi"/>
        </w:rPr>
      </w:pPr>
      <w:r w:rsidRPr="00DB729E">
        <w:rPr>
          <w:rFonts w:cstheme="minorHAnsi"/>
          <w:noProof/>
          <w:sz w:val="28"/>
          <w:szCs w:val="28"/>
        </w:rPr>
        <mc:AlternateContent>
          <mc:Choice Requires="wpg">
            <w:drawing>
              <wp:inline distT="0" distB="0" distL="0" distR="0" wp14:anchorId="34E54883" wp14:editId="7A692CA0">
                <wp:extent cx="3613150" cy="1631950"/>
                <wp:effectExtent l="0" t="0" r="0" b="0"/>
                <wp:docPr id="9742" name="Group 9742"/>
                <wp:cNvGraphicFramePr/>
                <a:graphic xmlns:a="http://schemas.openxmlformats.org/drawingml/2006/main">
                  <a:graphicData uri="http://schemas.microsoft.com/office/word/2010/wordprocessingGroup">
                    <wpg:wgp>
                      <wpg:cNvGrpSpPr/>
                      <wpg:grpSpPr>
                        <a:xfrm>
                          <a:off x="0" y="0"/>
                          <a:ext cx="3613150" cy="1631950"/>
                          <a:chOff x="0" y="0"/>
                          <a:chExt cx="2254631" cy="1360712"/>
                        </a:xfrm>
                      </wpg:grpSpPr>
                      <wps:wsp>
                        <wps:cNvPr id="517" name="Rectangle 517"/>
                        <wps:cNvSpPr/>
                        <wps:spPr>
                          <a:xfrm>
                            <a:off x="0" y="1163325"/>
                            <a:ext cx="118068" cy="262525"/>
                          </a:xfrm>
                          <a:prstGeom prst="rect">
                            <a:avLst/>
                          </a:prstGeom>
                          <a:ln>
                            <a:noFill/>
                          </a:ln>
                        </wps:spPr>
                        <wps:txbx>
                          <w:txbxContent>
                            <w:p w14:paraId="6C500C2A" w14:textId="77777777" w:rsidR="00ED3C0D" w:rsidRDefault="00ED3C0D" w:rsidP="00ED3C0D">
                              <w:pPr>
                                <w:spacing w:line="259" w:lineRule="auto"/>
                              </w:pPr>
                              <w:r>
                                <w:t xml:space="preserve">  </w:t>
                              </w:r>
                            </w:p>
                          </w:txbxContent>
                        </wps:txbx>
                        <wps:bodyPr horzOverflow="overflow" vert="horz" lIns="0" tIns="0" rIns="0" bIns="0" rtlCol="0">
                          <a:noAutofit/>
                        </wps:bodyPr>
                      </wps:wsp>
                      <wps:wsp>
                        <wps:cNvPr id="518" name="Rectangle 518"/>
                        <wps:cNvSpPr/>
                        <wps:spPr>
                          <a:xfrm>
                            <a:off x="2164334" y="1163325"/>
                            <a:ext cx="59288" cy="262525"/>
                          </a:xfrm>
                          <a:prstGeom prst="rect">
                            <a:avLst/>
                          </a:prstGeom>
                          <a:ln>
                            <a:noFill/>
                          </a:ln>
                        </wps:spPr>
                        <wps:txbx>
                          <w:txbxContent>
                            <w:p w14:paraId="6185DED3" w14:textId="77777777" w:rsidR="00ED3C0D" w:rsidRDefault="00ED3C0D" w:rsidP="00ED3C0D">
                              <w:pPr>
                                <w:spacing w:line="259" w:lineRule="auto"/>
                              </w:pPr>
                              <w:r>
                                <w:t xml:space="preserve"> </w:t>
                              </w:r>
                            </w:p>
                          </w:txbxContent>
                        </wps:txbx>
                        <wps:bodyPr horzOverflow="overflow" vert="horz" lIns="0" tIns="0" rIns="0" bIns="0" rtlCol="0">
                          <a:noAutofit/>
                        </wps:bodyPr>
                      </wps:wsp>
                      <wps:wsp>
                        <wps:cNvPr id="519" name="Rectangle 519"/>
                        <wps:cNvSpPr/>
                        <wps:spPr>
                          <a:xfrm>
                            <a:off x="2210054" y="1163325"/>
                            <a:ext cx="59288" cy="262525"/>
                          </a:xfrm>
                          <a:prstGeom prst="rect">
                            <a:avLst/>
                          </a:prstGeom>
                          <a:ln>
                            <a:noFill/>
                          </a:ln>
                        </wps:spPr>
                        <wps:txbx>
                          <w:txbxContent>
                            <w:p w14:paraId="212C0A81" w14:textId="77777777" w:rsidR="00ED3C0D" w:rsidRDefault="00ED3C0D" w:rsidP="00ED3C0D">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555" name="Picture 555"/>
                          <pic:cNvPicPr/>
                        </pic:nvPicPr>
                        <pic:blipFill>
                          <a:blip r:embed="rId7"/>
                          <a:stretch>
                            <a:fillRect/>
                          </a:stretch>
                        </pic:blipFill>
                        <pic:spPr>
                          <a:xfrm>
                            <a:off x="99949" y="0"/>
                            <a:ext cx="2031111" cy="1298067"/>
                          </a:xfrm>
                          <a:prstGeom prst="rect">
                            <a:avLst/>
                          </a:prstGeom>
                        </pic:spPr>
                      </pic:pic>
                      <pic:pic xmlns:pic="http://schemas.openxmlformats.org/drawingml/2006/picture">
                        <pic:nvPicPr>
                          <pic:cNvPr id="557" name="Picture 557"/>
                          <pic:cNvPicPr/>
                        </pic:nvPicPr>
                        <pic:blipFill>
                          <a:blip r:embed="rId8"/>
                          <a:stretch>
                            <a:fillRect/>
                          </a:stretch>
                        </pic:blipFill>
                        <pic:spPr>
                          <a:xfrm>
                            <a:off x="163957" y="64008"/>
                            <a:ext cx="1857756" cy="1124712"/>
                          </a:xfrm>
                          <a:prstGeom prst="rect">
                            <a:avLst/>
                          </a:prstGeom>
                        </pic:spPr>
                      </pic:pic>
                      <wps:wsp>
                        <wps:cNvPr id="558" name="Shape 558"/>
                        <wps:cNvSpPr/>
                        <wps:spPr>
                          <a:xfrm>
                            <a:off x="144907" y="44958"/>
                            <a:ext cx="1895856" cy="1162812"/>
                          </a:xfrm>
                          <a:custGeom>
                            <a:avLst/>
                            <a:gdLst/>
                            <a:ahLst/>
                            <a:cxnLst/>
                            <a:rect l="0" t="0" r="0" b="0"/>
                            <a:pathLst>
                              <a:path w="1895856" h="1162812">
                                <a:moveTo>
                                  <a:pt x="0" y="1162812"/>
                                </a:moveTo>
                                <a:lnTo>
                                  <a:pt x="1895856" y="1162812"/>
                                </a:lnTo>
                                <a:lnTo>
                                  <a:pt x="1895856" y="0"/>
                                </a:lnTo>
                                <a:lnTo>
                                  <a:pt x="0" y="0"/>
                                </a:lnTo>
                                <a:close/>
                              </a:path>
                            </a:pathLst>
                          </a:custGeom>
                          <a:ln w="381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E54883" id="Group 9742" o:spid="_x0000_s1026" style="width:284.5pt;height:128.5pt;mso-position-horizontal-relative:char;mso-position-vertical-relative:line" coordsize="22546,1360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">
                <v:rect id="Rectangle 517" o:spid="_x0000_s1027" style="position:absolute;top:11633;width:118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6C500C2A" w14:textId="77777777" w:rsidR="00ED3C0D" w:rsidRDefault="00ED3C0D" w:rsidP="00ED3C0D">
                        <w:pPr>
                          <w:spacing w:line="259" w:lineRule="auto"/>
                        </w:pPr>
                        <w:r>
                          <w:t xml:space="preserve">  </w:t>
                        </w:r>
                      </w:p>
                    </w:txbxContent>
                  </v:textbox>
                </v:rect>
                <v:rect id="Rectangle 518" o:spid="_x0000_s1028" style="position:absolute;left:21643;top:1163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6185DED3" w14:textId="77777777" w:rsidR="00ED3C0D" w:rsidRDefault="00ED3C0D" w:rsidP="00ED3C0D">
                        <w:pPr>
                          <w:spacing w:line="259" w:lineRule="auto"/>
                        </w:pPr>
                        <w:r>
                          <w:t xml:space="preserve"> </w:t>
                        </w:r>
                      </w:p>
                    </w:txbxContent>
                  </v:textbox>
                </v:rect>
                <v:rect id="Rectangle 519" o:spid="_x0000_s1029" style="position:absolute;left:22100;top:1163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212C0A81" w14:textId="77777777" w:rsidR="00ED3C0D" w:rsidRDefault="00ED3C0D" w:rsidP="00ED3C0D">
                        <w:pPr>
                          <w:spacing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5" o:spid="_x0000_s1030" type="#_x0000_t75" style="position:absolute;left:999;width:20311;height:1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">
                  <v:imagedata r:id="rId9" o:title=""/>
                </v:shape>
                <v:shape id="Picture 557" o:spid="_x0000_s1031" type="#_x0000_t75" style="position:absolute;left:1639;top:640;width:18578;height:11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">
                  <v:imagedata r:id="rId10" o:title=""/>
                </v:shape>
                <v:shape id="Shape 558" o:spid="_x0000_s1032" style="position:absolute;left:1449;top:449;width:18958;height:11628;visibility:visible;mso-wrap-style:square;v-text-anchor:top" coordsize="1895856,116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" path="m,1162812r1895856,l1895856,,,,,1162812xe" filled="f" strokeweight="3pt">
                  <v:stroke miterlimit="83231f" joinstyle="miter" endcap="square"/>
                  <v:path arrowok="t" textboxrect="0,0,1895856,1162812"/>
                </v:shape>
                <w10:anchorlock/>
              </v:group>
            </w:pict>
          </mc:Fallback>
        </mc:AlternateContent>
      </w:r>
    </w:p>
    <w:p w14:paraId="21A96033" w14:textId="558A9FEC" w:rsidR="00C1753E" w:rsidRPr="00C1753E" w:rsidRDefault="00C1753E" w:rsidP="00ED3C0D">
      <w:pPr>
        <w:jc w:val="both"/>
        <w:rPr>
          <w:rFonts w:cstheme="minorHAnsi"/>
        </w:rPr>
      </w:pPr>
      <w:r w:rsidRPr="00C1753E">
        <w:rPr>
          <w:rFonts w:ascii="Times New Roman" w:hAnsi="Times New Roman" w:cs="Times New Roman"/>
          <w:color w:val="000000"/>
        </w:rPr>
        <w:lastRenderedPageBreak/>
        <w:t>The CART algorithm structures a sequence of questions whose answers determine subsequent questions, resulting in a tree-like structure with terminal nodes. Main elements include:</w:t>
      </w:r>
    </w:p>
    <w:p w14:paraId="79DC41AA" w14:textId="77777777" w:rsidR="00C1753E" w:rsidRPr="00C1753E" w:rsidRDefault="00C1753E">
      <w:pPr>
        <w:numPr>
          <w:ilvl w:val="0"/>
          <w:numId w:val="4"/>
        </w:numPr>
        <w:jc w:val="both"/>
        <w:rPr>
          <w:rFonts w:ascii="Times New Roman" w:hAnsi="Times New Roman" w:cs="Times New Roman"/>
          <w:color w:val="000000"/>
        </w:rPr>
      </w:pPr>
      <w:r w:rsidRPr="00C1753E">
        <w:rPr>
          <w:rFonts w:ascii="Times New Roman" w:hAnsi="Times New Roman" w:cs="Times New Roman"/>
          <w:color w:val="000000"/>
        </w:rPr>
        <w:t>Rules for splitting data at nodes based on variable values</w:t>
      </w:r>
    </w:p>
    <w:p w14:paraId="11D01F5B" w14:textId="77777777" w:rsidR="00C1753E" w:rsidRPr="00C1753E" w:rsidRDefault="00C1753E">
      <w:pPr>
        <w:numPr>
          <w:ilvl w:val="0"/>
          <w:numId w:val="4"/>
        </w:numPr>
        <w:jc w:val="both"/>
        <w:rPr>
          <w:rFonts w:ascii="Times New Roman" w:hAnsi="Times New Roman" w:cs="Times New Roman"/>
          <w:color w:val="000000"/>
        </w:rPr>
      </w:pPr>
      <w:r w:rsidRPr="00C1753E">
        <w:rPr>
          <w:rFonts w:ascii="Times New Roman" w:hAnsi="Times New Roman" w:cs="Times New Roman"/>
          <w:color w:val="000000"/>
        </w:rPr>
        <w:t>Stopping rules for determining terminal branches</w:t>
      </w:r>
    </w:p>
    <w:p w14:paraId="784F9EA0" w14:textId="77777777" w:rsidR="00C1753E" w:rsidRPr="00C1753E" w:rsidRDefault="00C1753E">
      <w:pPr>
        <w:numPr>
          <w:ilvl w:val="0"/>
          <w:numId w:val="4"/>
        </w:numPr>
        <w:jc w:val="both"/>
        <w:rPr>
          <w:rFonts w:ascii="Times New Roman" w:hAnsi="Times New Roman" w:cs="Times New Roman"/>
          <w:color w:val="000000"/>
        </w:rPr>
      </w:pPr>
      <w:r w:rsidRPr="00C1753E">
        <w:rPr>
          <w:rFonts w:ascii="Times New Roman" w:hAnsi="Times New Roman" w:cs="Times New Roman"/>
          <w:color w:val="000000"/>
        </w:rPr>
        <w:t>Target variable predictions in each terminal node</w:t>
      </w:r>
    </w:p>
    <w:p w14:paraId="218565A6"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Useful features and advantages of CART include:</w:t>
      </w:r>
    </w:p>
    <w:p w14:paraId="15995F28" w14:textId="77777777" w:rsidR="00C1753E" w:rsidRPr="00C1753E" w:rsidRDefault="00C1753E">
      <w:pPr>
        <w:numPr>
          <w:ilvl w:val="0"/>
          <w:numId w:val="5"/>
        </w:numPr>
        <w:jc w:val="both"/>
        <w:rPr>
          <w:rFonts w:ascii="Times New Roman" w:hAnsi="Times New Roman" w:cs="Times New Roman"/>
          <w:color w:val="000000"/>
        </w:rPr>
      </w:pPr>
      <w:r w:rsidRPr="00C1753E">
        <w:rPr>
          <w:rFonts w:ascii="Times New Roman" w:hAnsi="Times New Roman" w:cs="Times New Roman"/>
          <w:color w:val="000000"/>
        </w:rPr>
        <w:t>Nonparametric approach independent of data distribution</w:t>
      </w:r>
    </w:p>
    <w:p w14:paraId="37E450CE" w14:textId="77777777" w:rsidR="00C1753E" w:rsidRPr="00C1753E" w:rsidRDefault="00C1753E">
      <w:pPr>
        <w:numPr>
          <w:ilvl w:val="0"/>
          <w:numId w:val="5"/>
        </w:numPr>
        <w:jc w:val="both"/>
        <w:rPr>
          <w:rFonts w:ascii="Times New Roman" w:hAnsi="Times New Roman" w:cs="Times New Roman"/>
          <w:color w:val="000000"/>
        </w:rPr>
      </w:pPr>
      <w:r w:rsidRPr="00C1753E">
        <w:rPr>
          <w:rFonts w:ascii="Times New Roman" w:hAnsi="Times New Roman" w:cs="Times New Roman"/>
          <w:color w:val="000000"/>
        </w:rPr>
        <w:t>Resilience to outliers in input variables</w:t>
      </w:r>
    </w:p>
    <w:p w14:paraId="4CFCCF6B" w14:textId="77777777" w:rsidR="00C1753E" w:rsidRPr="00C1753E" w:rsidRDefault="00C1753E">
      <w:pPr>
        <w:numPr>
          <w:ilvl w:val="0"/>
          <w:numId w:val="5"/>
        </w:numPr>
        <w:jc w:val="both"/>
        <w:rPr>
          <w:rFonts w:ascii="Times New Roman" w:hAnsi="Times New Roman" w:cs="Times New Roman"/>
          <w:color w:val="000000"/>
        </w:rPr>
      </w:pPr>
      <w:r w:rsidRPr="00C1753E">
        <w:rPr>
          <w:rFonts w:ascii="Times New Roman" w:hAnsi="Times New Roman" w:cs="Times New Roman"/>
          <w:color w:val="000000"/>
        </w:rPr>
        <w:t>Ability to "overgrow" decision trees and prune back to optimal size</w:t>
      </w:r>
    </w:p>
    <w:p w14:paraId="19AE1AE2" w14:textId="77777777" w:rsidR="00C1753E" w:rsidRPr="00C1753E" w:rsidRDefault="00C1753E">
      <w:pPr>
        <w:numPr>
          <w:ilvl w:val="0"/>
          <w:numId w:val="5"/>
        </w:numPr>
        <w:jc w:val="both"/>
        <w:rPr>
          <w:rFonts w:ascii="Times New Roman" w:hAnsi="Times New Roman" w:cs="Times New Roman"/>
          <w:color w:val="000000"/>
        </w:rPr>
      </w:pPr>
      <w:r w:rsidRPr="00C1753E">
        <w:rPr>
          <w:rFonts w:ascii="Times New Roman" w:hAnsi="Times New Roman" w:cs="Times New Roman"/>
          <w:color w:val="000000"/>
        </w:rPr>
        <w:t>Incorporation of test data and cross-validation for accurate fit assessment</w:t>
      </w:r>
    </w:p>
    <w:p w14:paraId="474A0FDE" w14:textId="77777777" w:rsidR="00C1753E" w:rsidRPr="00C1753E" w:rsidRDefault="00C1753E">
      <w:pPr>
        <w:numPr>
          <w:ilvl w:val="0"/>
          <w:numId w:val="5"/>
        </w:numPr>
        <w:jc w:val="both"/>
        <w:rPr>
          <w:rFonts w:ascii="Times New Roman" w:hAnsi="Times New Roman" w:cs="Times New Roman"/>
          <w:color w:val="000000"/>
        </w:rPr>
      </w:pPr>
      <w:r w:rsidRPr="00C1753E">
        <w:rPr>
          <w:rFonts w:ascii="Times New Roman" w:hAnsi="Times New Roman" w:cs="Times New Roman"/>
          <w:color w:val="000000"/>
        </w:rPr>
        <w:t xml:space="preserve">Capability to use variables multiple times in different </w:t>
      </w:r>
      <w:proofErr w:type="gramStart"/>
      <w:r w:rsidRPr="00C1753E">
        <w:rPr>
          <w:rFonts w:ascii="Times New Roman" w:hAnsi="Times New Roman" w:cs="Times New Roman"/>
          <w:color w:val="000000"/>
        </w:rPr>
        <w:t>tree</w:t>
      </w:r>
      <w:proofErr w:type="gramEnd"/>
      <w:r w:rsidRPr="00C1753E">
        <w:rPr>
          <w:rFonts w:ascii="Times New Roman" w:hAnsi="Times New Roman" w:cs="Times New Roman"/>
          <w:color w:val="000000"/>
        </w:rPr>
        <w:t xml:space="preserve"> parts</w:t>
      </w:r>
    </w:p>
    <w:p w14:paraId="7F4F8139" w14:textId="77777777" w:rsidR="00C1753E" w:rsidRPr="00C1753E" w:rsidRDefault="00C1753E">
      <w:pPr>
        <w:numPr>
          <w:ilvl w:val="0"/>
          <w:numId w:val="5"/>
        </w:numPr>
        <w:jc w:val="both"/>
        <w:rPr>
          <w:rFonts w:ascii="Times New Roman" w:hAnsi="Times New Roman" w:cs="Times New Roman"/>
          <w:color w:val="000000"/>
        </w:rPr>
      </w:pPr>
      <w:r w:rsidRPr="00C1753E">
        <w:rPr>
          <w:rFonts w:ascii="Times New Roman" w:hAnsi="Times New Roman" w:cs="Times New Roman"/>
          <w:color w:val="000000"/>
        </w:rPr>
        <w:t>Compatibility with other prediction methods for input variable selection</w:t>
      </w:r>
    </w:p>
    <w:p w14:paraId="3F368592" w14:textId="77777777" w:rsidR="00ED3C0D" w:rsidRDefault="00ED3C0D" w:rsidP="00ED3C0D">
      <w:pPr>
        <w:jc w:val="both"/>
        <w:rPr>
          <w:rFonts w:ascii="Times New Roman" w:hAnsi="Times New Roman" w:cs="Times New Roman"/>
          <w:b/>
          <w:bCs/>
          <w:color w:val="000000"/>
        </w:rPr>
      </w:pPr>
    </w:p>
    <w:p w14:paraId="281D7626" w14:textId="49EA5E75" w:rsidR="00C1753E" w:rsidRPr="00C1753E" w:rsidRDefault="00C1753E" w:rsidP="00ED3C0D">
      <w:pPr>
        <w:jc w:val="both"/>
        <w:rPr>
          <w:rFonts w:ascii="Times New Roman" w:hAnsi="Times New Roman" w:cs="Times New Roman"/>
          <w:b/>
          <w:bCs/>
          <w:color w:val="000000"/>
        </w:rPr>
      </w:pPr>
      <w:r w:rsidRPr="00C1753E">
        <w:rPr>
          <w:rFonts w:ascii="Times New Roman" w:hAnsi="Times New Roman" w:cs="Times New Roman"/>
          <w:b/>
          <w:bCs/>
          <w:color w:val="000000"/>
        </w:rPr>
        <w:t>Data Collection and Processing</w:t>
      </w:r>
    </w:p>
    <w:p w14:paraId="0D4A4ED3"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For this project, we used the Enron email dataset containing 33,000 emails exchanged by Enron Corporation employees. This publicly available dataset was collected during investigations into the company's fraudulent practices.</w:t>
      </w:r>
    </w:p>
    <w:p w14:paraId="76BE9EE9"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After identifying the dataset from Carnegie Mellon University's repository, we performed data cleaning to extract relevant information such as subject, body, and sender's email address. We removed duplicate emails to ensure a clean dataset.</w:t>
      </w:r>
    </w:p>
    <w:p w14:paraId="09E33B92"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Each email was manually labeled as spam or ham based on content analysis. We used a threshold of 70% spam keywords to label an email as spam, with all others labeled as ham. This created a balanced dataset with 33% spam and 67% ham emails.</w:t>
      </w:r>
    </w:p>
    <w:p w14:paraId="6D710B4E"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The data collection process was comprehensive, ensuring a duplicate-free, accurately labeled dataset that represented a balanced sample of spam and ham emails. This approach allowed us to develop and evaluate machine learning models using reliable, representative data.</w:t>
      </w:r>
    </w:p>
    <w:p w14:paraId="24CBA32D" w14:textId="77777777" w:rsidR="00C1753E" w:rsidRPr="00C1753E" w:rsidRDefault="00C1753E" w:rsidP="00ED3C0D">
      <w:pPr>
        <w:jc w:val="both"/>
        <w:rPr>
          <w:rFonts w:ascii="Times New Roman" w:hAnsi="Times New Roman" w:cs="Times New Roman"/>
          <w:b/>
          <w:bCs/>
          <w:color w:val="000000"/>
        </w:rPr>
      </w:pPr>
      <w:r w:rsidRPr="00C1753E">
        <w:rPr>
          <w:rFonts w:ascii="Times New Roman" w:hAnsi="Times New Roman" w:cs="Times New Roman"/>
          <w:b/>
          <w:bCs/>
          <w:color w:val="000000"/>
        </w:rPr>
        <w:t>Data Preprocessing</w:t>
      </w:r>
    </w:p>
    <w:p w14:paraId="333FC84B" w14:textId="77777777" w:rsidR="00C1753E" w:rsidRPr="00C1753E" w:rsidRDefault="00C1753E">
      <w:pPr>
        <w:numPr>
          <w:ilvl w:val="0"/>
          <w:numId w:val="6"/>
        </w:numPr>
        <w:jc w:val="both"/>
        <w:rPr>
          <w:rFonts w:ascii="Times New Roman" w:hAnsi="Times New Roman" w:cs="Times New Roman"/>
          <w:color w:val="000000"/>
        </w:rPr>
      </w:pPr>
      <w:proofErr w:type="spellStart"/>
      <w:r w:rsidRPr="00C1753E">
        <w:rPr>
          <w:rFonts w:ascii="Times New Roman" w:hAnsi="Times New Roman" w:cs="Times New Roman"/>
          <w:color w:val="000000"/>
        </w:rPr>
        <w:t>Stopword</w:t>
      </w:r>
      <w:proofErr w:type="spellEnd"/>
      <w:r w:rsidRPr="00C1753E">
        <w:rPr>
          <w:rFonts w:ascii="Times New Roman" w:hAnsi="Times New Roman" w:cs="Times New Roman"/>
          <w:color w:val="000000"/>
        </w:rPr>
        <w:t xml:space="preserve"> Removal: Removing commonly used words that carry little meaning (e.g., "the," "and").</w:t>
      </w:r>
    </w:p>
    <w:p w14:paraId="30F3C202" w14:textId="77777777" w:rsidR="00C1753E" w:rsidRPr="00C1753E" w:rsidRDefault="00C1753E">
      <w:pPr>
        <w:numPr>
          <w:ilvl w:val="0"/>
          <w:numId w:val="6"/>
        </w:numPr>
        <w:jc w:val="both"/>
        <w:rPr>
          <w:rFonts w:ascii="Times New Roman" w:hAnsi="Times New Roman" w:cs="Times New Roman"/>
          <w:color w:val="000000"/>
        </w:rPr>
      </w:pPr>
      <w:r w:rsidRPr="00C1753E">
        <w:rPr>
          <w:rFonts w:ascii="Times New Roman" w:hAnsi="Times New Roman" w:cs="Times New Roman"/>
          <w:color w:val="000000"/>
        </w:rPr>
        <w:t>Converting Text to Lower Case: Ensuring words with identical spelling but different cases are treated as the same word.</w:t>
      </w:r>
    </w:p>
    <w:p w14:paraId="12669BA0" w14:textId="77777777" w:rsidR="00C1753E" w:rsidRPr="00C1753E" w:rsidRDefault="00C1753E">
      <w:pPr>
        <w:numPr>
          <w:ilvl w:val="0"/>
          <w:numId w:val="6"/>
        </w:numPr>
        <w:jc w:val="both"/>
        <w:rPr>
          <w:rFonts w:ascii="Times New Roman" w:hAnsi="Times New Roman" w:cs="Times New Roman"/>
          <w:color w:val="000000"/>
        </w:rPr>
      </w:pPr>
      <w:r w:rsidRPr="00C1753E">
        <w:rPr>
          <w:rFonts w:ascii="Times New Roman" w:hAnsi="Times New Roman" w:cs="Times New Roman"/>
          <w:color w:val="000000"/>
        </w:rPr>
        <w:lastRenderedPageBreak/>
        <w:t>Tokenization: Splitting text into individual words or tokens for granular analysis.</w:t>
      </w:r>
    </w:p>
    <w:p w14:paraId="056CF4E3" w14:textId="77777777" w:rsidR="00C1753E" w:rsidRPr="00C1753E" w:rsidRDefault="00C1753E">
      <w:pPr>
        <w:numPr>
          <w:ilvl w:val="0"/>
          <w:numId w:val="6"/>
        </w:numPr>
        <w:jc w:val="both"/>
        <w:rPr>
          <w:rFonts w:ascii="Times New Roman" w:hAnsi="Times New Roman" w:cs="Times New Roman"/>
          <w:color w:val="000000"/>
        </w:rPr>
      </w:pPr>
      <w:r w:rsidRPr="00C1753E">
        <w:rPr>
          <w:rFonts w:ascii="Times New Roman" w:hAnsi="Times New Roman" w:cs="Times New Roman"/>
          <w:color w:val="000000"/>
        </w:rPr>
        <w:t>Stemming: Reducing words to their root form by removing suffixes and prefixes to treat similar words as identical.</w:t>
      </w:r>
    </w:p>
    <w:p w14:paraId="3FFB5EF0" w14:textId="77777777" w:rsidR="00C1753E" w:rsidRPr="00C1753E" w:rsidRDefault="00C1753E">
      <w:pPr>
        <w:numPr>
          <w:ilvl w:val="0"/>
          <w:numId w:val="6"/>
        </w:numPr>
        <w:jc w:val="both"/>
        <w:rPr>
          <w:rFonts w:ascii="Times New Roman" w:hAnsi="Times New Roman" w:cs="Times New Roman"/>
          <w:color w:val="000000"/>
        </w:rPr>
      </w:pPr>
      <w:r w:rsidRPr="00C1753E">
        <w:rPr>
          <w:rFonts w:ascii="Times New Roman" w:hAnsi="Times New Roman" w:cs="Times New Roman"/>
          <w:color w:val="000000"/>
        </w:rPr>
        <w:t>Lemmatization: Reducing words to their base form considering part of speech (e.g., "am," "are," and "is" become "be").</w:t>
      </w:r>
    </w:p>
    <w:p w14:paraId="2975F90D" w14:textId="77777777" w:rsidR="00C1753E" w:rsidRPr="00C1753E" w:rsidRDefault="00C1753E" w:rsidP="00ED3C0D">
      <w:pPr>
        <w:jc w:val="both"/>
        <w:rPr>
          <w:rFonts w:ascii="Times New Roman" w:hAnsi="Times New Roman" w:cs="Times New Roman"/>
          <w:b/>
          <w:bCs/>
          <w:color w:val="000000"/>
        </w:rPr>
      </w:pPr>
      <w:r w:rsidRPr="00C1753E">
        <w:rPr>
          <w:rFonts w:ascii="Times New Roman" w:hAnsi="Times New Roman" w:cs="Times New Roman"/>
          <w:b/>
          <w:bCs/>
          <w:color w:val="000000"/>
        </w:rPr>
        <w:t>Machine Learning Techniques</w:t>
      </w:r>
    </w:p>
    <w:p w14:paraId="2DE035B9" w14:textId="77777777" w:rsidR="00C1753E" w:rsidRPr="00C1753E" w:rsidRDefault="00C1753E">
      <w:pPr>
        <w:numPr>
          <w:ilvl w:val="0"/>
          <w:numId w:val="7"/>
        </w:numPr>
        <w:jc w:val="both"/>
        <w:rPr>
          <w:rFonts w:ascii="Times New Roman" w:hAnsi="Times New Roman" w:cs="Times New Roman"/>
          <w:color w:val="000000"/>
        </w:rPr>
      </w:pPr>
      <w:r w:rsidRPr="00C1753E">
        <w:rPr>
          <w:rFonts w:ascii="Times New Roman" w:hAnsi="Times New Roman" w:cs="Times New Roman"/>
          <w:color w:val="000000"/>
        </w:rPr>
        <w:t>Linear Regression: Fits a linear equation to data for predictions, adaptable for classification tasks.</w:t>
      </w:r>
    </w:p>
    <w:p w14:paraId="0D79D76C" w14:textId="77777777" w:rsidR="00C1753E" w:rsidRPr="00C1753E" w:rsidRDefault="00C1753E">
      <w:pPr>
        <w:numPr>
          <w:ilvl w:val="0"/>
          <w:numId w:val="7"/>
        </w:numPr>
        <w:jc w:val="both"/>
        <w:rPr>
          <w:rFonts w:ascii="Times New Roman" w:hAnsi="Times New Roman" w:cs="Times New Roman"/>
          <w:color w:val="000000"/>
        </w:rPr>
      </w:pPr>
      <w:r w:rsidRPr="00C1753E">
        <w:rPr>
          <w:rFonts w:ascii="Times New Roman" w:hAnsi="Times New Roman" w:cs="Times New Roman"/>
          <w:color w:val="000000"/>
        </w:rPr>
        <w:t>Naive Bayes: Calculates the probability of an email being spam or ham based on feature presence.</w:t>
      </w:r>
    </w:p>
    <w:p w14:paraId="1649FC37" w14:textId="77777777" w:rsidR="00C1753E" w:rsidRPr="00C1753E" w:rsidRDefault="00C1753E">
      <w:pPr>
        <w:numPr>
          <w:ilvl w:val="0"/>
          <w:numId w:val="7"/>
        </w:numPr>
        <w:jc w:val="both"/>
        <w:rPr>
          <w:rFonts w:ascii="Times New Roman" w:hAnsi="Times New Roman" w:cs="Times New Roman"/>
          <w:color w:val="000000"/>
        </w:rPr>
      </w:pPr>
      <w:r w:rsidRPr="00C1753E">
        <w:rPr>
          <w:rFonts w:ascii="Times New Roman" w:hAnsi="Times New Roman" w:cs="Times New Roman"/>
          <w:color w:val="000000"/>
        </w:rPr>
        <w:t>K-Means Clustering: Groups similar emails together by partitioning data into clusters based on features.</w:t>
      </w:r>
    </w:p>
    <w:p w14:paraId="2F5D8360" w14:textId="77777777" w:rsidR="00C1753E" w:rsidRPr="00C1753E" w:rsidRDefault="00C1753E">
      <w:pPr>
        <w:numPr>
          <w:ilvl w:val="0"/>
          <w:numId w:val="7"/>
        </w:numPr>
        <w:jc w:val="both"/>
        <w:rPr>
          <w:rFonts w:ascii="Times New Roman" w:hAnsi="Times New Roman" w:cs="Times New Roman"/>
          <w:color w:val="000000"/>
        </w:rPr>
      </w:pPr>
      <w:r w:rsidRPr="00C1753E">
        <w:rPr>
          <w:rFonts w:ascii="Times New Roman" w:hAnsi="Times New Roman" w:cs="Times New Roman"/>
          <w:color w:val="000000"/>
        </w:rPr>
        <w:t>CART Analysis: Recursively partitions data into subsets based on feature values, creating a tree-like prediction model.</w:t>
      </w:r>
    </w:p>
    <w:p w14:paraId="3185D8F6" w14:textId="77777777" w:rsidR="00C1753E" w:rsidRPr="00C1753E" w:rsidRDefault="00C1753E" w:rsidP="00ED3C0D">
      <w:pPr>
        <w:jc w:val="both"/>
        <w:rPr>
          <w:rFonts w:ascii="Times New Roman" w:hAnsi="Times New Roman" w:cs="Times New Roman"/>
          <w:b/>
          <w:bCs/>
          <w:color w:val="000000"/>
        </w:rPr>
      </w:pPr>
      <w:r w:rsidRPr="00C1753E">
        <w:rPr>
          <w:rFonts w:ascii="Times New Roman" w:hAnsi="Times New Roman" w:cs="Times New Roman"/>
          <w:b/>
          <w:bCs/>
          <w:color w:val="000000"/>
        </w:rPr>
        <w:t>Why CART?</w:t>
      </w:r>
    </w:p>
    <w:p w14:paraId="76E11C19"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CART provides sensitivity to clients and adapts well to future spam techniques:</w:t>
      </w:r>
    </w:p>
    <w:p w14:paraId="34FFD6E8" w14:textId="77777777" w:rsidR="00C1753E" w:rsidRPr="00C1753E" w:rsidRDefault="00C1753E">
      <w:pPr>
        <w:numPr>
          <w:ilvl w:val="0"/>
          <w:numId w:val="8"/>
        </w:numPr>
        <w:jc w:val="both"/>
        <w:rPr>
          <w:rFonts w:ascii="Times New Roman" w:hAnsi="Times New Roman" w:cs="Times New Roman"/>
          <w:color w:val="000000"/>
        </w:rPr>
      </w:pPr>
      <w:proofErr w:type="gramStart"/>
      <w:r w:rsidRPr="00C1753E">
        <w:rPr>
          <w:rFonts w:ascii="Times New Roman" w:hAnsi="Times New Roman" w:cs="Times New Roman"/>
          <w:color w:val="000000"/>
        </w:rPr>
        <w:t>Considers</w:t>
      </w:r>
      <w:proofErr w:type="gramEnd"/>
      <w:r w:rsidRPr="00C1753E">
        <w:rPr>
          <w:rFonts w:ascii="Times New Roman" w:hAnsi="Times New Roman" w:cs="Times New Roman"/>
          <w:color w:val="000000"/>
        </w:rPr>
        <w:t xml:space="preserve"> complete messages instead of isolated words</w:t>
      </w:r>
    </w:p>
    <w:p w14:paraId="55E44471" w14:textId="77777777" w:rsidR="00C1753E" w:rsidRPr="00C1753E" w:rsidRDefault="00C1753E">
      <w:pPr>
        <w:numPr>
          <w:ilvl w:val="0"/>
          <w:numId w:val="8"/>
        </w:numPr>
        <w:jc w:val="both"/>
        <w:rPr>
          <w:rFonts w:ascii="Times New Roman" w:hAnsi="Times New Roman" w:cs="Times New Roman"/>
          <w:color w:val="000000"/>
        </w:rPr>
      </w:pPr>
      <w:r w:rsidRPr="00C1753E">
        <w:rPr>
          <w:rFonts w:ascii="Times New Roman" w:hAnsi="Times New Roman" w:cs="Times New Roman"/>
          <w:color w:val="000000"/>
        </w:rPr>
        <w:t>Increases security and control</w:t>
      </w:r>
    </w:p>
    <w:p w14:paraId="31228BCD" w14:textId="77777777" w:rsidR="00C1753E" w:rsidRPr="00C1753E" w:rsidRDefault="00C1753E">
      <w:pPr>
        <w:numPr>
          <w:ilvl w:val="0"/>
          <w:numId w:val="8"/>
        </w:numPr>
        <w:jc w:val="both"/>
        <w:rPr>
          <w:rFonts w:ascii="Times New Roman" w:hAnsi="Times New Roman" w:cs="Times New Roman"/>
          <w:color w:val="000000"/>
        </w:rPr>
      </w:pPr>
      <w:r w:rsidRPr="00C1753E">
        <w:rPr>
          <w:rFonts w:ascii="Times New Roman" w:hAnsi="Times New Roman" w:cs="Times New Roman"/>
          <w:color w:val="000000"/>
        </w:rPr>
        <w:t>Reduces IT administration costs</w:t>
      </w:r>
    </w:p>
    <w:p w14:paraId="155A0EC4" w14:textId="77777777" w:rsidR="00C1753E" w:rsidRDefault="00C1753E">
      <w:pPr>
        <w:numPr>
          <w:ilvl w:val="0"/>
          <w:numId w:val="8"/>
        </w:numPr>
        <w:jc w:val="both"/>
        <w:rPr>
          <w:rFonts w:ascii="Times New Roman" w:hAnsi="Times New Roman" w:cs="Times New Roman"/>
          <w:color w:val="000000"/>
        </w:rPr>
      </w:pPr>
      <w:r w:rsidRPr="00C1753E">
        <w:rPr>
          <w:rFonts w:ascii="Times New Roman" w:hAnsi="Times New Roman" w:cs="Times New Roman"/>
          <w:color w:val="000000"/>
        </w:rPr>
        <w:t>Reduces network resource costs</w:t>
      </w:r>
    </w:p>
    <w:p w14:paraId="534BEBE4" w14:textId="5D8DF375" w:rsidR="00C1753E" w:rsidRPr="00C1753E" w:rsidRDefault="00C1753E" w:rsidP="00ED3C0D">
      <w:pPr>
        <w:jc w:val="both"/>
        <w:rPr>
          <w:rFonts w:ascii="Times New Roman" w:hAnsi="Times New Roman" w:cs="Times New Roman"/>
          <w:b/>
          <w:bCs/>
          <w:color w:val="000000"/>
        </w:rPr>
      </w:pPr>
      <w:r w:rsidRPr="00ED3C0D">
        <w:rPr>
          <w:rFonts w:ascii="Times New Roman" w:hAnsi="Times New Roman" w:cs="Times New Roman"/>
          <w:b/>
          <w:bCs/>
          <w:color w:val="000000"/>
        </w:rPr>
        <w:t>What we implemented</w:t>
      </w:r>
    </w:p>
    <w:p w14:paraId="3AF54022"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Our approach improved upon existing research by focusing on personal characteristics rather than just sentiment analysis. While previous methods superficially identified users by ID, name, or email, our system classifies spam based on relatedness to various events.</w:t>
      </w:r>
    </w:p>
    <w:p w14:paraId="3D0535D7" w14:textId="77777777" w:rsid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Our process includes spam crawling to retrieve emails from servers; pre-processing and tokenization to extract content, filter unwanted elements, and tokenize into 1-grams; feature extraction using Regression Trees to identify significant terms and model detection as a social network; and Markov clustering to crystallize the network into clusters representing particular events.</w:t>
      </w:r>
    </w:p>
    <w:p w14:paraId="77BDFA8A" w14:textId="77777777" w:rsidR="00C1753E" w:rsidRDefault="00C1753E" w:rsidP="00ED3C0D">
      <w:pPr>
        <w:jc w:val="both"/>
        <w:rPr>
          <w:rFonts w:ascii="Times New Roman" w:hAnsi="Times New Roman" w:cs="Times New Roman"/>
          <w:color w:val="000000"/>
        </w:rPr>
      </w:pPr>
    </w:p>
    <w:p w14:paraId="3854E433" w14:textId="34428CA2" w:rsidR="00C1753E" w:rsidRPr="00C1753E" w:rsidRDefault="00C1753E" w:rsidP="00C1753E">
      <w:pPr>
        <w:rPr>
          <w:rFonts w:ascii="Times New Roman" w:hAnsi="Times New Roman" w:cs="Times New Roman"/>
          <w:color w:val="000000"/>
        </w:rPr>
      </w:pPr>
      <w:r w:rsidRPr="004455B2">
        <w:rPr>
          <w:rFonts w:cstheme="minorHAnsi"/>
          <w:b/>
          <w:sz w:val="28"/>
          <w:szCs w:val="28"/>
        </w:rPr>
        <w:lastRenderedPageBreak/>
        <w:t xml:space="preserve">GRAPHS: </w:t>
      </w:r>
      <w:r w:rsidRPr="004455B2">
        <w:rPr>
          <w:rFonts w:cstheme="minorHAnsi"/>
          <w:sz w:val="28"/>
          <w:szCs w:val="28"/>
        </w:rPr>
        <w:t xml:space="preserve"> </w:t>
      </w:r>
      <w:r>
        <w:rPr>
          <w:rFonts w:cstheme="minorHAnsi"/>
          <w:sz w:val="28"/>
          <w:szCs w:val="28"/>
        </w:rPr>
        <w:br/>
      </w:r>
    </w:p>
    <w:p w14:paraId="2BC35883" w14:textId="77777777" w:rsidR="00C1753E" w:rsidRPr="0084154C" w:rsidRDefault="00C1753E" w:rsidP="00C1753E">
      <w:pPr>
        <w:spacing w:after="8" w:line="259" w:lineRule="auto"/>
        <w:ind w:right="598"/>
        <w:rPr>
          <w:rFonts w:cstheme="minorHAnsi"/>
          <w:sz w:val="28"/>
          <w:szCs w:val="28"/>
        </w:rPr>
      </w:pPr>
      <w:r w:rsidRPr="0084154C">
        <w:rPr>
          <w:rFonts w:cstheme="minorHAnsi"/>
          <w:b/>
          <w:sz w:val="28"/>
          <w:szCs w:val="28"/>
        </w:rPr>
        <w:t>D</w:t>
      </w:r>
      <w:r>
        <w:rPr>
          <w:rFonts w:cstheme="minorHAnsi"/>
          <w:b/>
          <w:sz w:val="28"/>
          <w:szCs w:val="28"/>
        </w:rPr>
        <w:t>ecision Tree:</w:t>
      </w:r>
    </w:p>
    <w:p w14:paraId="00276738" w14:textId="77777777" w:rsidR="00C1753E" w:rsidRPr="0084154C" w:rsidRDefault="00C1753E" w:rsidP="00C1753E">
      <w:pPr>
        <w:spacing w:line="259" w:lineRule="auto"/>
        <w:ind w:right="1320"/>
        <w:jc w:val="right"/>
        <w:rPr>
          <w:rFonts w:cstheme="minorHAnsi"/>
          <w:sz w:val="28"/>
          <w:szCs w:val="28"/>
        </w:rPr>
      </w:pPr>
      <w:r w:rsidRPr="0084154C">
        <w:rPr>
          <w:rFonts w:cstheme="minorHAnsi"/>
          <w:noProof/>
          <w:sz w:val="28"/>
          <w:szCs w:val="28"/>
        </w:rPr>
        <w:drawing>
          <wp:inline distT="0" distB="0" distL="0" distR="0" wp14:anchorId="4B9D3823" wp14:editId="697F7EF0">
            <wp:extent cx="5238750" cy="2760178"/>
            <wp:effectExtent l="0" t="0" r="0" b="2540"/>
            <wp:docPr id="1144" name="Picture 1144"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144" name="Picture 1144" descr="Diagram&#10;&#10;Description automatically generated"/>
                    <pic:cNvPicPr/>
                  </pic:nvPicPr>
                  <pic:blipFill>
                    <a:blip r:embed="rId11"/>
                    <a:stretch>
                      <a:fillRect/>
                    </a:stretch>
                  </pic:blipFill>
                  <pic:spPr>
                    <a:xfrm>
                      <a:off x="0" y="0"/>
                      <a:ext cx="5297210" cy="2790979"/>
                    </a:xfrm>
                    <a:prstGeom prst="rect">
                      <a:avLst/>
                    </a:prstGeom>
                  </pic:spPr>
                </pic:pic>
              </a:graphicData>
            </a:graphic>
          </wp:inline>
        </w:drawing>
      </w:r>
      <w:r w:rsidRPr="0084154C">
        <w:rPr>
          <w:rFonts w:cstheme="minorHAnsi"/>
          <w:b/>
          <w:sz w:val="28"/>
          <w:szCs w:val="28"/>
        </w:rPr>
        <w:t xml:space="preserve"> </w:t>
      </w:r>
      <w:r w:rsidRPr="0084154C">
        <w:rPr>
          <w:rFonts w:cstheme="minorHAnsi"/>
          <w:sz w:val="28"/>
          <w:szCs w:val="28"/>
        </w:rPr>
        <w:t xml:space="preserve"> </w:t>
      </w:r>
    </w:p>
    <w:p w14:paraId="02AF89B8" w14:textId="77777777" w:rsidR="00C1753E" w:rsidRPr="0084154C" w:rsidRDefault="00C1753E" w:rsidP="00C1753E">
      <w:pPr>
        <w:spacing w:line="259" w:lineRule="auto"/>
        <w:ind w:left="785"/>
        <w:rPr>
          <w:rFonts w:cstheme="minorHAnsi"/>
          <w:sz w:val="28"/>
          <w:szCs w:val="28"/>
        </w:rPr>
      </w:pPr>
      <w:r w:rsidRPr="0084154C">
        <w:rPr>
          <w:rFonts w:cstheme="minorHAnsi"/>
          <w:b/>
          <w:sz w:val="28"/>
          <w:szCs w:val="28"/>
        </w:rPr>
        <w:t xml:space="preserve">  </w:t>
      </w:r>
    </w:p>
    <w:p w14:paraId="2342F811" w14:textId="77777777" w:rsidR="00C1753E" w:rsidRPr="0084154C" w:rsidRDefault="00C1753E" w:rsidP="00C1753E">
      <w:pPr>
        <w:spacing w:line="259" w:lineRule="auto"/>
        <w:ind w:left="785"/>
        <w:rPr>
          <w:rFonts w:cstheme="minorHAnsi"/>
          <w:sz w:val="28"/>
          <w:szCs w:val="28"/>
        </w:rPr>
      </w:pPr>
      <w:r w:rsidRPr="0084154C">
        <w:rPr>
          <w:rFonts w:cstheme="minorHAnsi"/>
          <w:sz w:val="28"/>
          <w:szCs w:val="28"/>
        </w:rPr>
        <w:t xml:space="preserve"> </w:t>
      </w:r>
    </w:p>
    <w:p w14:paraId="5B336A12" w14:textId="77777777" w:rsidR="00C1753E" w:rsidRPr="0084154C" w:rsidRDefault="00C1753E" w:rsidP="00C1753E">
      <w:pPr>
        <w:spacing w:after="8" w:line="259" w:lineRule="auto"/>
        <w:ind w:left="393" w:hanging="10"/>
        <w:jc w:val="center"/>
        <w:rPr>
          <w:rFonts w:cstheme="minorHAnsi"/>
          <w:b/>
          <w:sz w:val="28"/>
          <w:szCs w:val="28"/>
        </w:rPr>
      </w:pPr>
    </w:p>
    <w:p w14:paraId="5E79208C" w14:textId="77777777" w:rsidR="00C1753E" w:rsidRPr="001D1058" w:rsidRDefault="00C1753E" w:rsidP="00C1753E">
      <w:pPr>
        <w:tabs>
          <w:tab w:val="right" w:pos="9360"/>
        </w:tabs>
        <w:spacing w:line="259" w:lineRule="auto"/>
        <w:rPr>
          <w:rFonts w:cstheme="minorHAnsi"/>
          <w:b/>
          <w:sz w:val="28"/>
          <w:szCs w:val="28"/>
        </w:rPr>
      </w:pPr>
      <w:r w:rsidRPr="00137CA0">
        <w:rPr>
          <w:rFonts w:cstheme="minorHAnsi"/>
          <w:b/>
          <w:sz w:val="28"/>
          <w:szCs w:val="28"/>
        </w:rPr>
        <w:t>TRUE-FALSE POSITIVE RATES</w:t>
      </w:r>
      <w:r>
        <w:rPr>
          <w:rFonts w:cstheme="minorHAnsi"/>
          <w:b/>
          <w:sz w:val="28"/>
          <w:szCs w:val="28"/>
        </w:rPr>
        <w:t>:</w:t>
      </w:r>
      <w:r w:rsidRPr="0084154C">
        <w:rPr>
          <w:rFonts w:cstheme="minorHAnsi"/>
          <w:noProof/>
          <w:sz w:val="28"/>
          <w:szCs w:val="28"/>
        </w:rPr>
        <w:drawing>
          <wp:inline distT="0" distB="0" distL="0" distR="0" wp14:anchorId="5B35B06D" wp14:editId="35BE2D60">
            <wp:extent cx="5328139" cy="2523002"/>
            <wp:effectExtent l="0" t="0" r="6350" b="4445"/>
            <wp:docPr id="1146" name="Picture 1146"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1146" name="Picture 1146" descr="Chart, line chart&#10;&#10;Description automatically generated"/>
                    <pic:cNvPicPr/>
                  </pic:nvPicPr>
                  <pic:blipFill>
                    <a:blip r:embed="rId12"/>
                    <a:stretch>
                      <a:fillRect/>
                    </a:stretch>
                  </pic:blipFill>
                  <pic:spPr>
                    <a:xfrm>
                      <a:off x="0" y="0"/>
                      <a:ext cx="5363581" cy="2539785"/>
                    </a:xfrm>
                    <a:prstGeom prst="rect">
                      <a:avLst/>
                    </a:prstGeom>
                  </pic:spPr>
                </pic:pic>
              </a:graphicData>
            </a:graphic>
          </wp:inline>
        </w:drawing>
      </w:r>
      <w:r w:rsidRPr="0084154C">
        <w:rPr>
          <w:rFonts w:cstheme="minorHAnsi"/>
          <w:b/>
          <w:sz w:val="28"/>
          <w:szCs w:val="28"/>
        </w:rPr>
        <w:t xml:space="preserve"> </w:t>
      </w:r>
      <w:r w:rsidRPr="0084154C">
        <w:rPr>
          <w:rFonts w:cstheme="minorHAnsi"/>
          <w:sz w:val="28"/>
          <w:szCs w:val="28"/>
        </w:rPr>
        <w:t xml:space="preserve"> </w:t>
      </w:r>
    </w:p>
    <w:p w14:paraId="67E28182" w14:textId="77777777" w:rsidR="00C1753E" w:rsidRDefault="00C1753E" w:rsidP="00C1753E">
      <w:pPr>
        <w:rPr>
          <w:rFonts w:cstheme="minorHAnsi"/>
          <w:b/>
        </w:rPr>
      </w:pPr>
    </w:p>
    <w:p w14:paraId="7452CE4F" w14:textId="77777777" w:rsidR="00C1753E" w:rsidRDefault="00C1753E" w:rsidP="00C1753E">
      <w:pPr>
        <w:rPr>
          <w:rFonts w:cstheme="minorHAnsi"/>
          <w:b/>
        </w:rPr>
      </w:pPr>
    </w:p>
    <w:p w14:paraId="33436B45" w14:textId="17A6C7FC" w:rsidR="00C1753E" w:rsidRPr="00C1753E" w:rsidRDefault="00C1753E" w:rsidP="00C1753E">
      <w:pPr>
        <w:rPr>
          <w:rFonts w:ascii="Times New Roman" w:hAnsi="Times New Roman" w:cs="Times New Roman"/>
          <w:b/>
          <w:bCs/>
          <w:color w:val="000000"/>
        </w:rPr>
      </w:pPr>
      <w:r w:rsidRPr="00C1753E">
        <w:rPr>
          <w:rFonts w:ascii="Times New Roman" w:hAnsi="Times New Roman" w:cs="Times New Roman"/>
          <w:b/>
          <w:bCs/>
          <w:color w:val="000000"/>
        </w:rPr>
        <w:lastRenderedPageBreak/>
        <w:t>Results Comparison</w:t>
      </w:r>
    </w:p>
    <w:p w14:paraId="3C77069D" w14:textId="77777777" w:rsidR="00C1753E" w:rsidRPr="00C1753E" w:rsidRDefault="00C1753E" w:rsidP="00C1753E">
      <w:pPr>
        <w:rPr>
          <w:rFonts w:ascii="Times New Roman" w:hAnsi="Times New Roman" w:cs="Times New Roman"/>
          <w:b/>
          <w:bCs/>
          <w:color w:val="000000"/>
        </w:rPr>
      </w:pPr>
      <w:r w:rsidRPr="00C1753E">
        <w:rPr>
          <w:rFonts w:ascii="Times New Roman" w:hAnsi="Times New Roman" w:cs="Times New Roman"/>
          <w:b/>
          <w:bCs/>
          <w:color w:val="000000"/>
        </w:rPr>
        <w:t>Existing System Error Rates</w:t>
      </w: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0"/>
        <w:gridCol w:w="4500"/>
      </w:tblGrid>
      <w:tr w:rsidR="00C1753E" w:rsidRPr="00C1753E" w14:paraId="6C2EF1FC" w14:textId="77777777" w:rsidTr="00C1753E">
        <w:trPr>
          <w:tblHeader/>
          <w:tblCellSpacing w:w="15" w:type="dxa"/>
        </w:trPr>
        <w:tc>
          <w:tcPr>
            <w:tcW w:w="4365" w:type="dxa"/>
            <w:vAlign w:val="center"/>
            <w:hideMark/>
          </w:tcPr>
          <w:p w14:paraId="3D4598FD" w14:textId="77777777" w:rsidR="00C1753E" w:rsidRPr="00C1753E" w:rsidRDefault="00C1753E" w:rsidP="00C1753E">
            <w:pPr>
              <w:rPr>
                <w:rFonts w:ascii="Times New Roman" w:hAnsi="Times New Roman" w:cs="Times New Roman"/>
                <w:b/>
                <w:bCs/>
                <w:color w:val="000000"/>
              </w:rPr>
            </w:pPr>
            <w:r w:rsidRPr="00C1753E">
              <w:rPr>
                <w:rFonts w:ascii="Times New Roman" w:hAnsi="Times New Roman" w:cs="Times New Roman"/>
                <w:b/>
                <w:bCs/>
                <w:color w:val="000000"/>
              </w:rPr>
              <w:t>METHOD</w:t>
            </w:r>
          </w:p>
        </w:tc>
        <w:tc>
          <w:tcPr>
            <w:tcW w:w="4455" w:type="dxa"/>
            <w:vAlign w:val="center"/>
            <w:hideMark/>
          </w:tcPr>
          <w:p w14:paraId="320B0797" w14:textId="77777777" w:rsidR="00C1753E" w:rsidRPr="00C1753E" w:rsidRDefault="00C1753E" w:rsidP="00C1753E">
            <w:pPr>
              <w:rPr>
                <w:rFonts w:ascii="Times New Roman" w:hAnsi="Times New Roman" w:cs="Times New Roman"/>
                <w:b/>
                <w:bCs/>
                <w:color w:val="000000"/>
              </w:rPr>
            </w:pPr>
            <w:proofErr w:type="gramStart"/>
            <w:r w:rsidRPr="00C1753E">
              <w:rPr>
                <w:rFonts w:ascii="Times New Roman" w:hAnsi="Times New Roman" w:cs="Times New Roman"/>
                <w:b/>
                <w:bCs/>
                <w:color w:val="000000"/>
              </w:rPr>
              <w:t>OVERALL</w:t>
            </w:r>
            <w:proofErr w:type="gramEnd"/>
            <w:r w:rsidRPr="00C1753E">
              <w:rPr>
                <w:rFonts w:ascii="Times New Roman" w:hAnsi="Times New Roman" w:cs="Times New Roman"/>
                <w:b/>
                <w:bCs/>
                <w:color w:val="000000"/>
              </w:rPr>
              <w:t xml:space="preserve"> ERROR</w:t>
            </w:r>
          </w:p>
        </w:tc>
      </w:tr>
      <w:tr w:rsidR="00C1753E" w:rsidRPr="00C1753E" w14:paraId="55DDE29E" w14:textId="77777777" w:rsidTr="00C1753E">
        <w:trPr>
          <w:tblCellSpacing w:w="15" w:type="dxa"/>
        </w:trPr>
        <w:tc>
          <w:tcPr>
            <w:tcW w:w="4365" w:type="dxa"/>
            <w:vAlign w:val="center"/>
            <w:hideMark/>
          </w:tcPr>
          <w:p w14:paraId="60065159" w14:textId="77777777" w:rsidR="00C1753E" w:rsidRPr="00C1753E" w:rsidRDefault="00C1753E" w:rsidP="00C1753E">
            <w:pPr>
              <w:rPr>
                <w:rFonts w:ascii="Times New Roman" w:hAnsi="Times New Roman" w:cs="Times New Roman"/>
                <w:color w:val="000000"/>
              </w:rPr>
            </w:pPr>
            <w:r w:rsidRPr="00C1753E">
              <w:rPr>
                <w:rFonts w:ascii="Times New Roman" w:hAnsi="Times New Roman" w:cs="Times New Roman"/>
                <w:color w:val="000000"/>
              </w:rPr>
              <w:t>DECISION TREE</w:t>
            </w:r>
          </w:p>
        </w:tc>
        <w:tc>
          <w:tcPr>
            <w:tcW w:w="4455" w:type="dxa"/>
            <w:vAlign w:val="center"/>
            <w:hideMark/>
          </w:tcPr>
          <w:p w14:paraId="6D6BA676" w14:textId="77777777" w:rsidR="00C1753E" w:rsidRPr="00C1753E" w:rsidRDefault="00C1753E" w:rsidP="00C1753E">
            <w:pPr>
              <w:rPr>
                <w:rFonts w:ascii="Times New Roman" w:hAnsi="Times New Roman" w:cs="Times New Roman"/>
                <w:color w:val="000000"/>
              </w:rPr>
            </w:pPr>
            <w:r w:rsidRPr="00C1753E">
              <w:rPr>
                <w:rFonts w:ascii="Times New Roman" w:hAnsi="Times New Roman" w:cs="Times New Roman"/>
                <w:color w:val="000000"/>
              </w:rPr>
              <w:t>22%</w:t>
            </w:r>
          </w:p>
        </w:tc>
      </w:tr>
      <w:tr w:rsidR="00C1753E" w:rsidRPr="00C1753E" w14:paraId="2F617928" w14:textId="77777777" w:rsidTr="00C1753E">
        <w:trPr>
          <w:tblCellSpacing w:w="15" w:type="dxa"/>
        </w:trPr>
        <w:tc>
          <w:tcPr>
            <w:tcW w:w="4365" w:type="dxa"/>
            <w:vAlign w:val="center"/>
            <w:hideMark/>
          </w:tcPr>
          <w:p w14:paraId="3C4BBB03" w14:textId="77777777" w:rsidR="00C1753E" w:rsidRPr="00C1753E" w:rsidRDefault="00C1753E" w:rsidP="00C1753E">
            <w:pPr>
              <w:rPr>
                <w:rFonts w:ascii="Times New Roman" w:hAnsi="Times New Roman" w:cs="Times New Roman"/>
                <w:color w:val="000000"/>
              </w:rPr>
            </w:pPr>
            <w:r w:rsidRPr="00C1753E">
              <w:rPr>
                <w:rFonts w:ascii="Times New Roman" w:hAnsi="Times New Roman" w:cs="Times New Roman"/>
                <w:color w:val="000000"/>
              </w:rPr>
              <w:t>SVM MODEL</w:t>
            </w:r>
          </w:p>
        </w:tc>
        <w:tc>
          <w:tcPr>
            <w:tcW w:w="4455" w:type="dxa"/>
            <w:vAlign w:val="center"/>
            <w:hideMark/>
          </w:tcPr>
          <w:p w14:paraId="40524658" w14:textId="77777777" w:rsidR="00C1753E" w:rsidRPr="00C1753E" w:rsidRDefault="00C1753E" w:rsidP="00C1753E">
            <w:pPr>
              <w:rPr>
                <w:rFonts w:ascii="Times New Roman" w:hAnsi="Times New Roman" w:cs="Times New Roman"/>
                <w:color w:val="000000"/>
              </w:rPr>
            </w:pPr>
            <w:r w:rsidRPr="00C1753E">
              <w:rPr>
                <w:rFonts w:ascii="Times New Roman" w:hAnsi="Times New Roman" w:cs="Times New Roman"/>
                <w:color w:val="000000"/>
              </w:rPr>
              <w:t>16.3%</w:t>
            </w:r>
          </w:p>
        </w:tc>
      </w:tr>
      <w:tr w:rsidR="00C1753E" w:rsidRPr="00C1753E" w14:paraId="17A8EE4C" w14:textId="77777777" w:rsidTr="00C1753E">
        <w:trPr>
          <w:tblCellSpacing w:w="15" w:type="dxa"/>
        </w:trPr>
        <w:tc>
          <w:tcPr>
            <w:tcW w:w="4365" w:type="dxa"/>
            <w:vAlign w:val="center"/>
            <w:hideMark/>
          </w:tcPr>
          <w:p w14:paraId="4971CF8B" w14:textId="77777777" w:rsidR="00C1753E" w:rsidRPr="00C1753E" w:rsidRDefault="00C1753E" w:rsidP="00C1753E">
            <w:pPr>
              <w:rPr>
                <w:rFonts w:ascii="Times New Roman" w:hAnsi="Times New Roman" w:cs="Times New Roman"/>
                <w:color w:val="000000"/>
              </w:rPr>
            </w:pPr>
            <w:r w:rsidRPr="00C1753E">
              <w:rPr>
                <w:rFonts w:ascii="Times New Roman" w:hAnsi="Times New Roman" w:cs="Times New Roman"/>
                <w:color w:val="000000"/>
              </w:rPr>
              <w:t>NEURAL NET MODEL</w:t>
            </w:r>
          </w:p>
        </w:tc>
        <w:tc>
          <w:tcPr>
            <w:tcW w:w="4455" w:type="dxa"/>
            <w:vAlign w:val="center"/>
            <w:hideMark/>
          </w:tcPr>
          <w:p w14:paraId="2E33E36F" w14:textId="77777777" w:rsidR="00C1753E" w:rsidRPr="00C1753E" w:rsidRDefault="00C1753E" w:rsidP="00C1753E">
            <w:pPr>
              <w:rPr>
                <w:rFonts w:ascii="Times New Roman" w:hAnsi="Times New Roman" w:cs="Times New Roman"/>
                <w:color w:val="000000"/>
              </w:rPr>
            </w:pPr>
            <w:r w:rsidRPr="00C1753E">
              <w:rPr>
                <w:rFonts w:ascii="Times New Roman" w:hAnsi="Times New Roman" w:cs="Times New Roman"/>
                <w:color w:val="000000"/>
              </w:rPr>
              <w:t>77%</w:t>
            </w:r>
          </w:p>
        </w:tc>
      </w:tr>
    </w:tbl>
    <w:p w14:paraId="3BC94403" w14:textId="77777777" w:rsidR="00ED3C0D" w:rsidRDefault="00ED3C0D" w:rsidP="00C1753E">
      <w:pPr>
        <w:rPr>
          <w:rFonts w:ascii="Times New Roman" w:hAnsi="Times New Roman" w:cs="Times New Roman"/>
          <w:b/>
          <w:bCs/>
          <w:color w:val="000000"/>
        </w:rPr>
      </w:pPr>
    </w:p>
    <w:p w14:paraId="46CA8C56" w14:textId="29AF0E6D" w:rsidR="00C1753E" w:rsidRPr="00C1753E" w:rsidRDefault="00C1753E" w:rsidP="00C1753E">
      <w:pPr>
        <w:rPr>
          <w:rFonts w:ascii="Times New Roman" w:hAnsi="Times New Roman" w:cs="Times New Roman"/>
          <w:b/>
          <w:bCs/>
          <w:color w:val="000000"/>
        </w:rPr>
      </w:pPr>
      <w:r w:rsidRPr="00C1753E">
        <w:rPr>
          <w:rFonts w:ascii="Times New Roman" w:hAnsi="Times New Roman" w:cs="Times New Roman"/>
          <w:b/>
          <w:bCs/>
          <w:color w:val="000000"/>
        </w:rPr>
        <w:t>Proposed System Error Rate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05"/>
        <w:gridCol w:w="4500"/>
      </w:tblGrid>
      <w:tr w:rsidR="00C1753E" w:rsidRPr="00C1753E" w14:paraId="26820B01" w14:textId="77777777" w:rsidTr="00C1753E">
        <w:trPr>
          <w:tblHeader/>
          <w:tblCellSpacing w:w="15" w:type="dxa"/>
        </w:trPr>
        <w:tc>
          <w:tcPr>
            <w:tcW w:w="4360" w:type="dxa"/>
            <w:vAlign w:val="center"/>
            <w:hideMark/>
          </w:tcPr>
          <w:p w14:paraId="637697F5" w14:textId="77777777" w:rsidR="00C1753E" w:rsidRPr="00C1753E" w:rsidRDefault="00C1753E" w:rsidP="00C1753E">
            <w:pPr>
              <w:rPr>
                <w:rFonts w:ascii="Times New Roman" w:hAnsi="Times New Roman" w:cs="Times New Roman"/>
                <w:b/>
                <w:bCs/>
                <w:color w:val="000000"/>
              </w:rPr>
            </w:pPr>
            <w:r w:rsidRPr="00C1753E">
              <w:rPr>
                <w:rFonts w:ascii="Times New Roman" w:hAnsi="Times New Roman" w:cs="Times New Roman"/>
                <w:b/>
                <w:bCs/>
                <w:color w:val="000000"/>
              </w:rPr>
              <w:t>METHOD</w:t>
            </w:r>
          </w:p>
        </w:tc>
        <w:tc>
          <w:tcPr>
            <w:tcW w:w="4455" w:type="dxa"/>
            <w:vAlign w:val="center"/>
            <w:hideMark/>
          </w:tcPr>
          <w:p w14:paraId="57B06E3D" w14:textId="77777777" w:rsidR="00C1753E" w:rsidRPr="00C1753E" w:rsidRDefault="00C1753E" w:rsidP="00C1753E">
            <w:pPr>
              <w:rPr>
                <w:rFonts w:ascii="Times New Roman" w:hAnsi="Times New Roman" w:cs="Times New Roman"/>
                <w:b/>
                <w:bCs/>
                <w:color w:val="000000"/>
              </w:rPr>
            </w:pPr>
            <w:proofErr w:type="gramStart"/>
            <w:r w:rsidRPr="00C1753E">
              <w:rPr>
                <w:rFonts w:ascii="Times New Roman" w:hAnsi="Times New Roman" w:cs="Times New Roman"/>
                <w:b/>
                <w:bCs/>
                <w:color w:val="000000"/>
              </w:rPr>
              <w:t>OVERALL</w:t>
            </w:r>
            <w:proofErr w:type="gramEnd"/>
            <w:r w:rsidRPr="00C1753E">
              <w:rPr>
                <w:rFonts w:ascii="Times New Roman" w:hAnsi="Times New Roman" w:cs="Times New Roman"/>
                <w:b/>
                <w:bCs/>
                <w:color w:val="000000"/>
              </w:rPr>
              <w:t xml:space="preserve"> ERROR</w:t>
            </w:r>
          </w:p>
        </w:tc>
      </w:tr>
      <w:tr w:rsidR="00C1753E" w:rsidRPr="00C1753E" w14:paraId="2DDB2DDA" w14:textId="77777777" w:rsidTr="00C1753E">
        <w:trPr>
          <w:tblCellSpacing w:w="15" w:type="dxa"/>
        </w:trPr>
        <w:tc>
          <w:tcPr>
            <w:tcW w:w="4360" w:type="dxa"/>
            <w:vAlign w:val="center"/>
            <w:hideMark/>
          </w:tcPr>
          <w:p w14:paraId="65ECEDF8" w14:textId="77777777" w:rsidR="00C1753E" w:rsidRPr="00C1753E" w:rsidRDefault="00C1753E" w:rsidP="00C1753E">
            <w:pPr>
              <w:rPr>
                <w:rFonts w:ascii="Times New Roman" w:hAnsi="Times New Roman" w:cs="Times New Roman"/>
                <w:color w:val="000000"/>
              </w:rPr>
            </w:pPr>
            <w:r w:rsidRPr="00C1753E">
              <w:rPr>
                <w:rFonts w:ascii="Times New Roman" w:hAnsi="Times New Roman" w:cs="Times New Roman"/>
                <w:color w:val="000000"/>
              </w:rPr>
              <w:t>CART</w:t>
            </w:r>
          </w:p>
        </w:tc>
        <w:tc>
          <w:tcPr>
            <w:tcW w:w="4455" w:type="dxa"/>
            <w:vAlign w:val="center"/>
            <w:hideMark/>
          </w:tcPr>
          <w:p w14:paraId="4D721D4F" w14:textId="77777777" w:rsidR="00C1753E" w:rsidRPr="00C1753E" w:rsidRDefault="00C1753E" w:rsidP="00C1753E">
            <w:pPr>
              <w:rPr>
                <w:rFonts w:ascii="Times New Roman" w:hAnsi="Times New Roman" w:cs="Times New Roman"/>
                <w:color w:val="000000"/>
              </w:rPr>
            </w:pPr>
            <w:r w:rsidRPr="00C1753E">
              <w:rPr>
                <w:rFonts w:ascii="Times New Roman" w:hAnsi="Times New Roman" w:cs="Times New Roman"/>
                <w:color w:val="000000"/>
              </w:rPr>
              <w:t>15%</w:t>
            </w:r>
          </w:p>
        </w:tc>
      </w:tr>
    </w:tbl>
    <w:p w14:paraId="4C7AC8FB"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By comparing results, we successfully reduced the error percentage using the CART technique.</w:t>
      </w:r>
    </w:p>
    <w:p w14:paraId="49A327CE" w14:textId="77777777" w:rsidR="00C1753E" w:rsidRDefault="00C1753E" w:rsidP="00ED3C0D">
      <w:pPr>
        <w:jc w:val="both"/>
        <w:rPr>
          <w:rFonts w:ascii="Times New Roman" w:hAnsi="Times New Roman" w:cs="Times New Roman"/>
          <w:b/>
          <w:bCs/>
          <w:color w:val="000000"/>
        </w:rPr>
      </w:pPr>
    </w:p>
    <w:p w14:paraId="1D7D1549" w14:textId="27C19CA5" w:rsidR="00C1753E" w:rsidRPr="00C1753E" w:rsidRDefault="00C1753E" w:rsidP="00ED3C0D">
      <w:pPr>
        <w:jc w:val="both"/>
        <w:rPr>
          <w:rFonts w:ascii="Times New Roman" w:hAnsi="Times New Roman" w:cs="Times New Roman"/>
          <w:b/>
          <w:bCs/>
          <w:color w:val="000000"/>
        </w:rPr>
      </w:pPr>
      <w:r w:rsidRPr="00C1753E">
        <w:rPr>
          <w:rFonts w:ascii="Times New Roman" w:hAnsi="Times New Roman" w:cs="Times New Roman"/>
          <w:b/>
          <w:bCs/>
          <w:color w:val="000000"/>
        </w:rPr>
        <w:t>Conclusion</w:t>
      </w:r>
    </w:p>
    <w:p w14:paraId="62A64BA9"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In this project, we explored various NLP techniques and machine learning algorithms to classify emails as spam or ham. Cart analysis proved the most efficient and effective method, helping individuals and organizations filter out spam emails and reduce time and resource waste.</w:t>
      </w:r>
    </w:p>
    <w:p w14:paraId="20B190CD"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Our training dataset built a model that was tested against our testing dataset using CART. Accurate predictions were confirmed through confusion matrix and ROC curve analysis, with performance determined to be up to standard.</w:t>
      </w:r>
    </w:p>
    <w:p w14:paraId="570CCC5B" w14:textId="77777777" w:rsidR="00C1753E" w:rsidRPr="00C1753E" w:rsidRDefault="00C1753E" w:rsidP="00ED3C0D">
      <w:pPr>
        <w:jc w:val="both"/>
        <w:rPr>
          <w:rFonts w:ascii="Times New Roman" w:hAnsi="Times New Roman" w:cs="Times New Roman"/>
          <w:color w:val="000000"/>
        </w:rPr>
      </w:pPr>
      <w:r w:rsidRPr="00C1753E">
        <w:rPr>
          <w:rFonts w:ascii="Times New Roman" w:hAnsi="Times New Roman" w:cs="Times New Roman"/>
          <w:color w:val="000000"/>
        </w:rPr>
        <w:t>Future work may involve refining the reputation relationship inference algorithm and implementing other major algorithms from trust literature for thorough analysis and comparison. Understanding what techniques combine best with reputation filtering and what percentage of messages can be accurately scored will be important for implementation.</w:t>
      </w:r>
    </w:p>
    <w:p w14:paraId="4593E8F6" w14:textId="509B8F07" w:rsidR="00EE16DE" w:rsidRDefault="00EE16DE" w:rsidP="00ED3C0D">
      <w:pPr>
        <w:jc w:val="both"/>
        <w:rPr>
          <w:rFonts w:ascii="Times New Roman" w:hAnsi="Times New Roman" w:cs="Times New Roman"/>
          <w:color w:val="000000"/>
        </w:rPr>
      </w:pPr>
    </w:p>
    <w:p w14:paraId="24879EBD" w14:textId="77777777" w:rsidR="00252114" w:rsidRDefault="00252114" w:rsidP="00ED3C0D">
      <w:pPr>
        <w:jc w:val="both"/>
        <w:rPr>
          <w:rFonts w:ascii="Times New Roman" w:hAnsi="Times New Roman" w:cs="Times New Roman"/>
          <w:color w:val="000000"/>
        </w:rPr>
      </w:pPr>
    </w:p>
    <w:p w14:paraId="45734D89" w14:textId="77777777" w:rsidR="00252114" w:rsidRDefault="00252114" w:rsidP="00ED3C0D">
      <w:pPr>
        <w:jc w:val="both"/>
        <w:rPr>
          <w:rFonts w:ascii="Times New Roman" w:hAnsi="Times New Roman" w:cs="Times New Roman"/>
          <w:color w:val="000000"/>
        </w:rPr>
      </w:pPr>
    </w:p>
    <w:p w14:paraId="03C909D6" w14:textId="77777777" w:rsidR="00252114" w:rsidRDefault="00252114" w:rsidP="00ED3C0D">
      <w:pPr>
        <w:jc w:val="both"/>
        <w:rPr>
          <w:rFonts w:ascii="Times New Roman" w:hAnsi="Times New Roman" w:cs="Times New Roman"/>
          <w:color w:val="000000"/>
        </w:rPr>
      </w:pPr>
    </w:p>
    <w:p w14:paraId="39D7A63E" w14:textId="77777777" w:rsidR="00252114" w:rsidRDefault="00252114" w:rsidP="00ED3C0D">
      <w:pPr>
        <w:jc w:val="both"/>
        <w:rPr>
          <w:rFonts w:ascii="Times New Roman" w:hAnsi="Times New Roman" w:cs="Times New Roman"/>
          <w:color w:val="000000"/>
        </w:rPr>
      </w:pPr>
    </w:p>
    <w:p w14:paraId="3ED7A3D4" w14:textId="77777777" w:rsidR="00252114" w:rsidRPr="00252114" w:rsidRDefault="00252114" w:rsidP="00252114">
      <w:pPr>
        <w:rPr>
          <w:rFonts w:ascii="Times New Roman" w:hAnsi="Times New Roman" w:cs="Times New Roman"/>
          <w:b/>
          <w:bCs/>
        </w:rPr>
      </w:pPr>
      <w:proofErr w:type="gramStart"/>
      <w:r w:rsidRPr="00252114">
        <w:rPr>
          <w:rFonts w:ascii="Times New Roman" w:hAnsi="Times New Roman" w:cs="Times New Roman"/>
          <w:b/>
          <w:bCs/>
        </w:rPr>
        <w:lastRenderedPageBreak/>
        <w:t>REFERENCES</w:t>
      </w:r>
      <w:proofErr w:type="gramEnd"/>
      <w:r w:rsidRPr="00252114">
        <w:rPr>
          <w:rFonts w:ascii="Times New Roman" w:hAnsi="Times New Roman" w:cs="Times New Roman"/>
          <w:b/>
          <w:bCs/>
        </w:rPr>
        <w:t>:</w:t>
      </w:r>
    </w:p>
    <w:p w14:paraId="71B4CB23" w14:textId="35695D13" w:rsidR="00252114" w:rsidRPr="00076B10" w:rsidRDefault="00252114">
      <w:pPr>
        <w:pStyle w:val="ListParagraph"/>
        <w:numPr>
          <w:ilvl w:val="0"/>
          <w:numId w:val="9"/>
        </w:numPr>
        <w:rPr>
          <w:rFonts w:ascii="Times New Roman" w:hAnsi="Times New Roman" w:cs="Times New Roman"/>
          <w:lang w:val="es-ES"/>
        </w:rPr>
      </w:pPr>
      <w:r w:rsidRPr="00076B10">
        <w:rPr>
          <w:rFonts w:ascii="Times New Roman" w:hAnsi="Times New Roman" w:cs="Times New Roman"/>
          <w:lang w:val="es-ES"/>
        </w:rPr>
        <w:t>Wikipedia, “Spam”. </w:t>
      </w:r>
      <w:hyperlink r:id="rId13" w:tgtFrame="_blank" w:history="1">
        <w:r w:rsidRPr="00076B10">
          <w:rPr>
            <w:rStyle w:val="Hyperlink"/>
            <w:rFonts w:ascii="Times New Roman" w:hAnsi="Times New Roman" w:cs="Times New Roman"/>
            <w:lang w:val="es-ES"/>
          </w:rPr>
          <w:t>http://en.wikipedia.org/wiki/Spam_[Emails]</w:t>
        </w:r>
      </w:hyperlink>
    </w:p>
    <w:p w14:paraId="3FE1F6B9" w14:textId="56D907EE" w:rsidR="00252114" w:rsidRPr="00245D16" w:rsidRDefault="00252114">
      <w:pPr>
        <w:pStyle w:val="ListParagraph"/>
        <w:numPr>
          <w:ilvl w:val="0"/>
          <w:numId w:val="9"/>
        </w:numPr>
        <w:rPr>
          <w:rFonts w:ascii="Times New Roman" w:hAnsi="Times New Roman" w:cs="Times New Roman"/>
          <w:lang w:val="es-ES"/>
        </w:rPr>
      </w:pPr>
      <w:r w:rsidRPr="00245D16">
        <w:rPr>
          <w:rFonts w:ascii="Times New Roman" w:hAnsi="Times New Roman" w:cs="Times New Roman"/>
          <w:lang w:val="es-ES"/>
        </w:rPr>
        <w:t>Wikipedia, “E-mail spam”. </w:t>
      </w:r>
      <w:hyperlink r:id="rId14" w:tgtFrame="_blank" w:history="1">
        <w:r w:rsidRPr="00245D16">
          <w:rPr>
            <w:rStyle w:val="Hyperlink"/>
            <w:rFonts w:ascii="Times New Roman" w:hAnsi="Times New Roman" w:cs="Times New Roman"/>
            <w:lang w:val="es-ES"/>
          </w:rPr>
          <w:t>http://en.wikipedia.org/wiki/E-mail_spam</w:t>
        </w:r>
      </w:hyperlink>
    </w:p>
    <w:p w14:paraId="5AC2FE88" w14:textId="14E38846"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 xml:space="preserve">Symantec, “State of Spam and Phishing. A Monthly Report 2010,” </w:t>
      </w:r>
    </w:p>
    <w:p w14:paraId="05AB93C2" w14:textId="2932AE04"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state_of_spam_and_phishing_report_09-2010.en-us.pdf.</w:t>
      </w:r>
    </w:p>
    <w:p w14:paraId="22501F9E" w14:textId="4B9F0E9E"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 xml:space="preserve">M. Sahami, “Learning Limited Dependence Bayesian Classifiers,” Proceedings </w:t>
      </w:r>
    </w:p>
    <w:p w14:paraId="76D9B554" w14:textId="6A9577A4"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the Second International Conference on Knowledge Discovery and Data Mining</w:t>
      </w:r>
    </w:p>
    <w:p w14:paraId="190E5BEB" w14:textId="57B78554"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AAAI Press, Menlo Park, 1996, pp. 334-338.</w:t>
      </w:r>
    </w:p>
    <w:p w14:paraId="56E8F859" w14:textId="25B357D0"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 xml:space="preserve">M. Sasaki and H. </w:t>
      </w:r>
      <w:proofErr w:type="spellStart"/>
      <w:r w:rsidRPr="00245D16">
        <w:rPr>
          <w:rFonts w:ascii="Times New Roman" w:hAnsi="Times New Roman" w:cs="Times New Roman"/>
        </w:rPr>
        <w:t>Shinnou</w:t>
      </w:r>
      <w:proofErr w:type="spellEnd"/>
      <w:r w:rsidRPr="00245D16">
        <w:rPr>
          <w:rFonts w:ascii="Times New Roman" w:hAnsi="Times New Roman" w:cs="Times New Roman"/>
        </w:rPr>
        <w:t>, “Spam Detection Using Text Clustering,” IEEE</w:t>
      </w:r>
    </w:p>
    <w:p w14:paraId="428C4E17" w14:textId="225B9E22"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 xml:space="preserve">Proceedings of the 2005 International Conference on </w:t>
      </w:r>
      <w:proofErr w:type="spellStart"/>
      <w:r w:rsidRPr="00245D16">
        <w:rPr>
          <w:rFonts w:ascii="Times New Roman" w:hAnsi="Times New Roman" w:cs="Times New Roman"/>
        </w:rPr>
        <w:t>Cyberwords</w:t>
      </w:r>
      <w:proofErr w:type="spellEnd"/>
      <w:r w:rsidRPr="00245D16">
        <w:rPr>
          <w:rFonts w:ascii="Times New Roman" w:hAnsi="Times New Roman" w:cs="Times New Roman"/>
        </w:rPr>
        <w:t>, Singapore, 23-25</w:t>
      </w:r>
    </w:p>
    <w:p w14:paraId="1B9CA771" w14:textId="002D0F8D"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J. R. Hall, “How to Avoid Unwanted Email,” Communications of the ACM,</w:t>
      </w:r>
    </w:p>
    <w:p w14:paraId="63D060C8" w14:textId="0FA93C95"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 xml:space="preserve">Secure Classification,” Proceedings of the Second International Conference </w:t>
      </w:r>
    </w:p>
    <w:p w14:paraId="4C1DC47A" w14:textId="5DAD60A9"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 xml:space="preserve">Financial Cryptography, Springer-Verlag London, 23-25 March 1998, </w:t>
      </w:r>
    </w:p>
    <w:p w14:paraId="2D0764C6" w14:textId="77EFA7D0"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 xml:space="preserve">G. Robinson, “A Statistical Approach to the Spam Problem,” 2003. </w:t>
      </w:r>
    </w:p>
    <w:p w14:paraId="0FB1BB5A" w14:textId="7D737D77"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M. Sahami, S. Dumais, D. Heckerman and E. Horvitz, “A Bayesian Approach to</w:t>
      </w:r>
    </w:p>
    <w:p w14:paraId="306D20BF" w14:textId="0BD97D0C" w:rsidR="00252114" w:rsidRPr="00245D16" w:rsidRDefault="00252114">
      <w:pPr>
        <w:pStyle w:val="ListParagraph"/>
        <w:numPr>
          <w:ilvl w:val="0"/>
          <w:numId w:val="9"/>
        </w:numPr>
        <w:rPr>
          <w:rFonts w:ascii="Times New Roman" w:hAnsi="Times New Roman" w:cs="Times New Roman"/>
        </w:rPr>
      </w:pPr>
      <w:r w:rsidRPr="00245D16">
        <w:rPr>
          <w:rFonts w:ascii="Times New Roman" w:hAnsi="Times New Roman" w:cs="Times New Roman"/>
        </w:rPr>
        <w:t>Filtering Junk Email,” AAAI Technical Report WS-98-05, AAAI Workshop on Learning </w:t>
      </w:r>
    </w:p>
    <w:p w14:paraId="343DB864" w14:textId="77777777" w:rsidR="00252114" w:rsidRPr="00260DD6" w:rsidRDefault="00252114" w:rsidP="00ED3C0D">
      <w:pPr>
        <w:jc w:val="both"/>
        <w:rPr>
          <w:rFonts w:ascii="Times New Roman" w:hAnsi="Times New Roman" w:cs="Times New Roman"/>
          <w:color w:val="000000"/>
        </w:rPr>
      </w:pPr>
    </w:p>
    <w:sectPr w:rsidR="00252114" w:rsidRPr="00260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449"/>
    <w:multiLevelType w:val="multilevel"/>
    <w:tmpl w:val="231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B29EB"/>
    <w:multiLevelType w:val="hybridMultilevel"/>
    <w:tmpl w:val="B1860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581503"/>
    <w:multiLevelType w:val="multilevel"/>
    <w:tmpl w:val="8B18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E83D31"/>
    <w:multiLevelType w:val="multilevel"/>
    <w:tmpl w:val="8264D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0D0E65"/>
    <w:multiLevelType w:val="multilevel"/>
    <w:tmpl w:val="D738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F80812"/>
    <w:multiLevelType w:val="multilevel"/>
    <w:tmpl w:val="77E6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56023"/>
    <w:multiLevelType w:val="multilevel"/>
    <w:tmpl w:val="BB9C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AF36C4"/>
    <w:multiLevelType w:val="multilevel"/>
    <w:tmpl w:val="72B2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DA0D36"/>
    <w:multiLevelType w:val="multilevel"/>
    <w:tmpl w:val="FABEE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569439">
    <w:abstractNumId w:val="4"/>
  </w:num>
  <w:num w:numId="2" w16cid:durableId="1893031906">
    <w:abstractNumId w:val="6"/>
  </w:num>
  <w:num w:numId="3" w16cid:durableId="2042895134">
    <w:abstractNumId w:val="3"/>
  </w:num>
  <w:num w:numId="4" w16cid:durableId="1461680484">
    <w:abstractNumId w:val="8"/>
  </w:num>
  <w:num w:numId="5" w16cid:durableId="1735352837">
    <w:abstractNumId w:val="5"/>
  </w:num>
  <w:num w:numId="6" w16cid:durableId="1780444302">
    <w:abstractNumId w:val="2"/>
  </w:num>
  <w:num w:numId="7" w16cid:durableId="48385285">
    <w:abstractNumId w:val="7"/>
  </w:num>
  <w:num w:numId="8" w16cid:durableId="1710915119">
    <w:abstractNumId w:val="0"/>
  </w:num>
  <w:num w:numId="9" w16cid:durableId="1781685200">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DE"/>
    <w:rsid w:val="00076B10"/>
    <w:rsid w:val="00245D16"/>
    <w:rsid w:val="00252114"/>
    <w:rsid w:val="00260DD6"/>
    <w:rsid w:val="003269B1"/>
    <w:rsid w:val="0053795B"/>
    <w:rsid w:val="00731612"/>
    <w:rsid w:val="00C1753E"/>
    <w:rsid w:val="00C56B8B"/>
    <w:rsid w:val="00ED3C0D"/>
    <w:rsid w:val="00EE1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918D"/>
  <w15:chartTrackingRefBased/>
  <w15:docId w15:val="{9DE09510-54F9-4731-B9A4-6CDFF51CA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6DE"/>
    <w:rPr>
      <w:rFonts w:eastAsiaTheme="majorEastAsia" w:cstheme="majorBidi"/>
      <w:color w:val="272727" w:themeColor="text1" w:themeTint="D8"/>
    </w:rPr>
  </w:style>
  <w:style w:type="paragraph" w:styleId="Title">
    <w:name w:val="Title"/>
    <w:basedOn w:val="Normal"/>
    <w:next w:val="Normal"/>
    <w:link w:val="TitleChar"/>
    <w:uiPriority w:val="10"/>
    <w:qFormat/>
    <w:rsid w:val="00EE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6DE"/>
    <w:pPr>
      <w:spacing w:before="160"/>
      <w:jc w:val="center"/>
    </w:pPr>
    <w:rPr>
      <w:i/>
      <w:iCs/>
      <w:color w:val="404040" w:themeColor="text1" w:themeTint="BF"/>
    </w:rPr>
  </w:style>
  <w:style w:type="character" w:customStyle="1" w:styleId="QuoteChar">
    <w:name w:val="Quote Char"/>
    <w:basedOn w:val="DefaultParagraphFont"/>
    <w:link w:val="Quote"/>
    <w:uiPriority w:val="29"/>
    <w:rsid w:val="00EE16DE"/>
    <w:rPr>
      <w:i/>
      <w:iCs/>
      <w:color w:val="404040" w:themeColor="text1" w:themeTint="BF"/>
    </w:rPr>
  </w:style>
  <w:style w:type="paragraph" w:styleId="ListParagraph">
    <w:name w:val="List Paragraph"/>
    <w:basedOn w:val="Normal"/>
    <w:uiPriority w:val="34"/>
    <w:qFormat/>
    <w:rsid w:val="00EE16DE"/>
    <w:pPr>
      <w:ind w:left="720"/>
      <w:contextualSpacing/>
    </w:pPr>
  </w:style>
  <w:style w:type="character" w:styleId="IntenseEmphasis">
    <w:name w:val="Intense Emphasis"/>
    <w:basedOn w:val="DefaultParagraphFont"/>
    <w:uiPriority w:val="21"/>
    <w:qFormat/>
    <w:rsid w:val="00EE16DE"/>
    <w:rPr>
      <w:i/>
      <w:iCs/>
      <w:color w:val="0F4761" w:themeColor="accent1" w:themeShade="BF"/>
    </w:rPr>
  </w:style>
  <w:style w:type="paragraph" w:styleId="IntenseQuote">
    <w:name w:val="Intense Quote"/>
    <w:basedOn w:val="Normal"/>
    <w:next w:val="Normal"/>
    <w:link w:val="IntenseQuoteChar"/>
    <w:uiPriority w:val="30"/>
    <w:qFormat/>
    <w:rsid w:val="00EE1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6DE"/>
    <w:rPr>
      <w:i/>
      <w:iCs/>
      <w:color w:val="0F4761" w:themeColor="accent1" w:themeShade="BF"/>
    </w:rPr>
  </w:style>
  <w:style w:type="character" w:styleId="IntenseReference">
    <w:name w:val="Intense Reference"/>
    <w:basedOn w:val="DefaultParagraphFont"/>
    <w:uiPriority w:val="32"/>
    <w:qFormat/>
    <w:rsid w:val="00EE16DE"/>
    <w:rPr>
      <w:b/>
      <w:bCs/>
      <w:smallCaps/>
      <w:color w:val="0F4761" w:themeColor="accent1" w:themeShade="BF"/>
      <w:spacing w:val="5"/>
    </w:rPr>
  </w:style>
  <w:style w:type="character" w:styleId="Hyperlink">
    <w:name w:val="Hyperlink"/>
    <w:basedOn w:val="DefaultParagraphFont"/>
    <w:uiPriority w:val="99"/>
    <w:unhideWhenUsed/>
    <w:rsid w:val="0025211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79923">
      <w:bodyDiv w:val="1"/>
      <w:marLeft w:val="0"/>
      <w:marRight w:val="0"/>
      <w:marTop w:val="0"/>
      <w:marBottom w:val="0"/>
      <w:divBdr>
        <w:top w:val="none" w:sz="0" w:space="0" w:color="auto"/>
        <w:left w:val="none" w:sz="0" w:space="0" w:color="auto"/>
        <w:bottom w:val="none" w:sz="0" w:space="0" w:color="auto"/>
        <w:right w:val="none" w:sz="0" w:space="0" w:color="auto"/>
      </w:divBdr>
    </w:div>
    <w:div w:id="271327623">
      <w:bodyDiv w:val="1"/>
      <w:marLeft w:val="0"/>
      <w:marRight w:val="0"/>
      <w:marTop w:val="0"/>
      <w:marBottom w:val="0"/>
      <w:divBdr>
        <w:top w:val="none" w:sz="0" w:space="0" w:color="auto"/>
        <w:left w:val="none" w:sz="0" w:space="0" w:color="auto"/>
        <w:bottom w:val="none" w:sz="0" w:space="0" w:color="auto"/>
        <w:right w:val="none" w:sz="0" w:space="0" w:color="auto"/>
      </w:divBdr>
    </w:div>
    <w:div w:id="312223853">
      <w:bodyDiv w:val="1"/>
      <w:marLeft w:val="0"/>
      <w:marRight w:val="0"/>
      <w:marTop w:val="0"/>
      <w:marBottom w:val="0"/>
      <w:divBdr>
        <w:top w:val="none" w:sz="0" w:space="0" w:color="auto"/>
        <w:left w:val="none" w:sz="0" w:space="0" w:color="auto"/>
        <w:bottom w:val="none" w:sz="0" w:space="0" w:color="auto"/>
        <w:right w:val="none" w:sz="0" w:space="0" w:color="auto"/>
      </w:divBdr>
    </w:div>
    <w:div w:id="600189591">
      <w:bodyDiv w:val="1"/>
      <w:marLeft w:val="0"/>
      <w:marRight w:val="0"/>
      <w:marTop w:val="0"/>
      <w:marBottom w:val="0"/>
      <w:divBdr>
        <w:top w:val="none" w:sz="0" w:space="0" w:color="auto"/>
        <w:left w:val="none" w:sz="0" w:space="0" w:color="auto"/>
        <w:bottom w:val="none" w:sz="0" w:space="0" w:color="auto"/>
        <w:right w:val="none" w:sz="0" w:space="0" w:color="auto"/>
      </w:divBdr>
    </w:div>
    <w:div w:id="842549247">
      <w:bodyDiv w:val="1"/>
      <w:marLeft w:val="0"/>
      <w:marRight w:val="0"/>
      <w:marTop w:val="0"/>
      <w:marBottom w:val="0"/>
      <w:divBdr>
        <w:top w:val="none" w:sz="0" w:space="0" w:color="auto"/>
        <w:left w:val="none" w:sz="0" w:space="0" w:color="auto"/>
        <w:bottom w:val="none" w:sz="0" w:space="0" w:color="auto"/>
        <w:right w:val="none" w:sz="0" w:space="0" w:color="auto"/>
      </w:divBdr>
    </w:div>
    <w:div w:id="849174398">
      <w:bodyDiv w:val="1"/>
      <w:marLeft w:val="0"/>
      <w:marRight w:val="0"/>
      <w:marTop w:val="0"/>
      <w:marBottom w:val="0"/>
      <w:divBdr>
        <w:top w:val="none" w:sz="0" w:space="0" w:color="auto"/>
        <w:left w:val="none" w:sz="0" w:space="0" w:color="auto"/>
        <w:bottom w:val="none" w:sz="0" w:space="0" w:color="auto"/>
        <w:right w:val="none" w:sz="0" w:space="0" w:color="auto"/>
      </w:divBdr>
    </w:div>
    <w:div w:id="920529806">
      <w:bodyDiv w:val="1"/>
      <w:marLeft w:val="0"/>
      <w:marRight w:val="0"/>
      <w:marTop w:val="0"/>
      <w:marBottom w:val="0"/>
      <w:divBdr>
        <w:top w:val="none" w:sz="0" w:space="0" w:color="auto"/>
        <w:left w:val="none" w:sz="0" w:space="0" w:color="auto"/>
        <w:bottom w:val="none" w:sz="0" w:space="0" w:color="auto"/>
        <w:right w:val="none" w:sz="0" w:space="0" w:color="auto"/>
      </w:divBdr>
    </w:div>
    <w:div w:id="1066227535">
      <w:bodyDiv w:val="1"/>
      <w:marLeft w:val="0"/>
      <w:marRight w:val="0"/>
      <w:marTop w:val="0"/>
      <w:marBottom w:val="0"/>
      <w:divBdr>
        <w:top w:val="none" w:sz="0" w:space="0" w:color="auto"/>
        <w:left w:val="none" w:sz="0" w:space="0" w:color="auto"/>
        <w:bottom w:val="none" w:sz="0" w:space="0" w:color="auto"/>
        <w:right w:val="none" w:sz="0" w:space="0" w:color="auto"/>
      </w:divBdr>
    </w:div>
    <w:div w:id="1250383820">
      <w:bodyDiv w:val="1"/>
      <w:marLeft w:val="0"/>
      <w:marRight w:val="0"/>
      <w:marTop w:val="0"/>
      <w:marBottom w:val="0"/>
      <w:divBdr>
        <w:top w:val="none" w:sz="0" w:space="0" w:color="auto"/>
        <w:left w:val="none" w:sz="0" w:space="0" w:color="auto"/>
        <w:bottom w:val="none" w:sz="0" w:space="0" w:color="auto"/>
        <w:right w:val="none" w:sz="0" w:space="0" w:color="auto"/>
      </w:divBdr>
    </w:div>
    <w:div w:id="1283999273">
      <w:bodyDiv w:val="1"/>
      <w:marLeft w:val="0"/>
      <w:marRight w:val="0"/>
      <w:marTop w:val="0"/>
      <w:marBottom w:val="0"/>
      <w:divBdr>
        <w:top w:val="none" w:sz="0" w:space="0" w:color="auto"/>
        <w:left w:val="none" w:sz="0" w:space="0" w:color="auto"/>
        <w:bottom w:val="none" w:sz="0" w:space="0" w:color="auto"/>
        <w:right w:val="none" w:sz="0" w:space="0" w:color="auto"/>
      </w:divBdr>
    </w:div>
    <w:div w:id="1341204083">
      <w:bodyDiv w:val="1"/>
      <w:marLeft w:val="0"/>
      <w:marRight w:val="0"/>
      <w:marTop w:val="0"/>
      <w:marBottom w:val="0"/>
      <w:divBdr>
        <w:top w:val="none" w:sz="0" w:space="0" w:color="auto"/>
        <w:left w:val="none" w:sz="0" w:space="0" w:color="auto"/>
        <w:bottom w:val="none" w:sz="0" w:space="0" w:color="auto"/>
        <w:right w:val="none" w:sz="0" w:space="0" w:color="auto"/>
      </w:divBdr>
    </w:div>
    <w:div w:id="1584339011">
      <w:bodyDiv w:val="1"/>
      <w:marLeft w:val="0"/>
      <w:marRight w:val="0"/>
      <w:marTop w:val="0"/>
      <w:marBottom w:val="0"/>
      <w:divBdr>
        <w:top w:val="none" w:sz="0" w:space="0" w:color="auto"/>
        <w:left w:val="none" w:sz="0" w:space="0" w:color="auto"/>
        <w:bottom w:val="none" w:sz="0" w:space="0" w:color="auto"/>
        <w:right w:val="none" w:sz="0" w:space="0" w:color="auto"/>
      </w:divBdr>
    </w:div>
    <w:div w:id="1599830275">
      <w:bodyDiv w:val="1"/>
      <w:marLeft w:val="0"/>
      <w:marRight w:val="0"/>
      <w:marTop w:val="0"/>
      <w:marBottom w:val="0"/>
      <w:divBdr>
        <w:top w:val="none" w:sz="0" w:space="0" w:color="auto"/>
        <w:left w:val="none" w:sz="0" w:space="0" w:color="auto"/>
        <w:bottom w:val="none" w:sz="0" w:space="0" w:color="auto"/>
        <w:right w:val="none" w:sz="0" w:space="0" w:color="auto"/>
      </w:divBdr>
    </w:div>
    <w:div w:id="202797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en.wikipedia.org/wiki/Spam_%5BEmails%5D"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en.wikipedia.org/wiki/E-mail_sp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1891</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Hithesraja Navarethinam</dc:creator>
  <cp:keywords/>
  <dc:description/>
  <cp:lastModifiedBy>Hithesraja Navarethinam</cp:lastModifiedBy>
  <cp:revision>5</cp:revision>
  <dcterms:created xsi:type="dcterms:W3CDTF">2025-04-17T16:29:00Z</dcterms:created>
  <dcterms:modified xsi:type="dcterms:W3CDTF">2025-04-17T18:04:00Z</dcterms:modified>
</cp:coreProperties>
</file>