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E2761"/>
          <w:sz w:val="48"/>
          <w:szCs w:val="48"/>
        </w:rPr>
        <w:t xml:space="preserve">EXAMINATION INVIGILATION</w:t>
      </w:r>
    </w:p>
    <w:p>
      <w:pPr>
        <w:spacing w:after="240"/>
        <w:jc w:val="center"/>
      </w:pPr>
      <w:r>
        <w:rPr>
          <w:b/>
          <w:bCs/>
          <w:color w:val="1E2761"/>
          <w:sz w:val="48"/>
          <w:szCs w:val="48"/>
        </w:rPr>
        <w:t xml:space="preserve">DUTY ALLOCATOR</w:t>
      </w:r>
    </w:p>
    <w:p>
      <w:pPr>
        <w:spacing w:after="600"/>
        <w:jc w:val="center"/>
      </w:pPr>
      <w:r>
        <w:rPr>
          <w:i/>
          <w:iCs/>
          <w:color w:val="2F5496"/>
          <w:sz w:val="26"/>
          <w:szCs w:val="26"/>
        </w:rPr>
        <w:t xml:space="preserve">Smart Web-Based System for Automated Duty Management</w:t>
      </w:r>
    </w:p>
    <w:p>
      <w:pPr>
        <w:spacing w:after="120"/>
        <w:jc w:val="center"/>
      </w:pPr>
      <w:r>
        <w:rPr>
          <w:b/>
          <w:bCs/>
          <w:color w:val="595959"/>
          <w:sz w:val="28"/>
          <w:szCs w:val="28"/>
        </w:rPr>
        <w:t xml:space="preserve">Software Requirements Document</w:t>
      </w:r>
    </w:p>
    <w:p>
      <w:pPr>
        <w:pBdr>
          <w:bottom w:val="single" w:color="1E2761" w:sz="12" w:space="1"/>
        </w:pBdr>
        <w:spacing w:after="600"/>
      </w:pP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Course: 25CS1201E — Frontend Development Frameworks &amp; UI Engineering</w:t>
      </w:r>
    </w:p>
    <w:p>
      <w:pPr>
        <w:spacing w:after="360"/>
        <w:jc w:val="center"/>
      </w:pPr>
      <w:r>
        <w:rPr>
          <w:color w:val="595959"/>
          <w:sz w:val="22"/>
          <w:szCs w:val="22"/>
        </w:rPr>
        <w:t xml:space="preserve">Academic Year 2025–26  |  Term III</w:t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70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Member (Roll No.)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Team Lead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Lahari (2520090226)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Team Member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Bhanu Priya (2520090171)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bCs/>
          <w:color w:val="1E2761"/>
          <w:sz w:val="32"/>
          <w:szCs w:val="32"/>
        </w:rPr>
        <w:t xml:space="preserve">Table of Contents</w:t>
      </w:r>
    </w:p>
    <w:p>
      <w:pPr>
        <w:tabs>
          <w:tab w:val="right" w:pos="9360" w:leader="dot"/>
        </w:tabs>
        <w:spacing w:after="110"/>
      </w:pPr>
      <w:r>
        <w:rPr>
          <w:b/>
          <w:bCs/>
          <w:color w:val="1E2761"/>
          <w:sz w:val="23"/>
          <w:szCs w:val="23"/>
        </w:rPr>
        <w:t xml:space="preserve">1.  Purpose</w:t>
      </w:r>
      <w:r>
        <w:rPr>
          <w:b/>
          <w:bCs/>
          <w:color w:val="1E2761"/>
          <w:sz w:val="23"/>
          <w:szCs w:val="23"/>
        </w:rPr>
        <w:t xml:space="preserve">	3</w:t>
      </w:r>
    </w:p>
    <w:p>
      <w:pPr>
        <w:tabs>
          <w:tab w:val="right" w:pos="9360" w:leader="dot"/>
        </w:tabs>
        <w:spacing w:after="110"/>
      </w:pPr>
      <w:r>
        <w:rPr>
          <w:b/>
          <w:bCs/>
          <w:color w:val="1E2761"/>
          <w:sz w:val="23"/>
          <w:szCs w:val="23"/>
        </w:rPr>
        <w:t xml:space="preserve">2.  Problem Statement</w:t>
      </w:r>
      <w:r>
        <w:rPr>
          <w:b/>
          <w:bCs/>
          <w:color w:val="1E2761"/>
          <w:sz w:val="23"/>
          <w:szCs w:val="23"/>
        </w:rPr>
        <w:t xml:space="preserve">	3</w:t>
      </w:r>
    </w:p>
    <w:p>
      <w:pPr>
        <w:tabs>
          <w:tab w:val="right" w:pos="9360" w:leader="dot"/>
        </w:tabs>
        <w:spacing w:after="110"/>
      </w:pPr>
      <w:r>
        <w:rPr>
          <w:b/>
          <w:bCs/>
          <w:color w:val="1E2761"/>
          <w:sz w:val="23"/>
          <w:szCs w:val="23"/>
        </w:rPr>
        <w:t xml:space="preserve">3.  Goals</w:t>
      </w:r>
      <w:r>
        <w:rPr>
          <w:b/>
          <w:bCs/>
          <w:color w:val="1E2761"/>
          <w:sz w:val="23"/>
          <w:szCs w:val="23"/>
        </w:rPr>
        <w:t xml:space="preserve">	3</w:t>
      </w:r>
    </w:p>
    <w:p>
      <w:pPr>
        <w:tabs>
          <w:tab w:val="right" w:pos="9360" w:leader="dot"/>
        </w:tabs>
        <w:spacing w:after="110"/>
      </w:pPr>
      <w:r>
        <w:rPr>
          <w:b/>
          <w:bCs/>
          <w:color w:val="1E2761"/>
          <w:sz w:val="23"/>
          <w:szCs w:val="23"/>
        </w:rPr>
        <w:t xml:space="preserve">4.  Scope</w:t>
      </w:r>
      <w:r>
        <w:rPr>
          <w:b/>
          <w:bCs/>
          <w:color w:val="1E2761"/>
          <w:sz w:val="23"/>
          <w:szCs w:val="23"/>
        </w:rPr>
        <w:t xml:space="preserve">	3</w:t>
      </w:r>
    </w:p>
    <w:p>
      <w:pPr>
        <w:tabs>
          <w:tab w:val="right" w:pos="9360" w:leader="dot"/>
        </w:tabs>
        <w:spacing w:after="60"/>
        <w:ind w:left="360"/>
      </w:pPr>
      <w:r>
        <w:rPr>
          <w:b w:val="false"/>
          <w:bCs w:val="false"/>
          <w:color w:val="595959"/>
          <w:sz w:val="21"/>
          <w:szCs w:val="21"/>
        </w:rPr>
        <w:t xml:space="preserve">4.1  In Scope</w:t>
      </w:r>
      <w:r>
        <w:rPr>
          <w:b w:val="false"/>
          <w:bCs w:val="false"/>
          <w:color w:val="595959"/>
          <w:sz w:val="21"/>
          <w:szCs w:val="21"/>
        </w:rPr>
        <w:t xml:space="preserve">	4</w:t>
      </w:r>
    </w:p>
    <w:p>
      <w:pPr>
        <w:tabs>
          <w:tab w:val="right" w:pos="9360" w:leader="dot"/>
        </w:tabs>
        <w:spacing w:after="60"/>
        <w:ind w:left="360"/>
      </w:pPr>
      <w:r>
        <w:rPr>
          <w:b w:val="false"/>
          <w:bCs w:val="false"/>
          <w:color w:val="595959"/>
          <w:sz w:val="21"/>
          <w:szCs w:val="21"/>
        </w:rPr>
        <w:t xml:space="preserve">4.2  Out of Scope</w:t>
      </w:r>
      <w:r>
        <w:rPr>
          <w:b w:val="false"/>
          <w:bCs w:val="false"/>
          <w:color w:val="595959"/>
          <w:sz w:val="21"/>
          <w:szCs w:val="21"/>
        </w:rPr>
        <w:t xml:space="preserve">	4</w:t>
      </w:r>
    </w:p>
    <w:p>
      <w:pPr>
        <w:tabs>
          <w:tab w:val="right" w:pos="9360" w:leader="dot"/>
        </w:tabs>
        <w:spacing w:after="110"/>
      </w:pPr>
      <w:r>
        <w:rPr>
          <w:b/>
          <w:bCs/>
          <w:color w:val="1E2761"/>
          <w:sz w:val="23"/>
          <w:szCs w:val="23"/>
        </w:rPr>
        <w:t xml:space="preserve">5.  Users</w:t>
      </w:r>
      <w:r>
        <w:rPr>
          <w:b/>
          <w:bCs/>
          <w:color w:val="1E2761"/>
          <w:sz w:val="23"/>
          <w:szCs w:val="23"/>
        </w:rPr>
        <w:t xml:space="preserve">	4</w:t>
      </w:r>
    </w:p>
    <w:p>
      <w:pPr>
        <w:tabs>
          <w:tab w:val="right" w:pos="9360" w:leader="dot"/>
        </w:tabs>
        <w:spacing w:after="110"/>
      </w:pPr>
      <w:r>
        <w:rPr>
          <w:b/>
          <w:bCs/>
          <w:color w:val="1E2761"/>
          <w:sz w:val="23"/>
          <w:szCs w:val="23"/>
        </w:rPr>
        <w:t xml:space="preserve">6.  Functional Requirements</w:t>
      </w:r>
      <w:r>
        <w:rPr>
          <w:b/>
          <w:bCs/>
          <w:color w:val="1E2761"/>
          <w:sz w:val="23"/>
          <w:szCs w:val="23"/>
        </w:rPr>
        <w:t xml:space="preserve">	4</w:t>
      </w:r>
    </w:p>
    <w:p>
      <w:pPr>
        <w:tabs>
          <w:tab w:val="right" w:pos="9360" w:leader="dot"/>
        </w:tabs>
        <w:spacing w:after="110"/>
      </w:pPr>
      <w:r>
        <w:rPr>
          <w:b/>
          <w:bCs/>
          <w:color w:val="1E2761"/>
          <w:sz w:val="23"/>
          <w:szCs w:val="23"/>
        </w:rPr>
        <w:t xml:space="preserve">7.  Non-Functional Requirements</w:t>
      </w:r>
      <w:r>
        <w:rPr>
          <w:b/>
          <w:bCs/>
          <w:color w:val="1E2761"/>
          <w:sz w:val="23"/>
          <w:szCs w:val="23"/>
        </w:rPr>
        <w:t xml:space="preserve">	5</w:t>
      </w:r>
    </w:p>
    <w:p>
      <w:pPr>
        <w:tabs>
          <w:tab w:val="right" w:pos="9360" w:leader="dot"/>
        </w:tabs>
        <w:spacing w:after="110"/>
      </w:pPr>
      <w:r>
        <w:rPr>
          <w:b/>
          <w:bCs/>
          <w:color w:val="1E2761"/>
          <w:sz w:val="23"/>
          <w:szCs w:val="23"/>
        </w:rPr>
        <w:t xml:space="preserve">8.  Assumptions</w:t>
      </w:r>
      <w:r>
        <w:rPr>
          <w:b/>
          <w:bCs/>
          <w:color w:val="1E2761"/>
          <w:sz w:val="23"/>
          <w:szCs w:val="23"/>
        </w:rPr>
        <w:t xml:space="preserve">	5</w:t>
      </w:r>
    </w:p>
    <w:p>
      <w:pPr>
        <w:tabs>
          <w:tab w:val="right" w:pos="9360" w:leader="dot"/>
        </w:tabs>
        <w:spacing w:after="110"/>
      </w:pPr>
      <w:r>
        <w:rPr>
          <w:b/>
          <w:bCs/>
          <w:color w:val="1E2761"/>
          <w:sz w:val="23"/>
          <w:szCs w:val="23"/>
        </w:rPr>
        <w:t xml:space="preserve">9.  Acceptance Criteria</w:t>
      </w:r>
      <w:r>
        <w:rPr>
          <w:b/>
          <w:bCs/>
          <w:color w:val="1E2761"/>
          <w:sz w:val="23"/>
          <w:szCs w:val="23"/>
        </w:rPr>
        <w:t xml:space="preserve">	5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The purpose of this project is to design a smart, web-based system that automates the allocation of examination invigilation duties. The system ensures the fair, conflict-free and transparent assignment of faculty members across examination halls, while greatly reducing the manual administrative effort traditionally required for this task.</w:t>
      </w:r>
    </w:p>
    <w:p>
      <w:pPr>
        <w:spacing w:after="120"/>
      </w:pPr>
      <w:r>
        <w:rPr>
          <w:sz w:val="22"/>
          <w:szCs w:val="22"/>
        </w:rPr>
        <w:t xml:space="preserve">By centralising faculty data, exam schedules and room information on a single platform, the Examination Invigilation Duty Allocator replaces slow, paper-based processes with intelligent, rule-based automation. It delivers balanced workloads, real-time visibility and timely notifications to every faculty member and coordinator involved in the examination process.</w:t>
      </w:r>
    </w:p>
    <w:p>
      <w:pPr>
        <w:pStyle w:val="Heading1"/>
      </w:pPr>
      <w:r>
        <w:t xml:space="preserve">2. Problem Statement</w:t>
      </w:r>
    </w:p>
    <w:p>
      <w:pPr>
        <w:spacing w:after="120"/>
      </w:pPr>
      <w:r>
        <w:rPr>
          <w:sz w:val="22"/>
          <w:szCs w:val="22"/>
        </w:rPr>
        <w:t xml:space="preserve">In most academic institutions, invigilation duties are still assigned manually using spreadsheets and paperwork. This traditional approach suffers from several recurring problems: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 is slow and time-consuming, often requiring hours of administrative work for a single exam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 is error-prone, leading to mistakes such as double-bookings and missed assignments.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 results in uneven workload distribution, where some faculty are over-burdened while others are under-utilised.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 causes scheduling clashes and last-minute confusion among faculty and staff.</w:t>
      </w:r>
    </w:p>
    <w:p>
      <w:pPr>
        <w:spacing w:after="120"/>
      </w:pPr>
      <w:r>
        <w:rPr>
          <w:sz w:val="22"/>
          <w:szCs w:val="22"/>
        </w:rPr>
        <w:t xml:space="preserve">These issues reduce efficiency, create dissatisfaction among staff, and make the overall examination process difficult to coordinate. A centralised, automated solution is needed to address them.</w:t>
      </w:r>
    </w:p>
    <w:p>
      <w:pPr>
        <w:pStyle w:val="Heading1"/>
      </w:pPr>
      <w:r>
        <w:t xml:space="preserve">3. Goals</w:t>
      </w:r>
    </w:p>
    <w:p>
      <w:pPr>
        <w:spacing w:after="120"/>
      </w:pPr>
      <w:r>
        <w:rPr>
          <w:sz w:val="22"/>
          <w:szCs w:val="22"/>
        </w:rPr>
        <w:t xml:space="preserve">The system is built to achieve the following target outcomes: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Automation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Replace manual allocation with rule-based, automatic duty assignment.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Fairness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Balance the invigilation load evenly across all eligible faculty.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Conflict-Free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Prevent overlaps, double-bookings and schedule clashes.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Transparency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Give administrators and faculty real-time visibility of all duties.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Speed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Cut allocation time from hours of work down to minutes.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Centralization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Keep schedules, rooms and duty records in one single place.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Scope</w:t>
      </w:r>
    </w:p>
    <w:p>
      <w:pPr>
        <w:spacing w:after="120"/>
      </w:pPr>
      <w:r>
        <w:rPr>
          <w:sz w:val="22"/>
          <w:szCs w:val="22"/>
        </w:rPr>
        <w:t xml:space="preserve">This section defines the boundaries of the system — the features it will deliver and those that are explicitly excluded.</w:t>
      </w:r>
    </w:p>
    <w:p>
      <w:pPr>
        <w:pStyle w:val="Heading2"/>
      </w:pPr>
      <w:r>
        <w:t xml:space="preserve">4.1 In Scope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Faculty profile and availability management.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Automated invigilation duty allocation.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Exam scheduling and room / hall allocation.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Conflict detection and resolution.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Faculty dashboard and notifications.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Duty charts and report generation.</w:t>
      </w:r>
    </w:p>
    <w:p>
      <w:pPr>
        <w:pStyle w:val="Heading2"/>
      </w:pPr>
      <w:r>
        <w:t xml:space="preserve">4.2 Out of Scope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Student exam registration and enrollment.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Question paper setting or evaluation.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Salary, payroll or HR management.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Biometric / CCTV exam monitoring.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Native mobile application (the system is web-based only).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Integration with external university ERP systems.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Users</w:t>
      </w:r>
    </w:p>
    <w:p>
      <w:pPr>
        <w:spacing w:after="120"/>
      </w:pPr>
      <w:r>
        <w:rPr>
          <w:sz w:val="22"/>
          <w:szCs w:val="22"/>
        </w:rPr>
        <w:t xml:space="preserve">Three categories of users interact with the system, each with distinct responsibilities: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Responsibilities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Administrator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Manages faculty data, configures fairness rules, runs the allocation, approves duties and generates reports.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Faculty / Invigilator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Views assigned duties, dates, timings and hall details; receives notifications and checks duty history.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Exam Coordinator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Sets up exam schedules and room allocations, and monitors conflicts and overall duty status.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Functional Requirements</w:t>
      </w:r>
    </w:p>
    <w:p>
      <w:pPr>
        <w:spacing w:after="120"/>
      </w:pPr>
      <w:r>
        <w:rPr>
          <w:sz w:val="22"/>
          <w:szCs w:val="22"/>
        </w:rPr>
        <w:t xml:space="preserve">These define what the system must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FR1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Faculty Management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Add, update and manage faculty profiles, departments and availability.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FR2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Duty Allocation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Auto-assign invigilation duties using availability and fairness rules.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FR3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Exam &amp; Room Scheduling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Create exam timetables and allocate examination halls and rooms.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FR4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Conflict Detection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Identify and flag clashes, overlaps and duplicate assignments.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FR5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Send real-time alerts to faculty for new or changed duties.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FR6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Reports &amp; Dashboards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Generate duty charts and provide role-based dashboards.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Non-Functional Requirements</w:t>
      </w:r>
    </w:p>
    <w:p>
      <w:pPr>
        <w:spacing w:after="120"/>
      </w:pPr>
      <w:r>
        <w:rPr>
          <w:sz w:val="22"/>
          <w:szCs w:val="22"/>
        </w:rPr>
        <w:t xml:space="preserve">These define how well the system must perform.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Allocate duties for a full exam schedule within a few seconds.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Usability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Clean, intuitive web interface usable with minimal training.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Security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Credential-based login with role-based access control.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Reliability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Consistent, accurate allocation with no loss of data.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Scalability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Support growing numbers of faculty, exams and rooms.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Accessible anytime through any modern web browser.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8. Assumptions</w:t>
      </w:r>
    </w:p>
    <w:p>
      <w:pPr>
        <w:spacing w:after="120"/>
      </w:pPr>
      <w:r>
        <w:rPr>
          <w:sz w:val="22"/>
          <w:szCs w:val="22"/>
        </w:rPr>
        <w:t xml:space="preserve">The system is designed and operated under the following assumptions: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Faculty availability data is kept up to date.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Exam schedules and room lists are provided.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Users have a device with a modern web browser.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A stable internet connection is available.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Faculty respond to notifications in good time.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9. Acceptance Criteria</w:t>
      </w:r>
    </w:p>
    <w:p>
      <w:pPr>
        <w:spacing w:after="120"/>
      </w:pPr>
      <w:r>
        <w:rPr>
          <w:sz w:val="22"/>
          <w:szCs w:val="22"/>
        </w:rPr>
        <w:t xml:space="preserve">The system will be considered successful when it meets the following measures: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Duties are allocated with no scheduling conflicts.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Workload is distributed fairly across faculty.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Faculty receive accurate, timely notifications.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Admin can generate correct duty charts and reports.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System runs reliably on standard web browsers.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595959"/>
        <w:sz w:val="16"/>
        <w:szCs w:val="16"/>
      </w:rPr>
      <w:t xml:space="preserve">Software Requirements Document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Examination Invigilation Duty Allocator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2E7D3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  <w:rPr>
        <w:color w:val="C0392B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2026-06-19T08:27:45.555Z</dcterms:created>
  <dcterms:modified xsi:type="dcterms:W3CDTF">2026-06-19T08:27:45.555Z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