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B533F" w14:textId="77777777" w:rsidR="009250BA" w:rsidRPr="00A1154D" w:rsidRDefault="00000000">
      <w:pPr>
        <w:pStyle w:val="Heading1"/>
        <w:rPr>
          <w:color w:val="000000" w:themeColor="text1"/>
        </w:rPr>
      </w:pPr>
      <w:r w:rsidRPr="00A1154D">
        <w:rPr>
          <w:color w:val="000000" w:themeColor="text1"/>
        </w:rPr>
        <w:t>House Price Prediction – Summary Report</w:t>
      </w:r>
    </w:p>
    <w:p w14:paraId="45057579" w14:textId="77777777" w:rsidR="009250BA" w:rsidRPr="00A1154D" w:rsidRDefault="00000000">
      <w:pPr>
        <w:pStyle w:val="Heading2"/>
        <w:rPr>
          <w:color w:val="000000" w:themeColor="text1"/>
        </w:rPr>
      </w:pPr>
      <w:r w:rsidRPr="00A1154D">
        <w:rPr>
          <w:color w:val="000000" w:themeColor="text1"/>
        </w:rPr>
        <w:t>Objective</w:t>
      </w:r>
    </w:p>
    <w:p w14:paraId="7D7877C6" w14:textId="77777777" w:rsidR="009250BA" w:rsidRDefault="00000000">
      <w:r>
        <w:t>The objective of this project was to build machine learning models capable of predicting house prices using various property features and to identify the factors that most strongly influence house prices.</w:t>
      </w:r>
    </w:p>
    <w:p w14:paraId="1197D873" w14:textId="77777777" w:rsidR="009250BA" w:rsidRPr="00A1154D" w:rsidRDefault="00000000">
      <w:pPr>
        <w:pStyle w:val="Heading2"/>
        <w:rPr>
          <w:color w:val="000000" w:themeColor="text1"/>
        </w:rPr>
      </w:pPr>
      <w:r w:rsidRPr="00A1154D">
        <w:rPr>
          <w:color w:val="000000" w:themeColor="text1"/>
        </w:rPr>
        <w:t>Dataset</w:t>
      </w:r>
    </w:p>
    <w:p w14:paraId="09576E73" w14:textId="77777777" w:rsidR="009250BA" w:rsidRDefault="00000000">
      <w:r>
        <w:t>The Housing Prices Dataset obtained from Kaggle was used for this analysis. The dataset contained information related to house characteristics such as area, number of bedrooms and bathrooms, parking availability, furnishing status, and other amenities.</w:t>
      </w:r>
    </w:p>
    <w:p w14:paraId="7A34EDDE" w14:textId="77777777" w:rsidR="009250BA" w:rsidRPr="00A1154D" w:rsidRDefault="00000000">
      <w:pPr>
        <w:pStyle w:val="Heading2"/>
        <w:rPr>
          <w:color w:val="000000" w:themeColor="text1"/>
        </w:rPr>
      </w:pPr>
      <w:r w:rsidRPr="00A1154D">
        <w:rPr>
          <w:color w:val="000000" w:themeColor="text1"/>
        </w:rPr>
        <w:t>Models Used</w:t>
      </w:r>
    </w:p>
    <w:p w14:paraId="5B965169" w14:textId="77777777" w:rsidR="009250BA" w:rsidRDefault="00000000">
      <w:r>
        <w:t>Two regression models were developed and compared:</w:t>
      </w:r>
      <w:r>
        <w:br/>
        <w:t>• Linear Regression</w:t>
      </w:r>
      <w:r>
        <w:br/>
        <w:t>• Random Forest Regressor</w:t>
      </w:r>
    </w:p>
    <w:p w14:paraId="30BE1B69" w14:textId="77777777" w:rsidR="009250BA" w:rsidRPr="00A1154D" w:rsidRDefault="00000000">
      <w:pPr>
        <w:pStyle w:val="Heading2"/>
        <w:rPr>
          <w:color w:val="000000" w:themeColor="text1"/>
        </w:rPr>
      </w:pPr>
      <w:r w:rsidRPr="00A1154D">
        <w:rPr>
          <w:color w:val="000000" w:themeColor="text1"/>
        </w:rPr>
        <w:t>Key Findings</w:t>
      </w:r>
    </w:p>
    <w:p w14:paraId="082E6510" w14:textId="77777777" w:rsidR="009250BA" w:rsidRDefault="00000000">
      <w:r>
        <w:t>The analysis showed that the size of a house plays a major role in determining its price, with larger houses generally being more expensive. Other factors such as the number of bathrooms, the availability of air conditioning, parking facilities, and whether the house is located in a preferred area also had a noticeable impact on pricing. When comparing the two models, the Random Forest Regressor performed better than Linear Regression, producing more accurate predictions with lower errors and a higher R² score. This indicates that house prices are influenced by a combination of factors that do not always follow simple linear patterns. One interesting finding was that certain amenities had a significant effect on property values.</w:t>
      </w:r>
    </w:p>
    <w:p w14:paraId="76E7C916" w14:textId="77777777" w:rsidR="009250BA" w:rsidRPr="00A1154D" w:rsidRDefault="00000000">
      <w:pPr>
        <w:pStyle w:val="Heading2"/>
        <w:rPr>
          <w:color w:val="000000" w:themeColor="text1"/>
        </w:rPr>
      </w:pPr>
      <w:r w:rsidRPr="00A1154D">
        <w:rPr>
          <w:color w:val="000000" w:themeColor="text1"/>
        </w:rPr>
        <w:t>Recommendation</w:t>
      </w:r>
    </w:p>
    <w:p w14:paraId="351A4CA0" w14:textId="77777777" w:rsidR="009250BA" w:rsidRDefault="00000000">
      <w:r>
        <w:t>Real estate businesses should pay close attention to the features that have the greatest impact on house prices when determining property values and developing marketing strategies. Data-driven approaches can improve pricing accuracy and support better decision-making.</w:t>
      </w:r>
    </w:p>
    <w:p w14:paraId="4CFA64E0" w14:textId="77777777" w:rsidR="009250BA" w:rsidRPr="00A1154D" w:rsidRDefault="00000000">
      <w:pPr>
        <w:pStyle w:val="Heading2"/>
        <w:rPr>
          <w:color w:val="000000" w:themeColor="text1"/>
        </w:rPr>
      </w:pPr>
      <w:r w:rsidRPr="00A1154D">
        <w:rPr>
          <w:color w:val="000000" w:themeColor="text1"/>
        </w:rPr>
        <w:t>Conclusion</w:t>
      </w:r>
    </w:p>
    <w:p w14:paraId="3CFCBB8B" w14:textId="77777777" w:rsidR="009250BA" w:rsidRDefault="00000000">
      <w:r>
        <w:t>This project demonstrated the end-to-end machine learning workflow, from data preprocessing and visualization to model evaluation and interpretation. The results highlight the value of predictive analytics in the real estate sector.</w:t>
      </w:r>
    </w:p>
    <w:sectPr w:rsidR="009250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4028893">
    <w:abstractNumId w:val="8"/>
  </w:num>
  <w:num w:numId="2" w16cid:durableId="1138298987">
    <w:abstractNumId w:val="6"/>
  </w:num>
  <w:num w:numId="3" w16cid:durableId="2029718208">
    <w:abstractNumId w:val="5"/>
  </w:num>
  <w:num w:numId="4" w16cid:durableId="1208176579">
    <w:abstractNumId w:val="4"/>
  </w:num>
  <w:num w:numId="5" w16cid:durableId="2078505486">
    <w:abstractNumId w:val="7"/>
  </w:num>
  <w:num w:numId="6" w16cid:durableId="1473138259">
    <w:abstractNumId w:val="3"/>
  </w:num>
  <w:num w:numId="7" w16cid:durableId="1155218323">
    <w:abstractNumId w:val="2"/>
  </w:num>
  <w:num w:numId="8" w16cid:durableId="141387394">
    <w:abstractNumId w:val="1"/>
  </w:num>
  <w:num w:numId="9" w16cid:durableId="766386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1E6"/>
    <w:rsid w:val="00034616"/>
    <w:rsid w:val="0006063C"/>
    <w:rsid w:val="0015074B"/>
    <w:rsid w:val="0029639D"/>
    <w:rsid w:val="00326F90"/>
    <w:rsid w:val="009250BA"/>
    <w:rsid w:val="00A1154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325299"/>
  <w14:defaultImageDpi w14:val="300"/>
  <w15:docId w15:val="{CF999CD1-8F3E-4D46-8B20-E706BBC9F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284</Words>
  <Characters>1622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Lahase</cp:lastModifiedBy>
  <cp:revision>2</cp:revision>
  <dcterms:created xsi:type="dcterms:W3CDTF">2013-12-23T23:15:00Z</dcterms:created>
  <dcterms:modified xsi:type="dcterms:W3CDTF">2026-06-19T11:49:00Z</dcterms:modified>
  <cp:category/>
</cp:coreProperties>
</file>