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BDC" w:rsidRDefault="00C31B3A" w:rsidP="00C31B3A">
      <w:pPr>
        <w:bidi w:val="0"/>
        <w:jc w:val="center"/>
        <w:rPr>
          <w:b/>
          <w:bCs/>
          <w:sz w:val="32"/>
          <w:szCs w:val="32"/>
          <w:u w:val="single"/>
        </w:rPr>
      </w:pPr>
      <w:r w:rsidRPr="00C31B3A">
        <w:rPr>
          <w:b/>
          <w:bCs/>
          <w:sz w:val="32"/>
          <w:szCs w:val="32"/>
          <w:u w:val="single"/>
        </w:rPr>
        <w:t>FTV Architecture Notes</w:t>
      </w:r>
    </w:p>
    <w:p w:rsidR="00B22BC7" w:rsidRPr="0049671D" w:rsidRDefault="00B22BC7" w:rsidP="00C31B3A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Object</w:t>
      </w:r>
    </w:p>
    <w:p w:rsidR="00D92259" w:rsidRDefault="00C454A3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Dynamic Objects</w:t>
      </w:r>
    </w:p>
    <w:p w:rsidR="00D92259" w:rsidRDefault="00D92259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Boolean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Float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Long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List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Set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Dictionary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Additional Dynamic Objects</w:t>
      </w:r>
    </w:p>
    <w:p w:rsidR="00451BB5" w:rsidRDefault="001C61DC" w:rsidP="00451BB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IntMod</w:t>
      </w:r>
      <w:proofErr w:type="spellEnd"/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 Dynamic Objects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Switch</w:t>
      </w:r>
    </w:p>
    <w:p w:rsidR="00D92259" w:rsidRDefault="00D92259" w:rsidP="00C454A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Object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an object with a main dynamic variable and attach children to the main object. The changes of the children will trigger an update function for the main object.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Boolean Tree/List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Switch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 Tree/List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Sum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D92259" w:rsidRP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 Tree/List</w:t>
      </w:r>
    </w:p>
    <w:p w:rsidR="00C454A3" w:rsidRPr="0049671D" w:rsidRDefault="00C454A3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API Module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API should be useful for writing the functionality of the features as well.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Maybe, the API must be written in multiple Features. Once compiling the App, an API module will be generate</w:t>
      </w:r>
      <w:r w:rsidR="00554062">
        <w:rPr>
          <w:sz w:val="24"/>
          <w:szCs w:val="24"/>
        </w:rPr>
        <w:t>d from the Features of the App.</w:t>
      </w:r>
    </w:p>
    <w:p w:rsidR="00554062" w:rsidRDefault="00554062" w:rsidP="00E742FA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 decorator to enable specifying Feature methods </w:t>
      </w:r>
      <w:proofErr w:type="gramStart"/>
      <w:r>
        <w:rPr>
          <w:sz w:val="24"/>
          <w:szCs w:val="24"/>
        </w:rPr>
        <w:t>as an API methods</w:t>
      </w:r>
      <w:proofErr w:type="gramEnd"/>
      <w:r>
        <w:rPr>
          <w:sz w:val="24"/>
          <w:szCs w:val="24"/>
        </w:rPr>
        <w:t xml:space="preserve"> as well. The decorators are as follow: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ethodRead</w:t>
      </w:r>
      <w:proofErr w:type="spellEnd"/>
      <w:r>
        <w:rPr>
          <w:sz w:val="24"/>
          <w:szCs w:val="24"/>
        </w:rPr>
        <w:t>, and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ethodWrite</w:t>
      </w:r>
      <w:proofErr w:type="spellEnd"/>
      <w:r>
        <w:rPr>
          <w:sz w:val="24"/>
          <w:szCs w:val="24"/>
        </w:rPr>
        <w:t>.</w:t>
      </w:r>
    </w:p>
    <w:p w:rsidR="00554062" w:rsidRDefault="00554062" w:rsidP="009F71E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an API generator which will create an API module that contains the API methods from the App Features. The access to the methods, in the API </w:t>
      </w:r>
      <w:r w:rsidR="009F71E3">
        <w:rPr>
          <w:sz w:val="24"/>
          <w:szCs w:val="24"/>
        </w:rPr>
        <w:t>P</w:t>
      </w:r>
      <w:r>
        <w:rPr>
          <w:sz w:val="24"/>
          <w:szCs w:val="24"/>
        </w:rPr>
        <w:t xml:space="preserve">ackage, </w:t>
      </w:r>
      <w:r w:rsidR="00DA2089">
        <w:rPr>
          <w:sz w:val="24"/>
          <w:szCs w:val="24"/>
        </w:rPr>
        <w:t>is based on</w:t>
      </w:r>
      <w:r>
        <w:rPr>
          <w:sz w:val="24"/>
          <w:szCs w:val="24"/>
        </w:rPr>
        <w:t xml:space="preserve"> the hierarchy of the App Features.</w:t>
      </w:r>
    </w:p>
    <w:p w:rsidR="00C31B3A" w:rsidRPr="0049671D" w:rsidRDefault="00782FC6" w:rsidP="00C454A3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Module</w:t>
      </w:r>
    </w:p>
    <w:p w:rsidR="004F118B" w:rsidRDefault="004F118B" w:rsidP="0044040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It is still unclear what</w:t>
      </w:r>
      <w:r w:rsidR="00440409">
        <w:rPr>
          <w:sz w:val="24"/>
          <w:szCs w:val="24"/>
        </w:rPr>
        <w:t xml:space="preserve"> </w:t>
      </w:r>
      <w:proofErr w:type="gramStart"/>
      <w:r w:rsidR="00440409">
        <w:rPr>
          <w:sz w:val="24"/>
          <w:szCs w:val="24"/>
        </w:rPr>
        <w:t>are</w:t>
      </w:r>
      <w:r>
        <w:rPr>
          <w:sz w:val="24"/>
          <w:szCs w:val="24"/>
        </w:rPr>
        <w:t xml:space="preserve"> </w:t>
      </w:r>
      <w:r w:rsidR="00440409">
        <w:rPr>
          <w:sz w:val="24"/>
          <w:szCs w:val="24"/>
        </w:rPr>
        <w:t>the capabilities of this module</w:t>
      </w:r>
      <w:proofErr w:type="gramEnd"/>
      <w:r>
        <w:rPr>
          <w:sz w:val="24"/>
          <w:szCs w:val="24"/>
        </w:rPr>
        <w:t>.</w:t>
      </w:r>
    </w:p>
    <w:p w:rsidR="00F61DD1" w:rsidRPr="0049671D" w:rsidRDefault="00F61DD1" w:rsidP="00F61DD1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lastRenderedPageBreak/>
        <w:t>Container</w:t>
      </w:r>
      <w:r w:rsidR="00D71737" w:rsidRPr="0049671D">
        <w:rPr>
          <w:b/>
          <w:bCs/>
          <w:sz w:val="24"/>
          <w:szCs w:val="24"/>
        </w:rPr>
        <w:t xml:space="preserve"> Object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Container should be placed in a Feature that has its own children.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 Feature that uses the Container must be in lower hierarchy than the Feature that holds the Container.</w:t>
      </w:r>
    </w:p>
    <w:p w:rsidR="00D71737" w:rsidRDefault="00D71737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Cell Container</w:t>
      </w:r>
    </w:p>
    <w:p w:rsidR="00F61DD1" w:rsidRDefault="00F61DD1" w:rsidP="00D7173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cells that can be replaced from the Feature</w:t>
      </w:r>
      <w:r w:rsidR="00D71737">
        <w:rPr>
          <w:sz w:val="24"/>
          <w:szCs w:val="24"/>
        </w:rPr>
        <w:t xml:space="preserve"> module using an id for each cell.</w:t>
      </w:r>
    </w:p>
    <w:p w:rsidR="00D71737" w:rsidRDefault="006A3CA0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Content</w:t>
      </w:r>
      <w:r w:rsidR="00D71737">
        <w:rPr>
          <w:sz w:val="24"/>
          <w:szCs w:val="24"/>
        </w:rPr>
        <w:t xml:space="preserve"> Container</w:t>
      </w:r>
    </w:p>
    <w:p w:rsidR="006A3CA0" w:rsidRDefault="006A3CA0" w:rsidP="006A3CA0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objects. The Feature can replace the content of the objects using from the Feature's module.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Feature</w:t>
      </w:r>
    </w:p>
    <w:p w:rsidR="00DB3E41" w:rsidRDefault="00DB3E41" w:rsidP="00DB3E41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Same as the UI Feature except the UI related </w:t>
      </w:r>
      <w:r w:rsidR="00440409">
        <w:rPr>
          <w:sz w:val="24"/>
          <w:szCs w:val="24"/>
        </w:rPr>
        <w:t>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Feature</w:t>
      </w:r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variables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</w:t>
      </w:r>
      <w:r w:rsidR="00B91FB8">
        <w:rPr>
          <w:sz w:val="24"/>
          <w:szCs w:val="24"/>
        </w:rPr>
        <w:t xml:space="preserve"> related</w:t>
      </w:r>
      <w:r>
        <w:rPr>
          <w:sz w:val="24"/>
          <w:szCs w:val="24"/>
        </w:rPr>
        <w:t xml:space="preserve"> variables</w:t>
      </w:r>
      <w:r w:rsidR="00B91FB8">
        <w:rPr>
          <w:sz w:val="24"/>
          <w:szCs w:val="24"/>
        </w:rPr>
        <w:t xml:space="preserve"> (please provide a complete list)</w:t>
      </w:r>
    </w:p>
    <w:p w:rsidR="004814FE" w:rsidRDefault="00257054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LOADED_FEATURES (Dynamic Boolean Tree/List)</w:t>
      </w:r>
    </w:p>
    <w:p w:rsidR="00D72C2C" w:rsidRDefault="00D72C2C" w:rsidP="00D72C2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Loading process should contain a few steps:</w:t>
      </w:r>
    </w:p>
    <w:p w:rsidR="001D5FF9" w:rsidRPr="000F489C" w:rsidRDefault="001D5FF9" w:rsidP="00675BA0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F489C">
        <w:rPr>
          <w:b/>
          <w:bCs/>
          <w:sz w:val="24"/>
          <w:szCs w:val="24"/>
          <w:u w:val="single"/>
        </w:rPr>
        <w:t xml:space="preserve">Load </w:t>
      </w:r>
      <w:r w:rsidR="00675BA0" w:rsidRPr="000F489C">
        <w:rPr>
          <w:b/>
          <w:bCs/>
          <w:sz w:val="24"/>
          <w:szCs w:val="24"/>
          <w:u w:val="single"/>
        </w:rPr>
        <w:t>I</w:t>
      </w:r>
      <w:r w:rsidRPr="000F489C">
        <w:rPr>
          <w:b/>
          <w:bCs/>
          <w:sz w:val="24"/>
          <w:szCs w:val="24"/>
          <w:u w:val="single"/>
        </w:rPr>
        <w:t>tself</w:t>
      </w:r>
    </w:p>
    <w:p w:rsidR="00065D00" w:rsidRDefault="00065D00" w:rsidP="0067688C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Load </w:t>
      </w:r>
      <w:r w:rsidR="0067688C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ettings</w:t>
      </w:r>
      <w:r w:rsidR="00614AD9">
        <w:rPr>
          <w:b/>
          <w:bCs/>
          <w:sz w:val="24"/>
          <w:szCs w:val="24"/>
        </w:rPr>
        <w:t xml:space="preserve"> (especially enabled/disabled variables)</w:t>
      </w:r>
    </w:p>
    <w:p w:rsidR="000F489C" w:rsidRPr="000F489C" w:rsidRDefault="000F489C" w:rsidP="003669CD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 w:rsidR="00996A10">
        <w:rPr>
          <w:b/>
          <w:bCs/>
          <w:sz w:val="24"/>
          <w:szCs w:val="24"/>
        </w:rPr>
        <w:t>b</w:t>
      </w:r>
      <w:r w:rsidRPr="000F489C">
        <w:rPr>
          <w:b/>
          <w:bCs/>
          <w:sz w:val="24"/>
          <w:szCs w:val="24"/>
        </w:rPr>
        <w:t>uilt-in</w:t>
      </w:r>
      <w:r w:rsidR="00996A10">
        <w:rPr>
          <w:b/>
          <w:bCs/>
          <w:sz w:val="24"/>
          <w:szCs w:val="24"/>
        </w:rPr>
        <w:t xml:space="preserve"> attributes</w:t>
      </w:r>
    </w:p>
    <w:p w:rsidR="00305F89" w:rsidRPr="00E419DA" w:rsidRDefault="00305F89" w:rsidP="00305F89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E419DA">
        <w:rPr>
          <w:sz w:val="24"/>
          <w:szCs w:val="24"/>
          <w:u w:val="single"/>
        </w:rPr>
        <w:t>Load Functions</w:t>
      </w:r>
      <w:r>
        <w:rPr>
          <w:sz w:val="24"/>
          <w:szCs w:val="24"/>
        </w:rPr>
        <w:t xml:space="preserve"> - automatic</w:t>
      </w:r>
    </w:p>
    <w:p w:rsidR="00E21182" w:rsidRPr="00E21182" w:rsidRDefault="00E21182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  <w:r w:rsidR="00305F89">
        <w:rPr>
          <w:sz w:val="24"/>
          <w:szCs w:val="24"/>
        </w:rPr>
        <w:t xml:space="preserve"> </w:t>
      </w:r>
      <w:r w:rsidR="00305F89" w:rsidRPr="009F7EE0">
        <w:rPr>
          <w:sz w:val="24"/>
          <w:szCs w:val="24"/>
        </w:rPr>
        <w:t>Load the built-in dynamic variables to allow adding triggers before loading the rest of the Feature.</w:t>
      </w:r>
    </w:p>
    <w:p w:rsidR="00536D31" w:rsidRDefault="00536D31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996A10" w:rsidRPr="000F489C" w:rsidRDefault="00996A10" w:rsidP="00996A10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>
        <w:rPr>
          <w:b/>
          <w:bCs/>
          <w:sz w:val="24"/>
          <w:szCs w:val="24"/>
        </w:rPr>
        <w:t>new and override attributes</w:t>
      </w:r>
    </w:p>
    <w:p w:rsidR="00C43EB0" w:rsidRPr="00E21182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bookmarkStart w:id="0" w:name="_GoBack"/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bookmarkEnd w:id="0"/>
      <w:proofErr w:type="spellStart"/>
      <w:proofErr w:type="gramStart"/>
      <w:r>
        <w:rPr>
          <w:sz w:val="24"/>
          <w:szCs w:val="24"/>
        </w:rPr>
        <w:t>setupVariables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Containers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setupUIVariables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231EB9" w:rsidRPr="00821EA2" w:rsidRDefault="00C43EB0" w:rsidP="00821EA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proofErr w:type="spellStart"/>
      <w:r>
        <w:rPr>
          <w:sz w:val="24"/>
          <w:szCs w:val="24"/>
          <w:u w:val="single"/>
        </w:rPr>
        <w:t>UITriggers</w:t>
      </w:r>
      <w:proofErr w:type="spellEnd"/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1D5FF9" w:rsidRPr="0005409F" w:rsidRDefault="001D5FF9" w:rsidP="00231EB9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5409F">
        <w:rPr>
          <w:b/>
          <w:bCs/>
          <w:sz w:val="24"/>
          <w:szCs w:val="24"/>
          <w:u w:val="single"/>
        </w:rPr>
        <w:t>Load Children Features</w:t>
      </w:r>
    </w:p>
    <w:p w:rsidR="00D72C2C" w:rsidRDefault="00675BA0" w:rsidP="00826BA4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826BA4">
        <w:rPr>
          <w:sz w:val="24"/>
          <w:szCs w:val="24"/>
        </w:rPr>
        <w:t>You can use the built in LOADED_FEATURES object to trigger actions related the loading process of the features. In addition, you can also override the existing triggers to control the loading timing manually.</w:t>
      </w:r>
    </w:p>
    <w:p w:rsidR="00675BA0" w:rsidRDefault="0087505C" w:rsidP="00675BA0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Provide decorations for the functions according to their use. If the</w:t>
      </w:r>
      <w:r w:rsidR="003A5398">
        <w:rPr>
          <w:sz w:val="24"/>
          <w:szCs w:val="24"/>
        </w:rPr>
        <w:t>y are</w:t>
      </w:r>
      <w:r>
        <w:rPr>
          <w:sz w:val="24"/>
          <w:szCs w:val="24"/>
        </w:rPr>
        <w:t xml:space="preserve"> relate</w:t>
      </w:r>
      <w:r w:rsidR="003A5398">
        <w:rPr>
          <w:sz w:val="24"/>
          <w:szCs w:val="24"/>
        </w:rPr>
        <w:t>d</w:t>
      </w:r>
      <w:r>
        <w:rPr>
          <w:sz w:val="24"/>
          <w:szCs w:val="24"/>
        </w:rPr>
        <w:t xml:space="preserve"> to UI or not and so on…</w:t>
      </w:r>
    </w:p>
    <w:p w:rsidR="00290FFC" w:rsidRDefault="00290FFC" w:rsidP="008C0C8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override loading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if the new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</w:t>
      </w:r>
      <w:r w:rsidR="00CE709D">
        <w:rPr>
          <w:sz w:val="24"/>
          <w:szCs w:val="24"/>
        </w:rPr>
        <w:t>inherits</w:t>
      </w:r>
      <w:r w:rsidR="008C0C82">
        <w:rPr>
          <w:sz w:val="24"/>
          <w:szCs w:val="24"/>
        </w:rPr>
        <w:t xml:space="preserve"> from the previous one.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App</w:t>
      </w:r>
    </w:p>
    <w:p w:rsidR="004F2937" w:rsidRPr="004F2937" w:rsidRDefault="004F2937" w:rsidP="004F29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UI App except the UI related 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App</w:t>
      </w:r>
    </w:p>
    <w:p w:rsidR="00826BA4" w:rsidRDefault="00826BA4" w:rsidP="00826BA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module is the main file of the application and it must be the first to be executed.</w:t>
      </w:r>
    </w:p>
    <w:p w:rsidR="00826BA4" w:rsidRDefault="00826BA4" w:rsidP="00F6432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is an expansion of the Feature module and must be used in order to compile the program as an application.</w:t>
      </w:r>
    </w:p>
    <w:p w:rsidR="00D809FD" w:rsidRPr="0049671D" w:rsidRDefault="00C25ADC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Plugin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use the specific App API</w:t>
      </w:r>
      <w:r w:rsidR="009F71E3">
        <w:rPr>
          <w:sz w:val="24"/>
          <w:szCs w:val="24"/>
        </w:rPr>
        <w:t xml:space="preserve"> Package</w:t>
      </w:r>
      <w:r>
        <w:rPr>
          <w:sz w:val="24"/>
          <w:szCs w:val="24"/>
        </w:rPr>
        <w:t xml:space="preserve"> in order to use its functionality.</w:t>
      </w:r>
    </w:p>
    <w:p w:rsidR="008E449C" w:rsidRDefault="008E449C" w:rsidP="008E449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App must provide a Plugin object which has the relevant connections to the compatible containers.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Feature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include an option to override and attach actions to specific dynamic variables.</w:t>
      </w:r>
    </w:p>
    <w:p w:rsidR="0040428D" w:rsidRDefault="0040428D" w:rsidP="0040428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 write a self-API for the integrated module.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which methods and variables are read-only and which are also writable.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App</w:t>
      </w:r>
    </w:p>
    <w:p w:rsidR="00B22BC7" w:rsidRPr="0049671D" w:rsidRDefault="00B22BC7" w:rsidP="00D809F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Managers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Variables'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Triggers' Manager</w:t>
      </w:r>
    </w:p>
    <w:p w:rsidR="00D92259" w:rsidRPr="00C31B3A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Add trigger must be dynamic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Features'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Log Manager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UI Manager</w:t>
      </w:r>
    </w:p>
    <w:p w:rsidR="00B22BC7" w:rsidRDefault="00B22BC7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Execution Manager</w:t>
      </w:r>
    </w:p>
    <w:p w:rsidR="00C36E2F" w:rsidRDefault="00C36E2F" w:rsidP="00C36E2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flow must take in consideration that threads and processes are in use.</w:t>
      </w:r>
    </w:p>
    <w:p w:rsidR="00D809FD" w:rsidRDefault="00792CF7" w:rsidP="009E308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assigning</w:t>
      </w:r>
      <w:r w:rsidR="004A00F3">
        <w:rPr>
          <w:sz w:val="24"/>
          <w:szCs w:val="24"/>
        </w:rPr>
        <w:t xml:space="preserve"> and reassigning both</w:t>
      </w:r>
      <w:r>
        <w:rPr>
          <w:sz w:val="24"/>
          <w:szCs w:val="24"/>
        </w:rPr>
        <w:t xml:space="preserve"> </w:t>
      </w:r>
      <w:r w:rsidR="009E3085">
        <w:rPr>
          <w:sz w:val="24"/>
          <w:szCs w:val="24"/>
        </w:rPr>
        <w:t>actions</w:t>
      </w:r>
      <w:r>
        <w:rPr>
          <w:sz w:val="24"/>
          <w:szCs w:val="24"/>
        </w:rPr>
        <w:t xml:space="preserve"> and features to a thread.</w:t>
      </w:r>
    </w:p>
    <w:p w:rsidR="00792CF7" w:rsidRDefault="00792CF7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creation and deletion of a thread.</w:t>
      </w:r>
    </w:p>
    <w:p w:rsidR="00792CF7" w:rsidRDefault="004A00F3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</w:t>
      </w:r>
      <w:r w:rsidR="00CE01D3">
        <w:rPr>
          <w:sz w:val="24"/>
          <w:szCs w:val="24"/>
        </w:rPr>
        <w:t>assigning a child feature thread to its parent thread.</w:t>
      </w:r>
    </w:p>
    <w:p w:rsidR="0049671D" w:rsidRDefault="00BA7404" w:rsidP="0049671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Thread</w:t>
      </w:r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Pr="00CF2D8F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Casual behavior</w:t>
      </w:r>
    </w:p>
    <w:p w:rsidR="0049671D" w:rsidRDefault="0049671D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first thread, which performs the setup, turns into the </w:t>
      </w:r>
      <w:r w:rsidR="00AF4D48"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 w:rsidR="00AF4D48">
        <w:rPr>
          <w:b/>
          <w:bCs/>
          <w:sz w:val="24"/>
          <w:szCs w:val="24"/>
        </w:rPr>
        <w:t>"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thread once the setup is completed.</w:t>
      </w:r>
    </w:p>
    <w:p w:rsidR="0049671D" w:rsidRDefault="00AF4D48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>
        <w:rPr>
          <w:b/>
          <w:bCs/>
          <w:sz w:val="24"/>
          <w:szCs w:val="24"/>
        </w:rPr>
        <w:t xml:space="preserve">" </w:t>
      </w:r>
      <w:r w:rsidR="0049671D">
        <w:rPr>
          <w:sz w:val="24"/>
          <w:szCs w:val="24"/>
        </w:rPr>
        <w:t>thread is the default thread.</w:t>
      </w:r>
    </w:p>
    <w:p w:rsidR="0049671D" w:rsidRDefault="0049671D" w:rsidP="00AF4D48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a </w:t>
      </w:r>
      <w:r w:rsidR="00AF4D48">
        <w:rPr>
          <w:sz w:val="24"/>
          <w:szCs w:val="24"/>
        </w:rPr>
        <w:t>Q</w:t>
      </w:r>
      <w:r w:rsidRPr="00AF4D48">
        <w:rPr>
          <w:sz w:val="24"/>
          <w:szCs w:val="24"/>
        </w:rPr>
        <w:t>ueue</w:t>
      </w:r>
      <w:r>
        <w:rPr>
          <w:sz w:val="24"/>
          <w:szCs w:val="24"/>
        </w:rPr>
        <w:t xml:space="preserve"> of triggers and it simply checks and execute</w:t>
      </w:r>
      <w:r w:rsidR="009D6692">
        <w:rPr>
          <w:sz w:val="24"/>
          <w:szCs w:val="24"/>
        </w:rPr>
        <w:t>s</w:t>
      </w:r>
      <w:r>
        <w:rPr>
          <w:sz w:val="24"/>
          <w:szCs w:val="24"/>
        </w:rPr>
        <w:t xml:space="preserve"> them one by one.</w:t>
      </w:r>
    </w:p>
    <w:p w:rsidR="00CF2D8F" w:rsidRDefault="00CF2D8F" w:rsidP="0080237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In addition, every thread holds a</w:t>
      </w:r>
      <w:r w:rsidR="00802377">
        <w:rPr>
          <w:sz w:val="24"/>
          <w:szCs w:val="24"/>
        </w:rPr>
        <w:t xml:space="preserve"> Temporary</w:t>
      </w:r>
      <w:r>
        <w:rPr>
          <w:sz w:val="24"/>
          <w:szCs w:val="24"/>
        </w:rPr>
        <w:t xml:space="preserve"> Queue </w:t>
      </w:r>
      <w:r w:rsidR="00802377">
        <w:rPr>
          <w:sz w:val="24"/>
          <w:szCs w:val="24"/>
        </w:rPr>
        <w:t>of current triggers.</w:t>
      </w:r>
    </w:p>
    <w:p w:rsidR="0049671D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Variable Changed</w:t>
      </w:r>
    </w:p>
    <w:p w:rsidR="00CF2D8F" w:rsidRPr="00D02D02" w:rsidRDefault="00CF2D8F" w:rsidP="00CF2D8F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Once a variable is being changed, the running thread need to distribute all of the variable's triggers to their designated Threads. A trigger which is assigned to a </w:t>
      </w:r>
      <w:proofErr w:type="gramStart"/>
      <w:r>
        <w:rPr>
          <w:b/>
          <w:bCs/>
          <w:sz w:val="24"/>
          <w:szCs w:val="24"/>
        </w:rPr>
        <w:t>None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thread </w:t>
      </w:r>
      <w:r w:rsidR="00802377">
        <w:rPr>
          <w:sz w:val="24"/>
          <w:szCs w:val="24"/>
        </w:rPr>
        <w:t>should be added to the Temporary Queue of the thread.</w:t>
      </w:r>
    </w:p>
    <w:p w:rsidR="00D02D02" w:rsidRPr="00CF2D8F" w:rsidRDefault="00D02D02" w:rsidP="00D02D02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Checks and executes the Temporary Queue Triggers one by one (on the current thread).</w:t>
      </w:r>
    </w:p>
    <w:p w:rsidR="009D6692" w:rsidRDefault="009D6692" w:rsidP="009D6692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proofErr w:type="spellStart"/>
      <w:r w:rsidRPr="0049671D">
        <w:rPr>
          <w:b/>
          <w:bCs/>
          <w:sz w:val="24"/>
          <w:szCs w:val="24"/>
        </w:rPr>
        <w:t>Thread</w:t>
      </w:r>
      <w:r>
        <w:rPr>
          <w:b/>
          <w:bCs/>
          <w:sz w:val="24"/>
          <w:szCs w:val="24"/>
        </w:rPr>
        <w:t>Dict</w:t>
      </w:r>
      <w:proofErr w:type="spellEnd"/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acts as a thread though it doesn't hold </w:t>
      </w:r>
      <w:proofErr w:type="gramStart"/>
      <w:r>
        <w:rPr>
          <w:sz w:val="24"/>
          <w:szCs w:val="24"/>
        </w:rPr>
        <w:t>triggers,</w:t>
      </w:r>
      <w:proofErr w:type="gramEnd"/>
      <w:r>
        <w:rPr>
          <w:sz w:val="24"/>
          <w:szCs w:val="24"/>
        </w:rPr>
        <w:t xml:space="preserve"> however, it does hold a dictionary of threads.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Every thread has a key, id, or index.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It is possible to add the threads to the </w:t>
      </w:r>
      <w:proofErr w:type="spellStart"/>
      <w:r w:rsidRPr="00AF4D48">
        <w:rPr>
          <w:sz w:val="24"/>
          <w:szCs w:val="24"/>
        </w:rPr>
        <w:t>ThreadDict</w:t>
      </w:r>
      <w:proofErr w:type="spellEnd"/>
      <w:r>
        <w:rPr>
          <w:sz w:val="24"/>
          <w:szCs w:val="24"/>
        </w:rPr>
        <w:t xml:space="preserve"> dynamically.</w:t>
      </w:r>
    </w:p>
    <w:p w:rsidR="009D6692" w:rsidRDefault="0073019F" w:rsidP="00CF2D8F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variable with the percentage of space that it can occupy from the amount of designated space for </w:t>
      </w:r>
      <w:r w:rsidR="00CF2D8F">
        <w:rPr>
          <w:sz w:val="24"/>
          <w:szCs w:val="24"/>
        </w:rPr>
        <w:t>its parent (</w:t>
      </w:r>
      <w:proofErr w:type="spellStart"/>
      <w:r>
        <w:rPr>
          <w:sz w:val="24"/>
          <w:szCs w:val="24"/>
        </w:rPr>
        <w:t>ThreadDict</w:t>
      </w:r>
      <w:proofErr w:type="spellEnd"/>
      <w:r w:rsidR="00CF2D8F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:rsidR="0073019F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Process</w:t>
      </w:r>
    </w:p>
    <w:p w:rsidR="00954914" w:rsidRPr="00954914" w:rsidRDefault="00954914" w:rsidP="007956F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</w:p>
    <w:p w:rsidR="00954914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ProcessDict</w:t>
      </w:r>
      <w:proofErr w:type="spellEnd"/>
    </w:p>
    <w:p w:rsidR="00954914" w:rsidRPr="00954914" w:rsidRDefault="00954914" w:rsidP="0095491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ThreadDict.</w:t>
      </w:r>
    </w:p>
    <w:p w:rsidR="009D6692" w:rsidRDefault="009D6692" w:rsidP="009D6692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Pr="009D6692" w:rsidRDefault="001E11AA" w:rsidP="001E11AA">
      <w:pPr>
        <w:bidi w:val="0"/>
        <w:rPr>
          <w:sz w:val="24"/>
          <w:szCs w:val="24"/>
        </w:rPr>
      </w:pPr>
    </w:p>
    <w:p w:rsidR="00FA15CD" w:rsidRPr="00FA15CD" w:rsidRDefault="0037084D" w:rsidP="00FA15CD">
      <w:pPr>
        <w:pStyle w:val="a3"/>
        <w:bidi w:val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Important Issues</w:t>
      </w:r>
    </w:p>
    <w:p w:rsidR="00451BB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meaning of</w:t>
      </w:r>
      <w:r w:rsidR="007B7D8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an override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Find out how to enable overriding for loading features, sub features, dynamic modules, and trigge</w:t>
      </w:r>
      <w:r w:rsidR="00CD25AE">
        <w:rPr>
          <w:sz w:val="24"/>
          <w:szCs w:val="24"/>
        </w:rPr>
        <w:t>rs. Include ways to remove, snatch</w:t>
      </w:r>
      <w:r>
        <w:rPr>
          <w:sz w:val="24"/>
          <w:szCs w:val="24"/>
        </w:rPr>
        <w:t>, and add conditions for existing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structure of the dynamic variables.</w:t>
      </w:r>
    </w:p>
    <w:p w:rsidR="00E8380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threads. Include wiring threads with a sub feature.</w:t>
      </w:r>
    </w:p>
    <w:p w:rsidR="007B7D88" w:rsidRDefault="007B7D88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Choose how to incorporate </w:t>
      </w:r>
      <w:r w:rsidR="005E790F">
        <w:rPr>
          <w:sz w:val="24"/>
          <w:szCs w:val="24"/>
        </w:rPr>
        <w:t>exceptions.</w:t>
      </w:r>
    </w:p>
    <w:p w:rsidR="005E790F" w:rsidRDefault="005E790F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how to incorporate the log manager.</w:t>
      </w:r>
    </w:p>
    <w:p w:rsidR="005E790F" w:rsidRDefault="001F5E63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base dynamic objects</w:t>
      </w:r>
      <w:r w:rsidR="00B4733C">
        <w:rPr>
          <w:sz w:val="24"/>
          <w:szCs w:val="24"/>
        </w:rPr>
        <w:t xml:space="preserve"> package.</w:t>
      </w:r>
    </w:p>
    <w:p w:rsidR="00B4733C" w:rsidRDefault="00B4733C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convenient dynamic m</w:t>
      </w:r>
      <w:r w:rsidR="005A5BFD">
        <w:rPr>
          <w:sz w:val="24"/>
          <w:szCs w:val="24"/>
        </w:rPr>
        <w:t>odules</w:t>
      </w:r>
      <w:r>
        <w:rPr>
          <w:sz w:val="24"/>
          <w:szCs w:val="24"/>
        </w:rPr>
        <w:t xml:space="preserve"> package.</w:t>
      </w:r>
    </w:p>
    <w:p w:rsidR="008E2A52" w:rsidRDefault="008E2A52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Consider adding loops </w:t>
      </w:r>
      <w:r w:rsidR="009E706C">
        <w:rPr>
          <w:sz w:val="24"/>
          <w:szCs w:val="24"/>
        </w:rPr>
        <w:t>and sleep to the triggers'</w:t>
      </w:r>
      <w:r>
        <w:rPr>
          <w:sz w:val="24"/>
          <w:szCs w:val="24"/>
        </w:rPr>
        <w:t xml:space="preserve"> functionality.</w:t>
      </w:r>
    </w:p>
    <w:p w:rsidR="009E706C" w:rsidRDefault="001164DA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FTV flow including the debugging steps.</w:t>
      </w:r>
    </w:p>
    <w:p w:rsidR="0043679C" w:rsidRPr="00E83805" w:rsidRDefault="0043679C" w:rsidP="00DC73B8">
      <w:pPr>
        <w:pStyle w:val="a3"/>
        <w:numPr>
          <w:ilvl w:val="0"/>
          <w:numId w:val="3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Make sure that all of the decisions for the FTV platform are pragmatic.</w:t>
      </w:r>
    </w:p>
    <w:p w:rsidR="00FA15CD" w:rsidRPr="00FA15CD" w:rsidRDefault="00FA15CD">
      <w:pPr>
        <w:bidi w:val="0"/>
        <w:rPr>
          <w:sz w:val="32"/>
          <w:szCs w:val="32"/>
        </w:rPr>
      </w:pPr>
    </w:p>
    <w:sectPr w:rsidR="00FA15CD" w:rsidRPr="00FA15CD" w:rsidSect="006C19E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112D1D"/>
    <w:multiLevelType w:val="hybridMultilevel"/>
    <w:tmpl w:val="EB302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CD274F"/>
    <w:multiLevelType w:val="hybridMultilevel"/>
    <w:tmpl w:val="87E86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2D4856"/>
    <w:multiLevelType w:val="hybridMultilevel"/>
    <w:tmpl w:val="818691BC"/>
    <w:lvl w:ilvl="0" w:tplc="8B1C4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M1tjAzMTc3MTA1NjVU0lEKTi0uzszPAykwrwUAszhCySwAAAA="/>
  </w:docVars>
  <w:rsids>
    <w:rsidRoot w:val="00F42A37"/>
    <w:rsid w:val="00042200"/>
    <w:rsid w:val="0005409F"/>
    <w:rsid w:val="00057F21"/>
    <w:rsid w:val="00065D00"/>
    <w:rsid w:val="000F489C"/>
    <w:rsid w:val="001164DA"/>
    <w:rsid w:val="00180B4E"/>
    <w:rsid w:val="001C61DC"/>
    <w:rsid w:val="001D5FF9"/>
    <w:rsid w:val="001E11AA"/>
    <w:rsid w:val="001F5E63"/>
    <w:rsid w:val="00231EB9"/>
    <w:rsid w:val="00257054"/>
    <w:rsid w:val="00290FFC"/>
    <w:rsid w:val="00305F89"/>
    <w:rsid w:val="003669CD"/>
    <w:rsid w:val="0037084D"/>
    <w:rsid w:val="003A5398"/>
    <w:rsid w:val="0040428D"/>
    <w:rsid w:val="0043679C"/>
    <w:rsid w:val="00440409"/>
    <w:rsid w:val="00451BB5"/>
    <w:rsid w:val="004814FE"/>
    <w:rsid w:val="0049671D"/>
    <w:rsid w:val="004A00F3"/>
    <w:rsid w:val="004F118B"/>
    <w:rsid w:val="004F2937"/>
    <w:rsid w:val="0052039D"/>
    <w:rsid w:val="00523464"/>
    <w:rsid w:val="00536D31"/>
    <w:rsid w:val="00554062"/>
    <w:rsid w:val="00576672"/>
    <w:rsid w:val="005A5BFD"/>
    <w:rsid w:val="005C1389"/>
    <w:rsid w:val="005E790F"/>
    <w:rsid w:val="00614AD9"/>
    <w:rsid w:val="00661A6C"/>
    <w:rsid w:val="00675BA0"/>
    <w:rsid w:val="0067688C"/>
    <w:rsid w:val="006A3CA0"/>
    <w:rsid w:val="006C19EF"/>
    <w:rsid w:val="0073019F"/>
    <w:rsid w:val="00782FC6"/>
    <w:rsid w:val="00792CF7"/>
    <w:rsid w:val="007956F8"/>
    <w:rsid w:val="007B7D88"/>
    <w:rsid w:val="00802377"/>
    <w:rsid w:val="00821EA2"/>
    <w:rsid w:val="00826BA4"/>
    <w:rsid w:val="00874089"/>
    <w:rsid w:val="0087505C"/>
    <w:rsid w:val="008C0C82"/>
    <w:rsid w:val="008E2A52"/>
    <w:rsid w:val="008E449C"/>
    <w:rsid w:val="00924749"/>
    <w:rsid w:val="00954914"/>
    <w:rsid w:val="00996A10"/>
    <w:rsid w:val="009D6692"/>
    <w:rsid w:val="009E3085"/>
    <w:rsid w:val="009E706C"/>
    <w:rsid w:val="009F71E3"/>
    <w:rsid w:val="009F7EE0"/>
    <w:rsid w:val="00A20FC3"/>
    <w:rsid w:val="00AF4D48"/>
    <w:rsid w:val="00B22BC7"/>
    <w:rsid w:val="00B4733C"/>
    <w:rsid w:val="00B91FB8"/>
    <w:rsid w:val="00BA7404"/>
    <w:rsid w:val="00BE019C"/>
    <w:rsid w:val="00C25ADC"/>
    <w:rsid w:val="00C31B3A"/>
    <w:rsid w:val="00C36E2F"/>
    <w:rsid w:val="00C43EB0"/>
    <w:rsid w:val="00C454A3"/>
    <w:rsid w:val="00C5661F"/>
    <w:rsid w:val="00CD25AE"/>
    <w:rsid w:val="00CE01D3"/>
    <w:rsid w:val="00CE709D"/>
    <w:rsid w:val="00CF2D8F"/>
    <w:rsid w:val="00D02D02"/>
    <w:rsid w:val="00D71737"/>
    <w:rsid w:val="00D72C2C"/>
    <w:rsid w:val="00D809FD"/>
    <w:rsid w:val="00D92259"/>
    <w:rsid w:val="00DA2089"/>
    <w:rsid w:val="00DB3E41"/>
    <w:rsid w:val="00DC73B8"/>
    <w:rsid w:val="00E21182"/>
    <w:rsid w:val="00E419DA"/>
    <w:rsid w:val="00E742FA"/>
    <w:rsid w:val="00E83805"/>
    <w:rsid w:val="00F42A37"/>
    <w:rsid w:val="00F61DD1"/>
    <w:rsid w:val="00F6432E"/>
    <w:rsid w:val="00FA15CD"/>
    <w:rsid w:val="00FC49B8"/>
    <w:rsid w:val="00FF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5</Pages>
  <Words>1029</Words>
  <Characters>5145</Characters>
  <Application>Microsoft Office Word</Application>
  <DocSecurity>0</DocSecurity>
  <Lines>42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lahav svorai</dc:creator>
  <cp:lastModifiedBy>lahav svorai</cp:lastModifiedBy>
  <cp:revision>88</cp:revision>
  <dcterms:created xsi:type="dcterms:W3CDTF">2020-02-18T22:32:00Z</dcterms:created>
  <dcterms:modified xsi:type="dcterms:W3CDTF">2020-03-20T15:32:00Z</dcterms:modified>
</cp:coreProperties>
</file>