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22AC6" w14:textId="77777777" w:rsidR="002B0173" w:rsidRDefault="002B0173">
      <w:r>
        <w:t xml:space="preserve">Theme </w:t>
      </w:r>
    </w:p>
    <w:p w14:paraId="4FD27A6B" w14:textId="63FC1488" w:rsidR="002B0173" w:rsidRDefault="002B0173">
      <w:r>
        <w:t>similar to this clean</w:t>
      </w:r>
    </w:p>
    <w:p w14:paraId="0726560A" w14:textId="35C05761" w:rsidR="002B0173" w:rsidRPr="002B0173" w:rsidRDefault="002B0173">
      <w:pPr>
        <w:rPr>
          <w:lang w:val="en-US"/>
        </w:rPr>
      </w:pPr>
      <w:hyperlink r:id="rId6" w:history="1">
        <w:r>
          <w:rPr>
            <w:rStyle w:val="Hyperlink"/>
          </w:rPr>
          <w:t>Registered Property Valuers Sydney, NSW | Romeo Property Valuers</w:t>
        </w:r>
      </w:hyperlink>
    </w:p>
    <w:p w14:paraId="5765DAAE" w14:textId="77777777" w:rsidR="002B0173" w:rsidRDefault="002B0173"/>
    <w:p w14:paraId="3919A710" w14:textId="77777777" w:rsidR="002B0173" w:rsidRDefault="002B0173"/>
    <w:p w14:paraId="123C518C" w14:textId="77777777" w:rsidR="002B0173" w:rsidRDefault="002B0173"/>
    <w:p w14:paraId="2B8F1DEC" w14:textId="282AEFC0" w:rsidR="00344EB9" w:rsidRDefault="00B81779">
      <w:hyperlink r:id="rId7" w:history="1">
        <w:r>
          <w:rPr>
            <w:rStyle w:val="Hyperlink"/>
          </w:rPr>
          <w:t>Duo Tax Quantity Surveyors | Property Depreciation Experts</w:t>
        </w:r>
      </w:hyperlink>
    </w:p>
    <w:p w14:paraId="1A3BA83A" w14:textId="509DFD87" w:rsidR="00B81779" w:rsidRDefault="00B81779">
      <w:hyperlink r:id="rId8" w:history="1">
        <w:r>
          <w:rPr>
            <w:rStyle w:val="Hyperlink"/>
          </w:rPr>
          <w:t>Duo Tax Quantity Surveyors | Property Depreciation Experts</w:t>
        </w:r>
      </w:hyperlink>
    </w:p>
    <w:p w14:paraId="5813F1D1" w14:textId="1030CD99" w:rsidR="00B81779" w:rsidRDefault="00B81779"/>
    <w:p w14:paraId="3B4C24EC" w14:textId="675FA7F1" w:rsidR="00B81779" w:rsidRDefault="002B0173">
      <w:r>
        <w:t>Tab required</w:t>
      </w:r>
    </w:p>
    <w:p w14:paraId="45E50FCC" w14:textId="787F8189" w:rsidR="00B81779" w:rsidRDefault="00B81779">
      <w:hyperlink r:id="rId9" w:history="1">
        <w:r>
          <w:rPr>
            <w:rStyle w:val="Hyperlink"/>
          </w:rPr>
          <w:t>Market Assessment Property Valuation | Duo Tax</w:t>
        </w:r>
      </w:hyperlink>
    </w:p>
    <w:p w14:paraId="4E995F6D" w14:textId="54C47625" w:rsidR="00B81779" w:rsidRDefault="00B81779">
      <w:r w:rsidRPr="00B81779">
        <w:lastRenderedPageBreak/>
        <w:drawing>
          <wp:inline distT="0" distB="0" distL="0" distR="0" wp14:anchorId="603F44E0" wp14:editId="163A470D">
            <wp:extent cx="5943600" cy="5106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53AAB" w14:textId="2861750C" w:rsidR="00B81779" w:rsidRDefault="00B81779"/>
    <w:p w14:paraId="3DD41BEC" w14:textId="52B6BF4D" w:rsidR="00B81779" w:rsidRDefault="0092385A">
      <w:hyperlink r:id="rId11" w:history="1">
        <w:r>
          <w:rPr>
            <w:rStyle w:val="Hyperlink"/>
          </w:rPr>
          <w:t>Order A Property Valuation Report | Duo Tax Quantity Surveyors</w:t>
        </w:r>
      </w:hyperlink>
    </w:p>
    <w:p w14:paraId="47D5CAC8" w14:textId="6FD14461" w:rsidR="0092385A" w:rsidRDefault="0092385A"/>
    <w:p w14:paraId="4A392264" w14:textId="1C907737" w:rsidR="0092385A" w:rsidRDefault="0092385A">
      <w:hyperlink r:id="rId12" w:anchor="order" w:history="1">
        <w:r>
          <w:rPr>
            <w:rStyle w:val="Hyperlink"/>
          </w:rPr>
          <w:t>Order A Property Valuation Report | Duo Tax Quantity Surveyors</w:t>
        </w:r>
      </w:hyperlink>
    </w:p>
    <w:p w14:paraId="6D3A3106" w14:textId="54B4A0A0" w:rsidR="0092385A" w:rsidRDefault="0092385A">
      <w:r w:rsidRPr="0092385A">
        <w:lastRenderedPageBreak/>
        <w:drawing>
          <wp:inline distT="0" distB="0" distL="0" distR="0" wp14:anchorId="3082F829" wp14:editId="00F4F905">
            <wp:extent cx="5943600" cy="52635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385A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FAFA3F" w14:textId="77777777" w:rsidR="002B0173" w:rsidRDefault="002B0173" w:rsidP="002B0173">
      <w:pPr>
        <w:spacing w:after="0" w:line="240" w:lineRule="auto"/>
      </w:pPr>
      <w:r>
        <w:separator/>
      </w:r>
    </w:p>
  </w:endnote>
  <w:endnote w:type="continuationSeparator" w:id="0">
    <w:p w14:paraId="70A41A41" w14:textId="77777777" w:rsidR="002B0173" w:rsidRDefault="002B0173" w:rsidP="002B0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1AD0F" w14:textId="77777777" w:rsidR="002B0173" w:rsidRDefault="002B0173" w:rsidP="002B0173">
      <w:pPr>
        <w:spacing w:after="0" w:line="240" w:lineRule="auto"/>
      </w:pPr>
      <w:r>
        <w:separator/>
      </w:r>
    </w:p>
  </w:footnote>
  <w:footnote w:type="continuationSeparator" w:id="0">
    <w:p w14:paraId="30C5B2C0" w14:textId="77777777" w:rsidR="002B0173" w:rsidRDefault="002B0173" w:rsidP="002B01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2F6A5" w14:textId="144F28A1" w:rsidR="002B0173" w:rsidRPr="002B0173" w:rsidRDefault="002B0173">
    <w:pPr>
      <w:pStyle w:val="Header"/>
      <w:rPr>
        <w:lang w:val="en-US"/>
      </w:rPr>
    </w:pPr>
    <w:r>
      <w:rPr>
        <w:lang w:val="en-US"/>
      </w:rPr>
      <w:t>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779"/>
    <w:rsid w:val="002B0173"/>
    <w:rsid w:val="00344EB9"/>
    <w:rsid w:val="0092385A"/>
    <w:rsid w:val="00B81779"/>
    <w:rsid w:val="00E05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3FC83"/>
  <w15:chartTrackingRefBased/>
  <w15:docId w15:val="{92F3FECF-6FB8-4D9E-BA7F-FC319A1DA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8177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2B0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173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2B0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173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uotax.com.au/" TargetMode="External"/><Relationship Id="rId13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duotax.com.au/" TargetMode="External"/><Relationship Id="rId12" Type="http://schemas.openxmlformats.org/officeDocument/2006/relationships/hyperlink" Target="https://duotax.com.au/property-valuations/order/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romeopropertyvaluers.com.au/" TargetMode="External"/><Relationship Id="rId11" Type="http://schemas.openxmlformats.org/officeDocument/2006/relationships/hyperlink" Target="https://duotax.com.au/property-valuations/order/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9" Type="http://schemas.openxmlformats.org/officeDocument/2006/relationships/hyperlink" Target="https://duotax.com.au/property-valuations/market-assessment-valuation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 S</dc:creator>
  <cp:keywords/>
  <dc:description/>
  <cp:lastModifiedBy>Chiran S</cp:lastModifiedBy>
  <cp:revision>1</cp:revision>
  <dcterms:created xsi:type="dcterms:W3CDTF">2026-09-24T14:58:00Z</dcterms:created>
  <dcterms:modified xsi:type="dcterms:W3CDTF">2026-09-24T15:29:00Z</dcterms:modified>
</cp:coreProperties>
</file>