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0D4E" w14:textId="419FB5EF" w:rsidR="00D450F6" w:rsidRDefault="00D450F6">
      <w:pPr>
        <w:pStyle w:val="NormalWeb"/>
        <w:spacing w:before="0" w:beforeAutospacing="0" w:after="0" w:afterAutospacing="0"/>
        <w:jc w:val="both"/>
      </w:pPr>
    </w:p>
    <w:p w14:paraId="22383B28" w14:textId="77777777" w:rsidR="00FA739C" w:rsidRDefault="00FA739C">
      <w:pPr>
        <w:pStyle w:val="NormalWeb"/>
        <w:spacing w:before="0" w:beforeAutospacing="0" w:after="60" w:afterAutospacing="0"/>
        <w:divId w:val="1072653802"/>
      </w:pPr>
      <w:r>
        <w:rPr>
          <w:rFonts w:ascii="Arial" w:hAnsi="Arial" w:cs="Arial"/>
          <w:color w:val="000000"/>
          <w:sz w:val="52"/>
          <w:szCs w:val="52"/>
        </w:rPr>
        <w:t>Mercury at Greatest Eastern Elongation- 2022</w:t>
      </w:r>
    </w:p>
    <w:p w14:paraId="62422C65" w14:textId="77777777" w:rsidR="00FA739C" w:rsidRDefault="00FA739C">
      <w:pPr>
        <w:divId w:val="1072653802"/>
        <w:rPr>
          <w:rFonts w:eastAsia="Times New Roman"/>
        </w:rPr>
      </w:pPr>
    </w:p>
    <w:p w14:paraId="2D370F76" w14:textId="26AD280C" w:rsidR="00FA739C" w:rsidRPr="000023B2" w:rsidRDefault="00FA739C" w:rsidP="000023B2">
      <w:pPr>
        <w:divId w:val="10726538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55A7F4" wp14:editId="55190AEA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447F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458EF6B" w14:textId="77777777" w:rsidR="00FA739C" w:rsidRDefault="00FA739C">
      <w:pPr>
        <w:divId w:val="1072653802"/>
        <w:rPr>
          <w:rFonts w:eastAsia="Times New Roman"/>
        </w:rPr>
      </w:pPr>
    </w:p>
    <w:p w14:paraId="52E5B5A2" w14:textId="77777777" w:rsidR="00FA739C" w:rsidRDefault="00FA739C">
      <w:pPr>
        <w:pStyle w:val="NormalWeb"/>
        <w:spacing w:before="0" w:beforeAutospacing="0" w:after="0" w:afterAutospacing="0"/>
        <w:divId w:val="1072653802"/>
      </w:pP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තාරකා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භෞතික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විද්‍යාවේදී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>, "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ලෝකයක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දිගු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වීම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" (Planet's Elongation)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යනු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පෘථිවිය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යොමු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ලක්ෂය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ලෙස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සලකමින්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සූර්යයා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සහ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අතර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ඇතිවන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කෝණික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වෙන්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වීමයි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ඉන්ෆෙරියර්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විශාලම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එලෝන්ගේෂන්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(Elongation)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වීම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සිදුවන්නේ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මෙම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පිහිටීම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,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සූර්යයා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වටා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ඇති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කක්ෂීය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මාර්ගයේ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,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පෘථිවියේ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නිරීක්ෂකයාට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ස්පර්ශකයක්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විටය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බුධ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සහ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සිකුරු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දෙක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,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ඉන්ෆෙරියර්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ලෙස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හඳුන්වන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අතර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එයට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හේතුව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වන්නේ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ඔවුන්ගේ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කක්ෂයන්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,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සම්පූර්ණයෙන්ම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වාගේ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පෘථිවි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කක්ෂයේ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පිහිටා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තිබීම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ග්‍රහලෝකයක්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එහි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විශාලම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එලෝන්ගේෂන්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(Elongation)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එකෙහීදී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,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පෘථිවියේ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සිටින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අයෙකුට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දිස්වන්නේ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සූර්යයාගෙන්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ඉතාමත්ම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ඈතින්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පවතින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ලෙසයි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සම්පූර්ණයෙන්ම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වාගේ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ඉතාමත්ම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හොදින්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දැක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ගත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හැකි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වන්නේද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අවස්ථාදී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ඉන්ෆෙරියර්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ග්‍රහලෝකයක්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හිරු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බැස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ගිය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පසු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දිස්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නම්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එය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Greatest Eastern Elongation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වීමට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ආසන්න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යැයි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හදුන්වනු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ලබන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අතර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මෙම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දෙසැම්බර්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21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අපට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දැකගත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හැකි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වන්නේද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මෙවැනිම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බුධ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ග්‍රහයා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හා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සම්බන්ධ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greatest eastern elongation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අවස්ථාවයි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.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බුධ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ග්‍රහලෝකයේ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උපරිම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Elongation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කෝණය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අංශක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18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ත්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28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ත්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අතර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වේ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>.</w:t>
      </w:r>
    </w:p>
    <w:p w14:paraId="5175F8EB" w14:textId="77777777" w:rsidR="00FA739C" w:rsidRDefault="00FA739C">
      <w:pPr>
        <w:divId w:val="1072653802"/>
        <w:rPr>
          <w:rFonts w:eastAsia="Times New Roman"/>
        </w:rPr>
      </w:pPr>
    </w:p>
    <w:p w14:paraId="35DB2CE2" w14:textId="30A461CD" w:rsidR="00FA739C" w:rsidRDefault="00FA739C">
      <w:pPr>
        <w:pStyle w:val="NormalWeb"/>
        <w:spacing w:before="0" w:beforeAutospacing="0" w:after="0" w:afterAutospacing="0"/>
        <w:divId w:val="1072653802"/>
      </w:pP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දෙසැම්බර්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21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හිරු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බැස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යන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දිශාව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දෙස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සම්පූර්ණයෙන්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අදුරු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වැටීමට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පෙර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දුරදක්නයක්</w:t>
      </w:r>
      <w:proofErr w:type="spellEnd"/>
      <w:r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>
        <w:rPr>
          <w:rFonts w:ascii="Iskoola Pota" w:hAnsi="Iskoola Pota" w:cs="Iskoola Pota"/>
          <w:color w:val="000000"/>
          <w:sz w:val="22"/>
          <w:szCs w:val="22"/>
        </w:rPr>
        <w:t>භාවිතයෙන්</w:t>
      </w:r>
      <w:proofErr w:type="spellEnd"/>
      <w:r w:rsidR="00BB05A2"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 w:rsidR="00B12B44">
        <w:rPr>
          <w:rFonts w:ascii="Iskoola Pota" w:hAnsi="Iskoola Pota" w:cs="Iskoola Pota"/>
          <w:color w:val="000000"/>
          <w:sz w:val="22"/>
          <w:szCs w:val="22"/>
        </w:rPr>
        <w:t>බැලීමෙන්</w:t>
      </w:r>
      <w:proofErr w:type="spellEnd"/>
      <w:r w:rsidR="00B12B44">
        <w:rPr>
          <w:rFonts w:ascii="Iskoola Pota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බුධ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ග්‍රහයා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දැක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ගත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හැකි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වනු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අතර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දුරේක්ෂයක්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භාවිතා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කරන්නේ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නම්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, 60% ක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පමණ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දීප්තියකින්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බුධ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ග්‍රහයා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දැක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ගැනීමට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අවස්ථාව</w:t>
      </w:r>
      <w:proofErr w:type="spellEnd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 xml:space="preserve"> </w:t>
      </w:r>
      <w:proofErr w:type="spellStart"/>
      <w:r w:rsidR="001A564E">
        <w:rPr>
          <w:rFonts w:ascii="Iskoola Pota" w:eastAsia="Times New Roman" w:hAnsi="Iskoola Pota" w:cs="Iskoola Pota"/>
          <w:color w:val="000000"/>
          <w:sz w:val="22"/>
          <w:szCs w:val="22"/>
        </w:rPr>
        <w:t>ලැබේ</w:t>
      </w:r>
      <w:proofErr w:type="spellEnd"/>
    </w:p>
    <w:p w14:paraId="5E5787A5" w14:textId="003CC27D" w:rsidR="003C2851" w:rsidRDefault="003C2851" w:rsidP="0B0D460D"/>
    <w:sectPr w:rsidR="003C28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43DCF"/>
    <w:rsid w:val="000023B2"/>
    <w:rsid w:val="001A564E"/>
    <w:rsid w:val="003C2851"/>
    <w:rsid w:val="006662E8"/>
    <w:rsid w:val="008E492B"/>
    <w:rsid w:val="00B12B44"/>
    <w:rsid w:val="00BB05A2"/>
    <w:rsid w:val="00D450F6"/>
    <w:rsid w:val="00FA739C"/>
    <w:rsid w:val="09543DCF"/>
    <w:rsid w:val="0B0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3DCF"/>
  <w15:chartTrackingRefBased/>
  <w15:docId w15:val="{C1AEDD52-129C-44C0-B9F0-3076A83E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5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5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CW</dc:creator>
  <cp:keywords/>
  <dc:description/>
  <cp:lastModifiedBy>Lahiru CW</cp:lastModifiedBy>
  <cp:revision>9</cp:revision>
  <dcterms:created xsi:type="dcterms:W3CDTF">2022-11-26T06:23:00Z</dcterms:created>
  <dcterms:modified xsi:type="dcterms:W3CDTF">2022-12-20T15:42:00Z</dcterms:modified>
</cp:coreProperties>
</file>