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805EE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0479B0" w:rsidRDefault="000479B0" w:rsidP="000479B0">
      <w:r>
        <w:t>Se trata del grupo M1 y sus integrantes son:</w:t>
      </w:r>
    </w:p>
    <w:p w:rsidR="00141CDF" w:rsidRDefault="00141CDF" w:rsidP="00141CDF">
      <w:pPr>
        <w:pStyle w:val="Prrafodelista"/>
        <w:numPr>
          <w:ilvl w:val="0"/>
          <w:numId w:val="5"/>
        </w:numPr>
      </w:pPr>
      <w:r>
        <w:t>Laia Pomar</w:t>
      </w:r>
    </w:p>
    <w:p w:rsidR="000479B0" w:rsidRDefault="000479B0" w:rsidP="000479B0">
      <w:pPr>
        <w:pStyle w:val="Prrafodelista"/>
        <w:numPr>
          <w:ilvl w:val="0"/>
          <w:numId w:val="5"/>
        </w:numPr>
      </w:pPr>
      <w:r>
        <w:t xml:space="preserve">Liliana </w:t>
      </w:r>
      <w:proofErr w:type="spellStart"/>
      <w:r>
        <w:t>Canalsova</w:t>
      </w:r>
      <w:proofErr w:type="spellEnd"/>
    </w:p>
    <w:p w:rsidR="000479B0" w:rsidRDefault="000479B0" w:rsidP="000479B0">
      <w:pPr>
        <w:pStyle w:val="Prrafodelista"/>
        <w:numPr>
          <w:ilvl w:val="0"/>
          <w:numId w:val="5"/>
        </w:numPr>
      </w:pPr>
      <w:r>
        <w:t>Javier Blanco</w:t>
      </w:r>
    </w:p>
    <w:p w:rsidR="000479B0" w:rsidRDefault="000479B0" w:rsidP="000479B0">
      <w:pPr>
        <w:pStyle w:val="Prrafodelista"/>
        <w:numPr>
          <w:ilvl w:val="0"/>
          <w:numId w:val="5"/>
        </w:numPr>
      </w:pPr>
      <w:r>
        <w:t>Kevin Amores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0479B0" w:rsidRDefault="000479B0" w:rsidP="00C8301A">
      <w:r>
        <w:t>Se realizó la planificación en una primera reunión, se puede ver reflejada en el siguiente enlace:</w:t>
      </w:r>
      <w:r w:rsidR="00141CDF">
        <w:t xml:space="preserve"> </w:t>
      </w:r>
      <w:hyperlink r:id="rId8" w:history="1">
        <w:r w:rsidR="003F6D53" w:rsidRPr="00B40D0E">
          <w:rPr>
            <w:rStyle w:val="Hipervnculo"/>
          </w:rPr>
          <w:t>https://app.ganttpro.com/shared/token/bf1f9d5ee424ffe06adbff1a442467fb5b0b5b389ba21e0d4a90df46d666d38f</w:t>
        </w:r>
      </w:hyperlink>
      <w:r w:rsidR="003F6D53">
        <w:t xml:space="preserve"> 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141CDF" w:rsidRDefault="00141CDF" w:rsidP="00C8301A">
      <w:r>
        <w:t xml:space="preserve">El directorio utilizado para el trabajo es el siguiente: </w:t>
      </w:r>
      <w:hyperlink r:id="rId9" w:history="1">
        <w:r w:rsidRPr="00632347">
          <w:rPr>
            <w:rStyle w:val="Hipervnculo"/>
          </w:rPr>
          <w:t>https://github.com/laiapc/TG1</w:t>
        </w:r>
      </w:hyperlink>
      <w:r>
        <w:t xml:space="preserve"> </w:t>
      </w:r>
    </w:p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924029" w:rsidRDefault="00924029" w:rsidP="00924029">
      <w:r>
        <w:t xml:space="preserve">En este trabajo vamos a hablar de los motores de videojuegos en general, además haremos un estudio más detallado de dos de ellos, </w:t>
      </w:r>
      <w:proofErr w:type="spellStart"/>
      <w:r>
        <w:t>Unity</w:t>
      </w:r>
      <w:proofErr w:type="spellEnd"/>
      <w:r>
        <w:t xml:space="preserve"> y </w:t>
      </w:r>
      <w:proofErr w:type="spellStart"/>
      <w:r>
        <w:t>Unreal</w:t>
      </w:r>
      <w:proofErr w:type="spellEnd"/>
      <w:r>
        <w:t>.</w:t>
      </w:r>
    </w:p>
    <w:p w:rsidR="00924029" w:rsidRDefault="00745607" w:rsidP="00924029">
      <w:r>
        <w:t xml:space="preserve">Para empezar definiremos lo que es un motor de videojuegos, se trata del </w:t>
      </w:r>
      <w:proofErr w:type="spellStart"/>
      <w:r>
        <w:t>framework</w:t>
      </w:r>
      <w:proofErr w:type="spellEnd"/>
      <w:r>
        <w:t xml:space="preserve"> de software preparado para diseñar y desarrollar un videojuego. La mayoría son multiplataforma por lo que el desarrollador puede crear su videojuego para consola, dispositivos móviles u ordenadores indistintamente.</w:t>
      </w:r>
    </w:p>
    <w:p w:rsidR="00745607" w:rsidRDefault="00745607" w:rsidP="00924029">
      <w:r>
        <w:t>Los motores gráficos deben ofrecer unas funcionalidades imprescindibles para el desarrollador con el fin de que el videojuego sea funcional. Estas funciones básicas son:</w:t>
      </w:r>
    </w:p>
    <w:p w:rsidR="00745607" w:rsidRDefault="00745607" w:rsidP="00745607">
      <w:pPr>
        <w:pStyle w:val="Prrafodelista"/>
        <w:numPr>
          <w:ilvl w:val="0"/>
          <w:numId w:val="6"/>
        </w:numPr>
      </w:pPr>
      <w:r>
        <w:t xml:space="preserve">Capacidad de </w:t>
      </w:r>
      <w:proofErr w:type="spellStart"/>
      <w:r>
        <w:t>renderizar</w:t>
      </w:r>
      <w:proofErr w:type="spellEnd"/>
      <w:r>
        <w:t xml:space="preserve"> los gráficos para 2D y 3D con el fin de que el videojuego tenga una calidad gráfica.</w:t>
      </w:r>
    </w:p>
    <w:p w:rsidR="00745607" w:rsidRDefault="00745607" w:rsidP="00745607">
      <w:pPr>
        <w:pStyle w:val="Prrafodelista"/>
        <w:numPr>
          <w:ilvl w:val="0"/>
          <w:numId w:val="6"/>
        </w:numPr>
      </w:pPr>
      <w:r>
        <w:t>Detección de colisiones físicas entre objetos y su resolución por parte del programador.</w:t>
      </w:r>
    </w:p>
    <w:p w:rsidR="00745607" w:rsidRDefault="00745607" w:rsidP="00745607">
      <w:pPr>
        <w:pStyle w:val="Prrafodelista"/>
        <w:numPr>
          <w:ilvl w:val="0"/>
          <w:numId w:val="6"/>
        </w:numPr>
      </w:pPr>
      <w:r>
        <w:t xml:space="preserve">Recursos audiovisuales como música, sonidos, animación. </w:t>
      </w:r>
    </w:p>
    <w:p w:rsidR="00745607" w:rsidRDefault="00745607" w:rsidP="00745607">
      <w:pPr>
        <w:pStyle w:val="Prrafodelista"/>
        <w:numPr>
          <w:ilvl w:val="0"/>
          <w:numId w:val="6"/>
        </w:numPr>
      </w:pPr>
      <w:r>
        <w:t xml:space="preserve">Poder dotar de inteligencia artificial a los elementos, entendida como la capacidad de sus personajes y entornos de reaccionar por si mismos con el objetivo de mantener el hilo narrativo del videojuego. </w:t>
      </w:r>
    </w:p>
    <w:p w:rsidR="00745607" w:rsidRDefault="00745607" w:rsidP="00745607">
      <w:pPr>
        <w:pStyle w:val="Prrafodelista"/>
        <w:numPr>
          <w:ilvl w:val="0"/>
          <w:numId w:val="6"/>
        </w:numPr>
      </w:pPr>
      <w:r>
        <w:t xml:space="preserve">Capacidades relacionadas con el hardware y la comunicación con son, la comunicación en red, entorno multijugador, </w:t>
      </w:r>
      <w:r w:rsidR="00D049FE">
        <w:t xml:space="preserve">ejecuciones </w:t>
      </w:r>
      <w:proofErr w:type="spellStart"/>
      <w:r w:rsidR="00D049FE">
        <w:t>multihilo</w:t>
      </w:r>
      <w:proofErr w:type="spellEnd"/>
      <w:r w:rsidR="00D049FE">
        <w:t>, gestión de memoria y soporte a idiomas.</w:t>
      </w:r>
    </w:p>
    <w:p w:rsidR="00D049FE" w:rsidRDefault="00D049FE" w:rsidP="00D049FE">
      <w:r>
        <w:t>Por último cabe destacar que existen dos puntos importantes en los motores de videojuegos, uno son las capacidades gráficas del motor y el otro las facilidades del entorno de cara al desarrollador.</w:t>
      </w:r>
    </w:p>
    <w:p w:rsidR="00D049FE" w:rsidRDefault="00D049FE" w:rsidP="00D049FE">
      <w:r>
        <w:t xml:space="preserve">A continuación vamos a centrarnos en describir brevemente los dos motores que hemos seleccionado, primero hablaremos de las características de </w:t>
      </w:r>
      <w:proofErr w:type="spellStart"/>
      <w:r>
        <w:t>Unity</w:t>
      </w:r>
      <w:proofErr w:type="spellEnd"/>
      <w:r>
        <w:t xml:space="preserve"> y después de </w:t>
      </w:r>
      <w:proofErr w:type="spellStart"/>
      <w:r>
        <w:t>Unreal</w:t>
      </w:r>
      <w:proofErr w:type="spellEnd"/>
      <w:r>
        <w:t>.</w:t>
      </w:r>
    </w:p>
    <w:p w:rsidR="00D049FE" w:rsidRDefault="00D049FE" w:rsidP="00D049FE">
      <w:r>
        <w:lastRenderedPageBreak/>
        <w:t xml:space="preserve">Las características más destacables de </w:t>
      </w:r>
      <w:proofErr w:type="spellStart"/>
      <w:r w:rsidRPr="00D049FE">
        <w:rPr>
          <w:b/>
        </w:rPr>
        <w:t>Unity</w:t>
      </w:r>
      <w:proofErr w:type="spellEnd"/>
      <w:r>
        <w:t xml:space="preserve"> actualmente son, por un lado, que los juegos se pueden portar a 21 plataformas distintas partiendo del mismo desarrollo y, por otro, las nuevas capacidades gráficas como son la iluminación en tiempo real, el </w:t>
      </w:r>
      <w:proofErr w:type="spellStart"/>
      <w:r>
        <w:t>renderizado</w:t>
      </w:r>
      <w:proofErr w:type="spellEnd"/>
      <w:r>
        <w:t xml:space="preserve"> basado en física que permite obtener objetos más realistas y los reflejos HDR.</w:t>
      </w:r>
    </w:p>
    <w:p w:rsidR="00D049FE" w:rsidRPr="00F93F83" w:rsidRDefault="00D049FE" w:rsidP="00D049FE">
      <w:r>
        <w:t xml:space="preserve">En cuanto a </w:t>
      </w:r>
      <w:r w:rsidR="00F93F83">
        <w:t xml:space="preserve">las características más destacables de </w:t>
      </w:r>
      <w:proofErr w:type="spellStart"/>
      <w:r>
        <w:rPr>
          <w:b/>
        </w:rPr>
        <w:t>Unreal</w:t>
      </w:r>
      <w:proofErr w:type="spellEnd"/>
      <w:r w:rsidR="00F93F83">
        <w:t xml:space="preserve"> tenemos, unas capacidades gráficas muy buenas donde cabe nombrar la iluminación dinámica y un sistema de partículas que permite gestionar un millón de partículas en una escena, consiguiendo que el desarrollador pueda lograr detalles muy concretos. Además, también permite portar a varios sistemas operativos.</w:t>
      </w:r>
      <w:bookmarkStart w:id="5" w:name="_GoBack"/>
      <w:bookmarkEnd w:id="5"/>
    </w:p>
    <w:p w:rsidR="00D049FE" w:rsidRPr="00924029" w:rsidRDefault="00D049FE" w:rsidP="00D049FE"/>
    <w:p w:rsidR="005703EB" w:rsidRDefault="005703EB" w:rsidP="005703EB">
      <w:pPr>
        <w:pStyle w:val="Ttulo1"/>
      </w:pPr>
      <w:bookmarkStart w:id="6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7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Ttulo3"/>
      </w:pPr>
      <w:bookmarkStart w:id="8" w:name="_Toc444537693"/>
      <w:r>
        <w:t>3.1.1 Fuente de información 1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4"/>
      <w:r>
        <w:t>3.1.2 Fuente de información 2 sobre el tipo de tecnología en general</w:t>
      </w:r>
      <w:bookmarkEnd w:id="9"/>
    </w:p>
    <w:p w:rsidR="00C237AF" w:rsidRDefault="00C237AF" w:rsidP="00C237AF">
      <w:pPr>
        <w:pStyle w:val="Ttulo3"/>
      </w:pPr>
      <w:bookmarkStart w:id="10" w:name="_Toc444537695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:rsidR="00C237AF" w:rsidRDefault="00C237AF" w:rsidP="00C237AF">
      <w:pPr>
        <w:pStyle w:val="Ttulo3"/>
      </w:pPr>
      <w:bookmarkStart w:id="12" w:name="_Toc444537697"/>
      <w:r>
        <w:t>3.2.1 Fuente de información 1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8"/>
      <w:r>
        <w:t>3.2.2 Fuente de información 2 sobre la tecnología específica A</w:t>
      </w:r>
      <w:bookmarkEnd w:id="13"/>
    </w:p>
    <w:p w:rsidR="00C237AF" w:rsidRDefault="00C237AF" w:rsidP="00C237AF">
      <w:pPr>
        <w:pStyle w:val="Ttulo3"/>
      </w:pPr>
      <w:bookmarkStart w:id="14" w:name="_Toc444537699"/>
      <w:r>
        <w:t>3.2</w:t>
      </w:r>
      <w:proofErr w:type="gramStart"/>
      <w:r>
        <w:t>.n</w:t>
      </w:r>
      <w:proofErr w:type="gramEnd"/>
      <w:r>
        <w:t xml:space="preserve">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444537701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2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444537703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444537704"/>
      <w:r>
        <w:lastRenderedPageBreak/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444537706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7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4"/>
    </w:p>
    <w:p w:rsidR="00C237AF" w:rsidRDefault="00C237AF" w:rsidP="00C237AF">
      <w:pPr>
        <w:pStyle w:val="Ttulo3"/>
      </w:pPr>
      <w:bookmarkStart w:id="25" w:name="_Toc444537710"/>
      <w:r>
        <w:t>4.2.1 Curso no gratuito 1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444537711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6"/>
    </w:p>
    <w:p w:rsidR="00C237AF" w:rsidRDefault="00C237AF" w:rsidP="00C237AF">
      <w:pPr>
        <w:pStyle w:val="Ttulo3"/>
      </w:pPr>
      <w:bookmarkStart w:id="27" w:name="_Toc444537712"/>
      <w:r>
        <w:t>4.2</w:t>
      </w:r>
      <w:proofErr w:type="gramStart"/>
      <w:r>
        <w:t>.</w:t>
      </w:r>
      <w:r w:rsidR="00D16572">
        <w:t>n</w:t>
      </w:r>
      <w:proofErr w:type="gramEnd"/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7"/>
    </w:p>
    <w:p w:rsidR="00C237AF" w:rsidRPr="00C237AF" w:rsidRDefault="00C237AF" w:rsidP="00C237AF"/>
    <w:p w:rsidR="005703EB" w:rsidRDefault="005703EB" w:rsidP="005703EB">
      <w:pPr>
        <w:pStyle w:val="Ttulo2"/>
      </w:pPr>
      <w:bookmarkStart w:id="28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8"/>
    </w:p>
    <w:p w:rsidR="00D16572" w:rsidRDefault="00D16572" w:rsidP="00D16572">
      <w:pPr>
        <w:pStyle w:val="Ttulo3"/>
      </w:pPr>
      <w:bookmarkStart w:id="29" w:name="_Toc444537714"/>
      <w:r>
        <w:t>4.3.1 Curso no gratuito 1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444537715"/>
      <w:r>
        <w:t>4.3.2 Curso no gratuito 2 sobre la tecnología específica B</w:t>
      </w:r>
      <w:bookmarkEnd w:id="30"/>
    </w:p>
    <w:p w:rsidR="00D16572" w:rsidRDefault="00D16572" w:rsidP="00D16572">
      <w:pPr>
        <w:pStyle w:val="Ttulo3"/>
      </w:pPr>
      <w:bookmarkStart w:id="31" w:name="_Toc444537716"/>
      <w:r>
        <w:t>4.3</w:t>
      </w:r>
      <w:proofErr w:type="gramStart"/>
      <w:r>
        <w:t>.n</w:t>
      </w:r>
      <w:proofErr w:type="gramEnd"/>
      <w:r>
        <w:t xml:space="preserve"> Curso no gratuito n sobre la tecnología específica B</w:t>
      </w:r>
      <w:bookmarkEnd w:id="31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444537722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444537723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4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444537725"/>
      <w:r>
        <w:t>5.2</w:t>
      </w:r>
      <w:proofErr w:type="gramStart"/>
      <w:r>
        <w:t>.n</w:t>
      </w:r>
      <w:proofErr w:type="gramEnd"/>
      <w:r>
        <w:t xml:space="preserve">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1E0A8C" w:rsidRDefault="001E0A8C" w:rsidP="001E0A8C">
      <w:pPr>
        <w:pStyle w:val="Ttulo3"/>
      </w:pPr>
      <w:bookmarkStart w:id="42" w:name="_Toc444537727"/>
      <w:r>
        <w:t xml:space="preserve">5.3.1 Curso gratuito 1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444537728"/>
      <w:r>
        <w:t xml:space="preserve">5.3.2 Curso gratuito 2 sobre la tecnología específica </w:t>
      </w:r>
      <w:r w:rsidR="00A9468E">
        <w:t>B</w:t>
      </w:r>
      <w:bookmarkEnd w:id="43"/>
    </w:p>
    <w:p w:rsidR="001E0A8C" w:rsidRDefault="001E0A8C" w:rsidP="001E0A8C">
      <w:pPr>
        <w:pStyle w:val="Ttulo3"/>
      </w:pPr>
      <w:bookmarkStart w:id="44" w:name="_Toc444537729"/>
      <w:r>
        <w:t>5.3</w:t>
      </w:r>
      <w:proofErr w:type="gramStart"/>
      <w:r>
        <w:t>.n</w:t>
      </w:r>
      <w:proofErr w:type="gramEnd"/>
      <w:r>
        <w:t xml:space="preserve"> Curso gratuito n sobre la tecnología especifica </w:t>
      </w:r>
      <w:r w:rsidR="00A9468E">
        <w:t>B</w:t>
      </w:r>
      <w:bookmarkEnd w:id="44"/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t>6. Ayudas 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la tecnología </w:t>
      </w:r>
      <w:r w:rsidR="00A9468E">
        <w:t>B</w:t>
      </w:r>
      <w:bookmarkEnd w:id="50"/>
    </w:p>
    <w:p w:rsidR="001E0A8C" w:rsidRDefault="001E0A8C" w:rsidP="001E0A8C">
      <w:pPr>
        <w:pStyle w:val="Ttulo3"/>
      </w:pPr>
      <w:bookmarkStart w:id="51" w:name="_Toc444537736"/>
      <w:r>
        <w:t xml:space="preserve">7.2.1 Recursos no 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Ttulo3"/>
      </w:pPr>
      <w:bookmarkStart w:id="52" w:name="_Toc444537737"/>
      <w:r>
        <w:t xml:space="preserve">7.2.1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EEF" w:rsidRDefault="00805EEF" w:rsidP="005703EB">
      <w:pPr>
        <w:spacing w:after="0" w:line="240" w:lineRule="auto"/>
      </w:pPr>
      <w:r>
        <w:separator/>
      </w:r>
    </w:p>
  </w:endnote>
  <w:endnote w:type="continuationSeparator" w:id="0">
    <w:p w:rsidR="00805EEF" w:rsidRDefault="00805EEF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F83">
          <w:rPr>
            <w:noProof/>
          </w:rPr>
          <w:t>4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EEF" w:rsidRDefault="00805EEF" w:rsidP="005703EB">
      <w:pPr>
        <w:spacing w:after="0" w:line="240" w:lineRule="auto"/>
      </w:pPr>
      <w:r>
        <w:separator/>
      </w:r>
    </w:p>
  </w:footnote>
  <w:footnote w:type="continuationSeparator" w:id="0">
    <w:p w:rsidR="00805EEF" w:rsidRDefault="00805EEF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C54F23"/>
    <w:multiLevelType w:val="hybridMultilevel"/>
    <w:tmpl w:val="4FEA4B5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F4499"/>
    <w:multiLevelType w:val="hybridMultilevel"/>
    <w:tmpl w:val="E7044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479B0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41CDF"/>
    <w:rsid w:val="00150836"/>
    <w:rsid w:val="00150D32"/>
    <w:rsid w:val="00153F76"/>
    <w:rsid w:val="00161810"/>
    <w:rsid w:val="00176F9F"/>
    <w:rsid w:val="001A5AF1"/>
    <w:rsid w:val="001B3745"/>
    <w:rsid w:val="001D2173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3F6D53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45607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05EEF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4029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91954"/>
    <w:rsid w:val="00CF03FF"/>
    <w:rsid w:val="00CF179F"/>
    <w:rsid w:val="00CF570B"/>
    <w:rsid w:val="00D00D88"/>
    <w:rsid w:val="00D049FE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93F83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047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shared/token/bf1f9d5ee424ffe06adbff1a442467fb5b0b5b389ba21e0d4a90df46d666d38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aiapc/TG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3C25F-1EC0-4645-8623-5C237A0BF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1889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Laia Pomar Cortés</cp:lastModifiedBy>
  <cp:revision>16</cp:revision>
  <dcterms:created xsi:type="dcterms:W3CDTF">2016-02-25T19:09:00Z</dcterms:created>
  <dcterms:modified xsi:type="dcterms:W3CDTF">2016-03-12T10:57:00Z</dcterms:modified>
</cp:coreProperties>
</file>