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Arquitectura i Disseny per a Agents d'IA Autònoms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类型: Studio 笔记</w:t>
      </w:r>
    </w:p>
    <w:p>
      <w:pPr>
        <w:spacing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t xml:space="preserve">L'evolució de les habilitats (skills) d'IA des de la seva introducció a l'octubre ha marcat un punt d'inflexió fonamental: han passat de ser simples configuracions personals invocades per humans a esdevenir una infraestructura organitzacional clau[1][2]. El canvi més dràstic en aquesta evolució és que ara la majoria de les habilitats són cridades per agents autònoms, els quals poden arribar a fer centenars de crides en un sol procés per executar tasques, mentre que un humà només en feia unes poques de forma aïllada[2][3].</w:t>
      </w:r>
    </w:p>
    <w:p>
      <w:pPr>
        <w:spacing w:before="100" w:after="100"/>
      </w:pPr>
      <w:r>
        <w:t xml:space="preserve">Aquest pas d'usuaris humans a crides autònomes obliga a adoptar un disseny orientat a agents, el qual es fonamenta en els principis següents per garantir que la IA pugui operar i encadenar tasques de manera fiable:</w:t>
      </w:r>
    </w:p>
    <w:p>
      <w:pPr>
        <w:spacing w:before="50" w:after="50"/>
      </w:pPr>
      <w:r>
        <w:t xml:space="preserve">1. La descripció com a senyal d'enrutament (Routing Signal)En dissenyar per a agents, la metadada de la descripció deixa de ser una simple etiqueta o resum informatiu per convertir-se en un senyal d'enrutament[4]. Aquest text ha de contenir paraules que coincideixin exactament amb l'objectiu que l'agent té assignat, indicant-li clarament on encaixa aquesta eina específica dins del seu flux de treball per resoldre el problema[4].</w:t>
      </w:r>
    </w:p>
    <w:p>
      <w:pPr>
        <w:spacing w:before="50" w:after="50"/>
      </w:pPr>
      <w:r>
        <w:t xml:space="preserve">2. Les habilitats com a "contractes" (Contracts)Els agents autònoms operen basant-se en objectius i necessiten garanties abans d'actuar. Per això, la sortida d'una skill s'ha d'estructurar com un acord declaratiu o contracte, de manera molt similar a com funciona un SLA (Acord de Nivell de Servei) o un contracte d'API en desenvolupament de programari[5]. Aquest contracte ha d'explicar a l'agent què obtindrà exactament amb l'habilitat, què no obtindrà, i quins són els paràmetres o camps controlables[5]. Això permet a l'agent descobrir les capacitats de l'eina i prendre la decisió d'invocar-la amb total confiança[5].</w:t>
      </w:r>
    </w:p>
    <w:p>
      <w:pPr>
        <w:spacing w:before="50" w:after="50"/>
      </w:pPr>
      <w:r>
        <w:t xml:space="preserve">3. Composabilitat i la cadena de treball d'extrem a extremAbans de l'arribada dels agents, no es pensava en la composabilitat (composability) de les habilitats[5]. Ara, és un error dissenyar una habilitat pensant que simplement resol un problema aïllat[6]. S'ha de dissenyar pensant que el resultat d'aquella skill s'haurà de traspassar a un altre agent o subagent en la següent fase del procés[5][6]. Si no es pensa en l'experiència d'extrem a extrem i en com es llegeixen les dades generades, es produiran talls i fallades en el traspàs de tasques entre els agents[6].</w:t>
      </w:r>
    </w:p>
    <w:p>
      <w:pPr>
        <w:spacing w:before="50" w:after="50"/>
      </w:pPr>
      <w:r>
        <w:t xml:space="preserve">4. La pèrdua del "bucle de recuperació" i les proves quantitativesQuan un humà emprava una skill i la IA no donava el resultat desitjat, l'humà detectava la desviació i ho podia corregir immediatament[7]. Amb els agents autònoms, aquest bucle de recuperació desapareix, i un error pot sortir molt car si l'agent continua executant accions basades en dades errònies[7]. Per això, el disseny orientat a agents exigeix que les skills estiguin "curtides en la batalla" (battle-hardened); s'han de sotmetre a bateries de proves quantitatives i s'han d'ajustar iterativament per assegurar que el llenguatge utilitzat activa les parts correctes de la IA i produeix resultats absolutament previsibles[4][8].</w:t>
      </w:r>
    </w:p>
    <w:p>
      <w:pPr>
        <w:spacing w:before="50" w:after="50"/>
      </w:pPr>
      <w:r>
        <w:t xml:space="preserve">5. Límits del disseny: Skills vs. ScriptsEl disseny orientat a agents també implica conèixer els límits de les instruccions en llenguatge natural. Si l'objectiu dins del flux de treball és forçar un comportament absolutament rígid i determinista ("hardwiring"), les fonts adverteixen que no s'han d'utilitzar skills, sinó que cal recórrer a scripts de programació tradicionals[6][9]. Els agents poden utilitzar eines deterministes com a part de la seva solució global sense cap problema[9].</w:t>
      </w:r>
    </w:p>
    <w:p>
      <w:pPr>
        <w:spacing w:before="100" w:after="100"/>
      </w:pPr>
      <w:r>
        <w:t xml:space="preserve">En el context d'aquesta evolució, a diferència dels "prompts" clàssics que s'esvaeixen en tancar la finestra de xat, les skills dissenyades sota aquests principis orientats a agents actuen com un registre d'aprenentatge que s'acumula i millora amb el temps[10][11]. Això permet alliberar els equips de copiar i enganxar instruccions constantment, proporcionant un "substrat" permanent perquè futurs agents d'IA puguin executar de manera autònoma i fiable els processos de l'empresa[1].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Anthropic, OpenAI, and Microsoft Just Agreed on One File Format. It Changes Everything.[2] Anthropic, OpenAI, and Microsoft Just Agreed on One File Format. It Changes Everything.[3] Anthropic, OpenAI, and Microsoft Just Agreed on One File Format. It Changes Everything.[4] Anthropic, OpenAI, and Microsoft Just Agreed on One File Format. It Changes Everything.[5] Anthropic, OpenAI, and Microsoft Just Agreed on One File Format. It Changes Everything.[6] Anthropic, OpenAI, and Microsoft Just Agreed on One File Format. It Changes Everything.[7] Anthropic, OpenAI, and Microsoft Just Agreed on One File Format. It Changes Everything.[8] Anthropic, OpenAI, and Microsoft Just Agreed on One File Format. It Changes Everything.[9] Anthropic, OpenAI, and Microsoft Just Agreed on One File Format. It Changes Everything.[10] Anthropic, OpenAI, and Microsoft Just Agreed on One File Format. It Changes Everything.[11] Anthropic, OpenAI, and Microsoft Just Agreed on One File Format. It Changes Everything.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Anthropic, OpenAI, and Microsoft Just Agreed on One File Format. It Changes Everything.</w:t>
      </w:r>
    </w:p>
    <w:p>
      <w:pPr>
        <w:spacing w:before="100" w:after="100"/>
      </w:pPr>
      <w:r>
        <w:t xml:space="preserve">[2] Anthropic, OpenAI, and Microsoft Just Agreed on One File Format. It Changes Everything.</w:t>
      </w:r>
    </w:p>
    <w:p>
      <w:pPr>
        <w:spacing w:before="100" w:after="100"/>
      </w:pPr>
      <w:r>
        <w:t xml:space="preserve">[3] Anthropic, OpenAI, and Microsoft Just Agreed on One File Format. It Changes Everything.</w:t>
      </w:r>
    </w:p>
    <w:p>
      <w:pPr>
        <w:spacing w:before="100" w:after="100"/>
      </w:pPr>
      <w:r>
        <w:t xml:space="preserve">[4] Anthropic, OpenAI, and Microsoft Just Agreed on One File Format. It Changes Everything.</w:t>
      </w:r>
    </w:p>
    <w:p>
      <w:pPr>
        <w:spacing w:before="100" w:after="100"/>
      </w:pPr>
      <w:r>
        <w:t xml:space="preserve">[5] Anthropic, OpenAI, and Microsoft Just Agreed on One File Format. It Changes Everything.</w:t>
      </w:r>
    </w:p>
    <w:p>
      <w:pPr>
        <w:spacing w:before="100" w:after="100"/>
      </w:pPr>
      <w:r>
        <w:t xml:space="preserve">[6] Anthropic, OpenAI, and Microsoft Just Agreed on One File Format. It Changes Everything.</w:t>
      </w:r>
    </w:p>
    <w:p>
      <w:pPr>
        <w:spacing w:before="100" w:after="100"/>
      </w:pPr>
      <w:r>
        <w:t xml:space="preserve">[7] Anthropic, OpenAI, and Microsoft Just Agreed on One File Format. It Changes Everything.</w:t>
      </w:r>
    </w:p>
    <w:p>
      <w:pPr>
        <w:spacing w:before="100" w:after="100"/>
      </w:pPr>
      <w:r>
        <w:t xml:space="preserve">[8] Anthropic, OpenAI, and Microsoft Just Agreed on One File Format. It Changes Everything.</w:t>
      </w:r>
    </w:p>
    <w:p>
      <w:pPr>
        <w:spacing w:before="100" w:after="100"/>
      </w:pPr>
      <w:r>
        <w:t xml:space="preserve">[9] Anthropic, OpenAI, and Microsoft Just Agreed on One File Format. It Changes Everything.</w:t>
      </w:r>
    </w:p>
    <w:p>
      <w:pPr>
        <w:spacing w:before="100" w:after="100"/>
      </w:pPr>
      <w:r>
        <w:t xml:space="preserve">[10] Anthropic, OpenAI, and Microsoft Just Agreed on One File Format. It Changes Everything.</w:t>
      </w:r>
    </w:p>
    <w:p>
      <w:pPr>
        <w:spacing w:before="100" w:after="100"/>
      </w:pPr>
      <w:r>
        <w:t xml:space="preserve">[11] Anthropic, OpenAI, and Microsoft Just Agreed on One File Format. It Changes Everything.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2026-03-31T08:29:05.616Z</dcterms:created>
  <dcterms:modified xsi:type="dcterms:W3CDTF">2026-03-31T08:29:05.616Z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