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AD0" w:rsidRPr="002959AA" w:rsidRDefault="00982AD0" w:rsidP="00982AD0">
      <w:pPr>
        <w:pStyle w:val="Ttulo2"/>
        <w:rPr>
          <w:lang w:val="es-ES"/>
        </w:rPr>
      </w:pPr>
      <w:r w:rsidRPr="002959AA">
        <w:rPr>
          <w:lang w:val="es-ES"/>
        </w:rPr>
        <w:t>Estudio de la sombra</w:t>
      </w:r>
    </w:p>
    <w:p w:rsidR="00982AD0" w:rsidRPr="00982AD0" w:rsidRDefault="00982AD0" w:rsidP="00982AD0">
      <w:pPr>
        <w:rPr>
          <w:i/>
          <w:lang w:val="es-ES"/>
        </w:rPr>
      </w:pPr>
      <w:proofErr w:type="spellStart"/>
      <w:r w:rsidRPr="00982AD0">
        <w:rPr>
          <w:i/>
          <w:lang w:val="es-ES"/>
        </w:rPr>
        <w:t>Aquarela</w:t>
      </w:r>
      <w:proofErr w:type="spellEnd"/>
      <w:r w:rsidRPr="00982AD0">
        <w:rPr>
          <w:i/>
          <w:lang w:val="es-ES"/>
        </w:rPr>
        <w:t xml:space="preserve"> y tinta sobre papel,</w:t>
      </w:r>
    </w:p>
    <w:p w:rsidR="00982AD0" w:rsidRPr="00982AD0" w:rsidRDefault="00982AD0" w:rsidP="00982AD0">
      <w:pPr>
        <w:rPr>
          <w:i/>
          <w:lang w:val="es-ES"/>
        </w:rPr>
      </w:pPr>
      <w:r w:rsidRPr="00982AD0">
        <w:rPr>
          <w:i/>
          <w:lang w:val="es-ES"/>
        </w:rPr>
        <w:t>Sara Palma, 2012</w:t>
      </w:r>
    </w:p>
    <w:p w:rsidR="00982AD0" w:rsidRPr="00982AD0" w:rsidRDefault="00982AD0" w:rsidP="00982AD0">
      <w:pPr>
        <w:rPr>
          <w:lang w:val="es-ES"/>
        </w:rPr>
      </w:pPr>
      <w:r>
        <w:rPr>
          <w:noProof/>
          <w:color w:val="FF0000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19685</wp:posOffset>
            </wp:positionV>
            <wp:extent cx="2910840" cy="2087880"/>
            <wp:effectExtent l="19050" t="0" r="3810" b="0"/>
            <wp:wrapSquare wrapText="bothSides"/>
            <wp:docPr id="3" name="Imagen 2" descr="F:\web-sara\seleccio\concept-ombra-llibre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eb-sara\seleccio\concept-ombra-llibret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2AD0">
        <w:rPr>
          <w:color w:val="FF0000"/>
          <w:lang w:val="es-ES"/>
        </w:rPr>
        <w:t xml:space="preserve"> </w:t>
      </w:r>
      <w:r w:rsidRPr="00982AD0">
        <w:rPr>
          <w:lang w:val="es-ES"/>
        </w:rPr>
        <w:t>Concept art creado para la realización de la serie de óleos sobre “la sombra como el otro cuerpo”.</w:t>
      </w:r>
    </w:p>
    <w:p w:rsidR="00982AD0" w:rsidRPr="00982AD0" w:rsidRDefault="00982AD0" w:rsidP="00982AD0">
      <w:pPr>
        <w:rPr>
          <w:lang w:val="es-ES"/>
        </w:rPr>
      </w:pPr>
      <w:r w:rsidRPr="00982AD0">
        <w:rPr>
          <w:lang w:val="es-ES"/>
        </w:rPr>
        <w:t>En estos bocetos se puede observar el estudio previo al carácter, la personalidad y los movimientos que tomarían los personajes posteriormente en las obres finales.</w:t>
      </w:r>
    </w:p>
    <w:p w:rsidR="00982AD0" w:rsidRPr="00982AD0" w:rsidRDefault="00982AD0" w:rsidP="00982AD0">
      <w:pPr>
        <w:rPr>
          <w:lang w:val="es-ES"/>
        </w:rPr>
      </w:pPr>
      <w:r w:rsidRPr="00982AD0">
        <w:rPr>
          <w:lang w:val="es-ES"/>
        </w:rPr>
        <w:t>En éstos bocetos también se realiza un estudio de campo y conceptual previo</w:t>
      </w:r>
      <w:r>
        <w:rPr>
          <w:lang w:val="es-ES"/>
        </w:rPr>
        <w:t xml:space="preserve"> para que así el trabajo </w:t>
      </w:r>
      <w:proofErr w:type="spellStart"/>
      <w:r>
        <w:rPr>
          <w:lang w:val="es-ES"/>
        </w:rPr>
        <w:t>símbolico</w:t>
      </w:r>
      <w:proofErr w:type="spellEnd"/>
      <w:r>
        <w:rPr>
          <w:lang w:val="es-ES"/>
        </w:rPr>
        <w:t xml:space="preserve"> y los resultados puedan mostrarse de manera más enriquecedora tanto visualmente como intelectualmente.</w:t>
      </w:r>
    </w:p>
    <w:p w:rsidR="00982AD0" w:rsidRPr="00982AD0" w:rsidRDefault="00982AD0" w:rsidP="00982AD0">
      <w:pPr>
        <w:rPr>
          <w:lang w:val="es-ES"/>
        </w:rPr>
      </w:pPr>
      <w:r w:rsidRPr="00982AD0">
        <w:rPr>
          <w:lang w:val="es-ES"/>
        </w:rPr>
        <w:t>En este trabajo se realiza un estudio de la sombra como puerta hacia otros mensajes o realidades. Esta sombra llena de potencial y magnetismo oscuro se convierte en centro de atención, incluso le roba protagonismo al propio objeto. Retratos de lo inquietante, lo oscuro y lo espeluznante.</w:t>
      </w:r>
    </w:p>
    <w:p w:rsidR="00982AD0" w:rsidRPr="002959AA" w:rsidRDefault="00982AD0" w:rsidP="00982AD0">
      <w:pPr>
        <w:rPr>
          <w:lang w:val="es-ES"/>
        </w:rPr>
      </w:pPr>
    </w:p>
    <w:p w:rsidR="00982AD0" w:rsidRPr="002959AA" w:rsidRDefault="00982AD0" w:rsidP="00982AD0">
      <w:pPr>
        <w:pStyle w:val="Ttulo3"/>
        <w:rPr>
          <w:lang w:val="es-ES"/>
        </w:rPr>
      </w:pPr>
      <w:r w:rsidRPr="002959AA">
        <w:rPr>
          <w:lang w:val="es-ES"/>
        </w:rPr>
        <w:t>Enlaces</w:t>
      </w:r>
    </w:p>
    <w:p w:rsidR="00982AD0" w:rsidRDefault="00982AD0" w:rsidP="00982AD0">
      <w:pPr>
        <w:rPr>
          <w:lang w:val="es-ES"/>
        </w:rPr>
      </w:pPr>
      <w:r w:rsidRPr="002959AA">
        <w:rPr>
          <w:lang w:val="es-ES"/>
        </w:rPr>
        <w:t xml:space="preserve">http://pritiriti.tumblr.com/post/80669933428/oil-on-canvas-project </w:t>
      </w:r>
    </w:p>
    <w:p w:rsidR="00982AD0" w:rsidRDefault="00982AD0" w:rsidP="00982AD0">
      <w:hyperlink r:id="rId5" w:history="1">
        <w:r w:rsidRPr="00850F8A">
          <w:rPr>
            <w:rStyle w:val="Hipervnculo"/>
          </w:rPr>
          <w:t>https://www.behance.net/gallery/20326089/Oil-on-Canvas-project</w:t>
        </w:r>
      </w:hyperlink>
    </w:p>
    <w:p w:rsidR="00982AD0" w:rsidRDefault="00982AD0" w:rsidP="00982AD0">
      <w:pPr>
        <w:rPr>
          <w:lang w:val="es-ES"/>
        </w:rPr>
      </w:pPr>
      <w:r>
        <w:rPr>
          <w:color w:val="FF0000"/>
        </w:rPr>
        <w:t>VINCULAR A OLEOS SOMBRA</w:t>
      </w:r>
    </w:p>
    <w:sectPr w:rsidR="00982AD0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982AD0"/>
    <w:rsid w:val="000463BC"/>
    <w:rsid w:val="000B1885"/>
    <w:rsid w:val="00326683"/>
    <w:rsid w:val="004F2506"/>
    <w:rsid w:val="005217D7"/>
    <w:rsid w:val="00593359"/>
    <w:rsid w:val="00614E3A"/>
    <w:rsid w:val="006B75D2"/>
    <w:rsid w:val="00717D9F"/>
    <w:rsid w:val="00766D65"/>
    <w:rsid w:val="00876830"/>
    <w:rsid w:val="00982AD0"/>
    <w:rsid w:val="00C0458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D0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2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2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982AD0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982AD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AD0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hance.net/gallery/20326089/Oil-on-Canvas-projec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913</Characters>
  <Application>Microsoft Office Word</Application>
  <DocSecurity>0</DocSecurity>
  <Lines>7</Lines>
  <Paragraphs>2</Paragraphs>
  <ScaleCrop>false</ScaleCrop>
  <Company> 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2014-12-01T09:54:00Z</dcterms:created>
  <dcterms:modified xsi:type="dcterms:W3CDTF">2014-12-01T10:02:00Z</dcterms:modified>
</cp:coreProperties>
</file>