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LAIBA BINTA TAHIR 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FA21-BSE-019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TASKS – OS LAB 15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task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650875</wp:posOffset>
            </wp:positionH>
            <wp:positionV relativeFrom="paragraph">
              <wp:posOffset>13970</wp:posOffset>
            </wp:positionV>
            <wp:extent cx="4924425" cy="2505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362585</wp:posOffset>
            </wp:positionH>
            <wp:positionV relativeFrom="paragraph">
              <wp:posOffset>163195</wp:posOffset>
            </wp:positionV>
            <wp:extent cx="5734050" cy="3771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-56515</wp:posOffset>
            </wp:positionH>
            <wp:positionV relativeFrom="paragraph">
              <wp:posOffset>154940</wp:posOffset>
            </wp:positionV>
            <wp:extent cx="3619500" cy="1724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6120130" cy="39230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3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185420</wp:posOffset>
            </wp:positionH>
            <wp:positionV relativeFrom="paragraph">
              <wp:posOffset>132080</wp:posOffset>
            </wp:positionV>
            <wp:extent cx="6120130" cy="4077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18</Words>
  <Characters>67</Characters>
  <CharactersWithSpaces>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2023-12-19T18:50:08Z</dcterms:created>
  <dc:creator/>
  <dc:description/>
  <dc:language>en-US</dc:language>
  <cp:lastModifiedBy/>
  <dcterms:modified xsi:type="dcterms:W3CDTF">2023-12-19T19:03:31Z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