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959D" w14:textId="287E4B74" w:rsidR="00135EEA" w:rsidRDefault="00E05ECA">
      <w:r w:rsidRPr="00E05ECA">
        <w:drawing>
          <wp:anchor distT="0" distB="0" distL="114300" distR="114300" simplePos="0" relativeHeight="251661312" behindDoc="1" locked="0" layoutInCell="1" allowOverlap="1" wp14:anchorId="10216089" wp14:editId="03C9A788">
            <wp:simplePos x="0" y="0"/>
            <wp:positionH relativeFrom="column">
              <wp:posOffset>-334974</wp:posOffset>
            </wp:positionH>
            <wp:positionV relativeFrom="paragraph">
              <wp:posOffset>613</wp:posOffset>
            </wp:positionV>
            <wp:extent cx="6822942" cy="9022073"/>
            <wp:effectExtent l="0" t="0" r="0" b="8255"/>
            <wp:wrapTight wrapText="bothSides">
              <wp:wrapPolygon edited="0">
                <wp:start x="0" y="0"/>
                <wp:lineTo x="0" y="21574"/>
                <wp:lineTo x="21532" y="21574"/>
                <wp:lineTo x="21532" y="0"/>
                <wp:lineTo x="0" y="0"/>
              </wp:wrapPolygon>
            </wp:wrapTight>
            <wp:docPr id="938972083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72083" name="Picture 1" descr="A white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942" cy="9022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0F028" w14:textId="3657C463" w:rsidR="00E05ECA" w:rsidRDefault="00E05ECA">
      <w:r w:rsidRPr="00E05ECA">
        <w:lastRenderedPageBreak/>
        <w:drawing>
          <wp:anchor distT="0" distB="0" distL="114300" distR="114300" simplePos="0" relativeHeight="251660288" behindDoc="1" locked="0" layoutInCell="1" allowOverlap="1" wp14:anchorId="6015CFCC" wp14:editId="5522D34F">
            <wp:simplePos x="0" y="0"/>
            <wp:positionH relativeFrom="column">
              <wp:posOffset>-329609</wp:posOffset>
            </wp:positionH>
            <wp:positionV relativeFrom="paragraph">
              <wp:posOffset>115</wp:posOffset>
            </wp:positionV>
            <wp:extent cx="6527209" cy="8523459"/>
            <wp:effectExtent l="0" t="0" r="6985" b="0"/>
            <wp:wrapTight wrapText="bothSides">
              <wp:wrapPolygon edited="0">
                <wp:start x="0" y="0"/>
                <wp:lineTo x="0" y="21532"/>
                <wp:lineTo x="21560" y="21532"/>
                <wp:lineTo x="21560" y="0"/>
                <wp:lineTo x="0" y="0"/>
              </wp:wrapPolygon>
            </wp:wrapTight>
            <wp:docPr id="190766473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64733" name="Picture 1" descr="A close-up of a docu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245" cy="852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F6C6F" w14:textId="7A25C2AB" w:rsidR="00E05ECA" w:rsidRDefault="00E05ECA">
      <w:r w:rsidRPr="00E05ECA">
        <w:lastRenderedPageBreak/>
        <w:drawing>
          <wp:anchor distT="0" distB="0" distL="114300" distR="114300" simplePos="0" relativeHeight="251659264" behindDoc="1" locked="0" layoutInCell="1" allowOverlap="1" wp14:anchorId="15AA0EDD" wp14:editId="2B16B4B1">
            <wp:simplePos x="0" y="0"/>
            <wp:positionH relativeFrom="column">
              <wp:posOffset>-191386</wp:posOffset>
            </wp:positionH>
            <wp:positionV relativeFrom="paragraph">
              <wp:posOffset>0</wp:posOffset>
            </wp:positionV>
            <wp:extent cx="6428353" cy="8147713"/>
            <wp:effectExtent l="0" t="0" r="0" b="5715"/>
            <wp:wrapTight wrapText="bothSides">
              <wp:wrapPolygon edited="0">
                <wp:start x="0" y="0"/>
                <wp:lineTo x="0" y="21565"/>
                <wp:lineTo x="21508" y="21565"/>
                <wp:lineTo x="21508" y="0"/>
                <wp:lineTo x="0" y="0"/>
              </wp:wrapPolygon>
            </wp:wrapTight>
            <wp:docPr id="1914605767" name="Picture 1" descr="A document with orange circ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5767" name="Picture 1" descr="A document with orange circles an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353" cy="814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574FD" w14:textId="687B240C" w:rsidR="00E05ECA" w:rsidRDefault="00E05ECA">
      <w:r w:rsidRPr="00E05ECA">
        <w:lastRenderedPageBreak/>
        <w:drawing>
          <wp:anchor distT="0" distB="0" distL="114300" distR="114300" simplePos="0" relativeHeight="251658240" behindDoc="1" locked="0" layoutInCell="1" allowOverlap="1" wp14:anchorId="5722BEEB" wp14:editId="631F9D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1790" cy="8516620"/>
            <wp:effectExtent l="0" t="0" r="3810" b="0"/>
            <wp:wrapTight wrapText="bothSides">
              <wp:wrapPolygon edited="0">
                <wp:start x="0" y="0"/>
                <wp:lineTo x="0" y="21548"/>
                <wp:lineTo x="21551" y="21548"/>
                <wp:lineTo x="21551" y="0"/>
                <wp:lineTo x="0" y="0"/>
              </wp:wrapPolygon>
            </wp:wrapTight>
            <wp:docPr id="1665296934" name="Picture 1" descr="A document with text and a list of tas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6934" name="Picture 1" descr="A document with text and a list of task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483" cy="852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26E27" w14:textId="77777777" w:rsidR="00E05ECA" w:rsidRPr="007261CA" w:rsidRDefault="00E05ECA" w:rsidP="00E05EC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lastRenderedPageBreak/>
        <w:t>829-2008 </w:t>
      </w:r>
      <w:r w:rsidRPr="007261CA">
        <w:rPr>
          <w:rFonts w:ascii="Times New Roman" w:eastAsia="Times New Roman" w:hAnsi="Times New Roman" w:cs="Times New Roman"/>
          <w:i/>
          <w:iCs/>
          <w:color w:val="202122"/>
          <w:kern w:val="0"/>
          <w:sz w:val="24"/>
          <w:szCs w:val="24"/>
          <w14:ligatures w14:val="none"/>
        </w:rPr>
        <w:t>IEEE Standard for Software and System Test Documentation</w:t>
      </w:r>
      <w:hyperlink r:id="rId11" w:anchor="cite_note-829-2008-3" w:history="1">
        <w:r w:rsidRPr="007261CA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vertAlign w:val="superscript"/>
            <w14:ligatures w14:val="none"/>
          </w:rPr>
          <w:t>[3]</w:t>
        </w:r>
      </w:hyperlink>
    </w:p>
    <w:p w14:paraId="3F18B771" w14:textId="77777777" w:rsidR="00E05ECA" w:rsidRPr="007261CA" w:rsidRDefault="00E05ECA" w:rsidP="00E05ECA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2208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829-1998 </w:t>
      </w:r>
      <w:r w:rsidRPr="007261CA">
        <w:rPr>
          <w:rFonts w:ascii="Times New Roman" w:eastAsia="Times New Roman" w:hAnsi="Times New Roman" w:cs="Times New Roman"/>
          <w:i/>
          <w:iCs/>
          <w:color w:val="202122"/>
          <w:kern w:val="0"/>
          <w:sz w:val="24"/>
          <w:szCs w:val="24"/>
          <w14:ligatures w14:val="none"/>
        </w:rPr>
        <w:t>IEEE Standard for Software Test Documentation</w:t>
      </w: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 (superseded by 829-2008)</w:t>
      </w:r>
      <w:hyperlink r:id="rId12" w:anchor="cite_note-4" w:history="1">
        <w:r w:rsidRPr="007261CA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vertAlign w:val="superscript"/>
            <w14:ligatures w14:val="none"/>
          </w:rPr>
          <w:t>[4]</w:t>
        </w:r>
      </w:hyperlink>
    </w:p>
    <w:p w14:paraId="32424BC2" w14:textId="77777777" w:rsidR="00E05ECA" w:rsidRPr="007261CA" w:rsidRDefault="00E05ECA" w:rsidP="00E05ECA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2208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829-1983 </w:t>
      </w:r>
      <w:r w:rsidRPr="007261CA">
        <w:rPr>
          <w:rFonts w:ascii="Times New Roman" w:eastAsia="Times New Roman" w:hAnsi="Times New Roman" w:cs="Times New Roman"/>
          <w:i/>
          <w:iCs/>
          <w:color w:val="202122"/>
          <w:kern w:val="0"/>
          <w:sz w:val="24"/>
          <w:szCs w:val="24"/>
          <w14:ligatures w14:val="none"/>
        </w:rPr>
        <w:t>IEEE Standard for Software Test Documentation</w:t>
      </w: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 (superseded by 829-1998)</w:t>
      </w:r>
      <w:hyperlink r:id="rId13" w:anchor="cite_note-5" w:history="1">
        <w:r w:rsidRPr="007261CA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vertAlign w:val="superscript"/>
            <w14:ligatures w14:val="none"/>
          </w:rPr>
          <w:t>[5]</w:t>
        </w:r>
      </w:hyperlink>
    </w:p>
    <w:p w14:paraId="346125EC" w14:textId="77777777" w:rsidR="00E05ECA" w:rsidRPr="007261CA" w:rsidRDefault="00E05ECA" w:rsidP="00E05EC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1008-1987 </w:t>
      </w:r>
      <w:r w:rsidRPr="007261CA">
        <w:rPr>
          <w:rFonts w:ascii="Times New Roman" w:eastAsia="Times New Roman" w:hAnsi="Times New Roman" w:cs="Times New Roman"/>
          <w:i/>
          <w:iCs/>
          <w:color w:val="202122"/>
          <w:kern w:val="0"/>
          <w:sz w:val="24"/>
          <w:szCs w:val="24"/>
          <w14:ligatures w14:val="none"/>
        </w:rPr>
        <w:t>IEEE Standard for Software Unit Testing</w:t>
      </w:r>
      <w:hyperlink r:id="rId14" w:anchor="cite_note-6" w:history="1">
        <w:r w:rsidRPr="007261CA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vertAlign w:val="superscript"/>
            <w14:ligatures w14:val="none"/>
          </w:rPr>
          <w:t>[6]</w:t>
        </w:r>
      </w:hyperlink>
    </w:p>
    <w:p w14:paraId="0DF89D6A" w14:textId="77777777" w:rsidR="00E05ECA" w:rsidRPr="007261CA" w:rsidRDefault="00E05ECA" w:rsidP="00E05EC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1012-2004 </w:t>
      </w:r>
      <w:r w:rsidRPr="007261CA">
        <w:rPr>
          <w:rFonts w:ascii="Times New Roman" w:eastAsia="Times New Roman" w:hAnsi="Times New Roman" w:cs="Times New Roman"/>
          <w:i/>
          <w:iCs/>
          <w:color w:val="202122"/>
          <w:kern w:val="0"/>
          <w:sz w:val="24"/>
          <w:szCs w:val="24"/>
          <w14:ligatures w14:val="none"/>
        </w:rPr>
        <w:t>IEEE Standard for Software Verification and Validation</w:t>
      </w:r>
      <w:hyperlink r:id="rId15" w:anchor="cite_note-7" w:history="1">
        <w:r w:rsidRPr="007261CA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vertAlign w:val="superscript"/>
            <w14:ligatures w14:val="none"/>
          </w:rPr>
          <w:t>[7]</w:t>
        </w:r>
      </w:hyperlink>
    </w:p>
    <w:p w14:paraId="15BB9459" w14:textId="77777777" w:rsidR="00E05ECA" w:rsidRPr="007261CA" w:rsidRDefault="00E05ECA" w:rsidP="00E05ECA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2208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1012-1998 </w:t>
      </w:r>
      <w:r w:rsidRPr="007261CA">
        <w:rPr>
          <w:rFonts w:ascii="Times New Roman" w:eastAsia="Times New Roman" w:hAnsi="Times New Roman" w:cs="Times New Roman"/>
          <w:i/>
          <w:iCs/>
          <w:color w:val="202122"/>
          <w:kern w:val="0"/>
          <w:sz w:val="24"/>
          <w:szCs w:val="24"/>
          <w14:ligatures w14:val="none"/>
        </w:rPr>
        <w:t>IEEE Standard for Software Verification and Validation</w:t>
      </w: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 (superseded by 1012-2004)</w:t>
      </w:r>
      <w:hyperlink r:id="rId16" w:anchor="cite_note-8" w:history="1">
        <w:r w:rsidRPr="007261CA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vertAlign w:val="superscript"/>
            <w14:ligatures w14:val="none"/>
          </w:rPr>
          <w:t>[8]</w:t>
        </w:r>
      </w:hyperlink>
    </w:p>
    <w:p w14:paraId="5836CD95" w14:textId="77777777" w:rsidR="00E05ECA" w:rsidRPr="007261CA" w:rsidRDefault="00E05ECA" w:rsidP="00E05ECA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ind w:left="2208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1012-1986 </w:t>
      </w:r>
      <w:r w:rsidRPr="007261CA">
        <w:rPr>
          <w:rFonts w:ascii="Times New Roman" w:eastAsia="Times New Roman" w:hAnsi="Times New Roman" w:cs="Times New Roman"/>
          <w:i/>
          <w:iCs/>
          <w:color w:val="202122"/>
          <w:kern w:val="0"/>
          <w:sz w:val="24"/>
          <w:szCs w:val="24"/>
          <w14:ligatures w14:val="none"/>
        </w:rPr>
        <w:t>IEEE Standard for Software Verification and Validation Plans</w:t>
      </w: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 (superseded by 1012-1998)</w:t>
      </w:r>
      <w:hyperlink r:id="rId17" w:anchor="cite_note-9" w:history="1">
        <w:r w:rsidRPr="007261CA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vertAlign w:val="superscript"/>
            <w14:ligatures w14:val="none"/>
          </w:rPr>
          <w:t>[9]</w:t>
        </w:r>
      </w:hyperlink>
    </w:p>
    <w:p w14:paraId="4979B042" w14:textId="77777777" w:rsidR="00E05ECA" w:rsidRPr="00F25DAF" w:rsidRDefault="00E05ECA" w:rsidP="00E05EC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04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1059-1993 </w:t>
      </w:r>
      <w:r w:rsidRPr="007261CA">
        <w:rPr>
          <w:rFonts w:ascii="Times New Roman" w:eastAsia="Times New Roman" w:hAnsi="Times New Roman" w:cs="Times New Roman"/>
          <w:i/>
          <w:iCs/>
          <w:color w:val="202122"/>
          <w:kern w:val="0"/>
          <w:sz w:val="24"/>
          <w:szCs w:val="24"/>
          <w14:ligatures w14:val="none"/>
        </w:rPr>
        <w:t>IEEE Guide for Software Verification &amp; Validation Plans</w:t>
      </w:r>
      <w:r w:rsidRPr="007261CA"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  <w:t> (withdrawn)</w:t>
      </w:r>
      <w:hyperlink r:id="rId18" w:anchor="cite_note-10" w:history="1">
        <w:r w:rsidRPr="007261CA">
          <w:rPr>
            <w:rFonts w:ascii="Times New Roman" w:eastAsia="Times New Roman" w:hAnsi="Times New Roman" w:cs="Times New Roman"/>
            <w:color w:val="3366CC"/>
            <w:kern w:val="0"/>
            <w:sz w:val="24"/>
            <w:szCs w:val="24"/>
            <w:u w:val="single"/>
            <w:vertAlign w:val="superscript"/>
            <w14:ligatures w14:val="none"/>
          </w:rPr>
          <w:t>[10]</w:t>
        </w:r>
      </w:hyperlink>
    </w:p>
    <w:p w14:paraId="5C6BB9BA" w14:textId="77777777" w:rsidR="00E05ECA" w:rsidRPr="00972DA0" w:rsidRDefault="00E05ECA" w:rsidP="00E05ECA">
      <w:pPr>
        <w:pBdr>
          <w:bottom w:val="single" w:sz="4" w:space="1" w:color="auto"/>
        </w:pBd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 w:cs="Times New Roman"/>
          <w:color w:val="202122"/>
          <w:kern w:val="0"/>
          <w:sz w:val="24"/>
          <w:szCs w:val="24"/>
          <w14:ligatures w14:val="none"/>
        </w:rPr>
      </w:pPr>
    </w:p>
    <w:p w14:paraId="2BC10809" w14:textId="77777777" w:rsidR="00E05ECA" w:rsidRPr="00582195" w:rsidRDefault="00E05ECA" w:rsidP="00E05ECA">
      <w:pPr>
        <w:pBdr>
          <w:bottom w:val="single" w:sz="4" w:space="1" w:color="auto"/>
        </w:pBdr>
        <w:shd w:val="clear" w:color="auto" w:fill="FFFFFF"/>
        <w:spacing w:before="100" w:beforeAutospacing="1" w:after="24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02122"/>
          <w:kern w:val="0"/>
          <w:sz w:val="24"/>
          <w:szCs w:val="24"/>
          <w14:ligatures w14:val="none"/>
        </w:rPr>
      </w:pPr>
      <w:r w:rsidRPr="00582195">
        <w:rPr>
          <w:rFonts w:ascii="Alasassy Caps" w:eastAsia="Times New Roman" w:hAnsi="Alasassy Caps" w:cs="Times New Roman"/>
          <w:b/>
          <w:bCs/>
          <w:color w:val="000000"/>
          <w:kern w:val="0"/>
          <w:sz w:val="48"/>
          <w:szCs w:val="48"/>
          <w14:ligatures w14:val="none"/>
        </w:rPr>
        <w:t xml:space="preserve">References: </w:t>
      </w:r>
    </w:p>
    <w:p w14:paraId="275E1797" w14:textId="77777777" w:rsidR="00E05ECA" w:rsidRPr="00582195" w:rsidRDefault="00E05ECA" w:rsidP="00E05E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anchor="cite_note-829-2008-3" w:history="1">
        <w:r w:rsidRPr="0058219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https://en.wikipedia.org/wiki/Test_plan#cite_note-829-2008-3</w:t>
        </w:r>
      </w:hyperlink>
      <w:r w:rsidRPr="00582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BB8EC" w14:textId="77777777" w:rsidR="00E05ECA" w:rsidRPr="00582195" w:rsidRDefault="00E05ECA" w:rsidP="00E05E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582195">
          <w:rPr>
            <w:rStyle w:val="Hyperlink"/>
            <w:rFonts w:ascii="Times New Roman" w:hAnsi="Times New Roman" w:cs="Times New Roman"/>
            <w:sz w:val="24"/>
            <w:szCs w:val="24"/>
          </w:rPr>
          <w:t>https://testsigma.com/blog/test-strategy-vs-test-plan/</w:t>
        </w:r>
      </w:hyperlink>
      <w:r w:rsidRPr="00582195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582195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</w:rPr>
          <w:t>AUTOMATION TESTING</w:t>
        </w:r>
      </w:hyperlink>
      <w:r w:rsidRPr="0058219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| </w:t>
      </w:r>
      <w:r w:rsidRPr="00582195">
        <w:rPr>
          <w:rFonts w:ascii="Times New Roman" w:hAnsi="Times New Roman" w:cs="Times New Roman"/>
          <w:b/>
          <w:bCs/>
          <w:sz w:val="24"/>
          <w:szCs w:val="24"/>
        </w:rPr>
        <w:t>Test Strategy vs Test Plan: Key Differences</w:t>
      </w:r>
      <w:r w:rsidRPr="0058219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| </w:t>
      </w:r>
      <w:r w:rsidRPr="00582195">
        <w:rPr>
          <w:rFonts w:ascii="Times New Roman" w:hAnsi="Times New Roman" w:cs="Times New Roman"/>
          <w:sz w:val="24"/>
          <w:szCs w:val="24"/>
        </w:rPr>
        <w:t xml:space="preserve">August 1, 2023 by </w:t>
      </w:r>
      <w:hyperlink r:id="rId22" w:history="1">
        <w:r w:rsidRPr="00582195">
          <w:rPr>
            <w:rStyle w:val="Hyperlink"/>
            <w:rFonts w:ascii="Times New Roman" w:hAnsi="Times New Roman" w:cs="Times New Roman"/>
            <w:sz w:val="24"/>
            <w:szCs w:val="24"/>
          </w:rPr>
          <w:t>Ankit Shrivastava</w:t>
        </w:r>
      </w:hyperlink>
    </w:p>
    <w:p w14:paraId="3FB210FF" w14:textId="77777777" w:rsidR="00E05ECA" w:rsidRPr="00582195" w:rsidRDefault="00E05ECA" w:rsidP="00E05E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2195">
        <w:rPr>
          <w:rFonts w:ascii="Times New Roman" w:hAnsi="Times New Roman" w:cs="Times New Roman"/>
          <w:b/>
          <w:bCs/>
          <w:sz w:val="24"/>
          <w:szCs w:val="24"/>
        </w:rPr>
        <w:t xml:space="preserve">Early testing in software testing: Building a Solid Foundation for Exceptional Software </w:t>
      </w:r>
      <w:hyperlink r:id="rId23" w:anchor=":~:text=Early%20testing%20refers%20to%20integrating,happens%20mainly%20at%20the%20end" w:history="1">
        <w:r w:rsidRPr="00582195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https://medium.com/@softatdm1/what-is-early-testing-in-software-testing-c06b3092baf4#:~:text=Early%20testing%20refers%20to%20integrating,happens%20mainly%20at%20the%20end</w:t>
        </w:r>
      </w:hyperlink>
      <w:r w:rsidRPr="005821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42E99E" w14:textId="77777777" w:rsidR="00E05ECA" w:rsidRPr="00582195" w:rsidRDefault="00E05ECA" w:rsidP="00E05EC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195">
        <w:rPr>
          <w:rFonts w:ascii="Times New Roman" w:hAnsi="Times New Roman" w:cs="Times New Roman"/>
          <w:sz w:val="24"/>
          <w:szCs w:val="24"/>
        </w:rPr>
        <w:t xml:space="preserve">CI/CD </w:t>
      </w:r>
      <w:hyperlink r:id="rId24" w:history="1">
        <w:r w:rsidRPr="00582195">
          <w:rPr>
            <w:rStyle w:val="Hyperlink"/>
            <w:rFonts w:ascii="Times New Roman" w:hAnsi="Times New Roman" w:cs="Times New Roman"/>
            <w:sz w:val="24"/>
            <w:szCs w:val="24"/>
          </w:rPr>
          <w:t>https://about.gitlab.com/topics/ci-cd/</w:t>
        </w:r>
      </w:hyperlink>
      <w:r w:rsidRPr="00582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92A36" w14:textId="77777777" w:rsidR="00E05ECA" w:rsidRDefault="00E05ECA" w:rsidP="00E05E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374CB" w14:textId="77777777" w:rsidR="00E05ECA" w:rsidRDefault="00E05ECA"/>
    <w:sectPr w:rsidR="00E05ECA" w:rsidSect="008F74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60EB0" w14:textId="77777777" w:rsidR="008F744C" w:rsidRDefault="008F744C" w:rsidP="002B53E5">
      <w:pPr>
        <w:spacing w:after="0" w:line="240" w:lineRule="auto"/>
      </w:pPr>
      <w:r>
        <w:separator/>
      </w:r>
    </w:p>
  </w:endnote>
  <w:endnote w:type="continuationSeparator" w:id="0">
    <w:p w14:paraId="3E9B3BE5" w14:textId="77777777" w:rsidR="008F744C" w:rsidRDefault="008F744C" w:rsidP="002B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asassy Caps">
    <w:charset w:val="00"/>
    <w:family w:val="auto"/>
    <w:pitch w:val="variable"/>
    <w:sig w:usb0="800000EF" w:usb1="4000204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64F6E" w14:textId="77777777" w:rsidR="008F744C" w:rsidRDefault="008F744C" w:rsidP="002B53E5">
      <w:pPr>
        <w:spacing w:after="0" w:line="240" w:lineRule="auto"/>
      </w:pPr>
      <w:r>
        <w:separator/>
      </w:r>
    </w:p>
  </w:footnote>
  <w:footnote w:type="continuationSeparator" w:id="0">
    <w:p w14:paraId="76A949CB" w14:textId="77777777" w:rsidR="008F744C" w:rsidRDefault="008F744C" w:rsidP="002B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364B6"/>
    <w:multiLevelType w:val="hybridMultilevel"/>
    <w:tmpl w:val="69F8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F2786"/>
    <w:multiLevelType w:val="multilevel"/>
    <w:tmpl w:val="DA2C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774300">
    <w:abstractNumId w:val="1"/>
  </w:num>
  <w:num w:numId="2" w16cid:durableId="182827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A"/>
    <w:rsid w:val="00135EEA"/>
    <w:rsid w:val="001617E5"/>
    <w:rsid w:val="002B53E5"/>
    <w:rsid w:val="008F744C"/>
    <w:rsid w:val="00E0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196AD"/>
  <w15:chartTrackingRefBased/>
  <w15:docId w15:val="{D05379C5-9445-4977-965A-BCD90820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E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3E5"/>
  </w:style>
  <w:style w:type="paragraph" w:styleId="Footer">
    <w:name w:val="footer"/>
    <w:basedOn w:val="Normal"/>
    <w:link w:val="FooterChar"/>
    <w:uiPriority w:val="99"/>
    <w:unhideWhenUsed/>
    <w:rsid w:val="002B5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3E5"/>
  </w:style>
  <w:style w:type="character" w:styleId="Strong">
    <w:name w:val="Strong"/>
    <w:basedOn w:val="DefaultParagraphFont"/>
    <w:uiPriority w:val="22"/>
    <w:qFormat/>
    <w:rsid w:val="00161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Test_plan" TargetMode="External"/><Relationship Id="rId18" Type="http://schemas.openxmlformats.org/officeDocument/2006/relationships/hyperlink" Target="https://en.wikipedia.org/wiki/Test_pla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estsigma.com/blog/category/automation-testin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Test_plan" TargetMode="External"/><Relationship Id="rId17" Type="http://schemas.openxmlformats.org/officeDocument/2006/relationships/hyperlink" Target="https://en.wikipedia.org/wiki/Test_pla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st_plan" TargetMode="External"/><Relationship Id="rId20" Type="http://schemas.openxmlformats.org/officeDocument/2006/relationships/hyperlink" Target="https://testsigma.com/blog/test-strategy-vs-test-pla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est_plan" TargetMode="External"/><Relationship Id="rId24" Type="http://schemas.openxmlformats.org/officeDocument/2006/relationships/hyperlink" Target="https://about.gitlab.com/topics/ci-c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Test_plan" TargetMode="External"/><Relationship Id="rId23" Type="http://schemas.openxmlformats.org/officeDocument/2006/relationships/hyperlink" Target="https://medium.com/@softatdm1/what-is-early-testing-in-software-testing-c06b3092baf4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Test_pl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Test_plan" TargetMode="External"/><Relationship Id="rId22" Type="http://schemas.openxmlformats.org/officeDocument/2006/relationships/hyperlink" Target="https://testsigma.com/blog/author/an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224</Words>
  <Characters>2068</Characters>
  <Application>Microsoft Office Word</Application>
  <DocSecurity>0</DocSecurity>
  <Lines>53</Lines>
  <Paragraphs>27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3</cp:revision>
  <cp:lastPrinted>2024-05-09T16:33:00Z</cp:lastPrinted>
  <dcterms:created xsi:type="dcterms:W3CDTF">2024-05-09T16:29:00Z</dcterms:created>
  <dcterms:modified xsi:type="dcterms:W3CDTF">2024-05-09T16:33:00Z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ef237973-0ea3-4135-82c2-cdbb8fdbb4eb</vt:lpwstr>
  </property>
</Properties>
</file>