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E2B86" w14:textId="77777777" w:rsidR="005C6AA5" w:rsidRPr="005C6AA5" w:rsidRDefault="005C6AA5" w:rsidP="005C6AA5">
      <w:pPr>
        <w:rPr>
          <w:b/>
          <w:bCs/>
        </w:rPr>
      </w:pPr>
      <w:r w:rsidRPr="005C6AA5">
        <w:rPr>
          <w:b/>
          <w:bCs/>
        </w:rPr>
        <w:t>1. Introduction to the Quran</w:t>
      </w:r>
    </w:p>
    <w:p w14:paraId="7AF87E74" w14:textId="77777777" w:rsidR="005C6AA5" w:rsidRPr="005C6AA5" w:rsidRDefault="005C6AA5" w:rsidP="005C6AA5">
      <w:r w:rsidRPr="005C6AA5">
        <w:t>The Quran is the literal word of Allah, revealed to the Prophet Muhammad (PBUH) through the Angel Jibril (AS). It is a unique, inimitable book that is divinely protected from any changes or corruption. It is considered the most widely read and memorized book in the world.</w:t>
      </w:r>
    </w:p>
    <w:p w14:paraId="2A1832FC" w14:textId="77777777" w:rsidR="005C6AA5" w:rsidRPr="005C6AA5" w:rsidRDefault="005C6AA5" w:rsidP="005C6AA5">
      <w:pPr>
        <w:rPr>
          <w:b/>
          <w:bCs/>
        </w:rPr>
      </w:pPr>
      <w:r w:rsidRPr="005C6AA5">
        <w:rPr>
          <w:b/>
          <w:bCs/>
        </w:rPr>
        <w:t>2. Divine Revelation (Wahi)</w:t>
      </w:r>
    </w:p>
    <w:p w14:paraId="7D68B759" w14:textId="77777777" w:rsidR="005C6AA5" w:rsidRPr="005C6AA5" w:rsidRDefault="005C6AA5" w:rsidP="005C6AA5">
      <w:pPr>
        <w:numPr>
          <w:ilvl w:val="0"/>
          <w:numId w:val="1"/>
        </w:numPr>
      </w:pPr>
      <w:r w:rsidRPr="005C6AA5">
        <w:rPr>
          <w:b/>
          <w:bCs/>
        </w:rPr>
        <w:t>Definition:</w:t>
      </w:r>
      <w:r w:rsidRPr="005C6AA5">
        <w:t xml:space="preserve"> In Islamic terminology, </w:t>
      </w:r>
      <w:r w:rsidRPr="005C6AA5">
        <w:rPr>
          <w:i/>
          <w:iCs/>
        </w:rPr>
        <w:t>Wahi</w:t>
      </w:r>
      <w:r w:rsidRPr="005C6AA5">
        <w:t xml:space="preserve"> refers to the Divine Word revealed by Allah to His Prophets.</w:t>
      </w:r>
    </w:p>
    <w:p w14:paraId="354ECE50" w14:textId="77777777" w:rsidR="005C6AA5" w:rsidRPr="005C6AA5" w:rsidRDefault="005C6AA5" w:rsidP="005C6AA5">
      <w:pPr>
        <w:numPr>
          <w:ilvl w:val="0"/>
          <w:numId w:val="1"/>
        </w:numPr>
      </w:pPr>
      <w:r w:rsidRPr="005C6AA5">
        <w:rPr>
          <w:b/>
          <w:bCs/>
        </w:rPr>
        <w:t>Modes of Revelation:</w:t>
      </w:r>
      <w:r w:rsidRPr="005C6AA5">
        <w:t xml:space="preserve"> The Prophet (PBUH) received revelation in several ways:</w:t>
      </w:r>
    </w:p>
    <w:p w14:paraId="2B4DAC01" w14:textId="77777777" w:rsidR="005C6AA5" w:rsidRPr="005C6AA5" w:rsidRDefault="005C6AA5" w:rsidP="005C6AA5">
      <w:pPr>
        <w:numPr>
          <w:ilvl w:val="1"/>
          <w:numId w:val="1"/>
        </w:numPr>
      </w:pPr>
      <w:r w:rsidRPr="005C6AA5">
        <w:rPr>
          <w:b/>
          <w:bCs/>
        </w:rPr>
        <w:t>Bell Sound:</w:t>
      </w:r>
      <w:r w:rsidRPr="005C6AA5">
        <w:t xml:space="preserve"> The hardest form, which caused the Prophet (PBUH) to sweat even in cold weather and became so heavy that his riding animal would sit down.</w:t>
      </w:r>
    </w:p>
    <w:p w14:paraId="5DCC6D24" w14:textId="77777777" w:rsidR="005C6AA5" w:rsidRPr="005C6AA5" w:rsidRDefault="005C6AA5" w:rsidP="005C6AA5">
      <w:pPr>
        <w:numPr>
          <w:ilvl w:val="1"/>
          <w:numId w:val="1"/>
        </w:numPr>
      </w:pPr>
      <w:r w:rsidRPr="005C6AA5">
        <w:rPr>
          <w:b/>
          <w:bCs/>
        </w:rPr>
        <w:t>Angel in Human Form:</w:t>
      </w:r>
      <w:r w:rsidRPr="005C6AA5">
        <w:t xml:space="preserve"> Angel Jibril (AS) would sometimes appear as a man (often resembling the companion Dihyah Kalbi) to deliver the message.</w:t>
      </w:r>
    </w:p>
    <w:p w14:paraId="0683E290" w14:textId="77777777" w:rsidR="005C6AA5" w:rsidRPr="005C6AA5" w:rsidRDefault="005C6AA5" w:rsidP="005C6AA5">
      <w:pPr>
        <w:numPr>
          <w:ilvl w:val="1"/>
          <w:numId w:val="1"/>
        </w:numPr>
      </w:pPr>
      <w:r w:rsidRPr="005C6AA5">
        <w:rPr>
          <w:b/>
          <w:bCs/>
        </w:rPr>
        <w:t>Angel in Original Form:</w:t>
      </w:r>
      <w:r w:rsidRPr="005C6AA5">
        <w:t xml:space="preserve"> The Prophet (PBUH) saw Jibril (AS) in his true form (with 600 wings) three times.</w:t>
      </w:r>
    </w:p>
    <w:p w14:paraId="0C9751AF" w14:textId="77777777" w:rsidR="005C6AA5" w:rsidRPr="005C6AA5" w:rsidRDefault="005C6AA5" w:rsidP="005C6AA5">
      <w:pPr>
        <w:numPr>
          <w:ilvl w:val="1"/>
          <w:numId w:val="1"/>
        </w:numPr>
      </w:pPr>
      <w:r w:rsidRPr="005C6AA5">
        <w:rPr>
          <w:b/>
          <w:bCs/>
        </w:rPr>
        <w:t>Direct Conversation:</w:t>
      </w:r>
      <w:r w:rsidRPr="005C6AA5">
        <w:t xml:space="preserve"> A direct two-way conversation with Allah, which occurred once while awake (during Mi'raj) and once in a dream.</w:t>
      </w:r>
    </w:p>
    <w:p w14:paraId="24254FDD" w14:textId="77777777" w:rsidR="005C6AA5" w:rsidRPr="005C6AA5" w:rsidRDefault="005C6AA5" w:rsidP="005C6AA5">
      <w:pPr>
        <w:numPr>
          <w:ilvl w:val="1"/>
          <w:numId w:val="1"/>
        </w:numPr>
      </w:pPr>
      <w:r w:rsidRPr="005C6AA5">
        <w:rPr>
          <w:b/>
          <w:bCs/>
        </w:rPr>
        <w:t>Into the Heart:</w:t>
      </w:r>
      <w:r w:rsidRPr="005C6AA5">
        <w:t xml:space="preserve"> Jibril (AS) would sometimes place the message directly into the Prophet's heart without appearing physically.</w:t>
      </w:r>
    </w:p>
    <w:p w14:paraId="467587FC" w14:textId="77777777" w:rsidR="005C6AA5" w:rsidRPr="005C6AA5" w:rsidRDefault="005C6AA5" w:rsidP="005C6AA5">
      <w:pPr>
        <w:rPr>
          <w:b/>
          <w:bCs/>
        </w:rPr>
      </w:pPr>
      <w:r w:rsidRPr="005C6AA5">
        <w:rPr>
          <w:b/>
          <w:bCs/>
        </w:rPr>
        <w:t>3. Stages of Revelation</w:t>
      </w:r>
    </w:p>
    <w:p w14:paraId="25EE98F4" w14:textId="77777777" w:rsidR="005C6AA5" w:rsidRPr="005C6AA5" w:rsidRDefault="005C6AA5" w:rsidP="005C6AA5">
      <w:r w:rsidRPr="005C6AA5">
        <w:t>The revelation occurred in three distinct stages:</w:t>
      </w:r>
    </w:p>
    <w:p w14:paraId="4D6E8A47" w14:textId="77777777" w:rsidR="005C6AA5" w:rsidRPr="005C6AA5" w:rsidRDefault="005C6AA5" w:rsidP="005C6AA5">
      <w:pPr>
        <w:numPr>
          <w:ilvl w:val="0"/>
          <w:numId w:val="2"/>
        </w:numPr>
      </w:pPr>
      <w:r w:rsidRPr="005C6AA5">
        <w:rPr>
          <w:b/>
          <w:bCs/>
        </w:rPr>
        <w:t>Al-Lauh al-Mahfoodh:</w:t>
      </w:r>
      <w:r w:rsidRPr="005C6AA5">
        <w:t xml:space="preserve"> Written in "The Preserved Tablet".</w:t>
      </w:r>
    </w:p>
    <w:p w14:paraId="24BBA421" w14:textId="77777777" w:rsidR="005C6AA5" w:rsidRPr="005C6AA5" w:rsidRDefault="005C6AA5" w:rsidP="005C6AA5">
      <w:pPr>
        <w:numPr>
          <w:ilvl w:val="0"/>
          <w:numId w:val="2"/>
        </w:numPr>
      </w:pPr>
      <w:r w:rsidRPr="005C6AA5">
        <w:rPr>
          <w:b/>
          <w:bCs/>
        </w:rPr>
        <w:t>Lower Heaven:</w:t>
      </w:r>
      <w:r w:rsidRPr="005C6AA5">
        <w:t xml:space="preserve"> Revealed all at once to </w:t>
      </w:r>
      <w:r w:rsidRPr="005C6AA5">
        <w:rPr>
          <w:i/>
          <w:iCs/>
        </w:rPr>
        <w:t>Bait ul Aizzah</w:t>
      </w:r>
      <w:r w:rsidRPr="005C6AA5">
        <w:t xml:space="preserve"> during the month of Ramadan.</w:t>
      </w:r>
    </w:p>
    <w:p w14:paraId="4D9453C3" w14:textId="77777777" w:rsidR="005C6AA5" w:rsidRPr="005C6AA5" w:rsidRDefault="005C6AA5" w:rsidP="005C6AA5">
      <w:pPr>
        <w:numPr>
          <w:ilvl w:val="0"/>
          <w:numId w:val="2"/>
        </w:numPr>
      </w:pPr>
      <w:r w:rsidRPr="005C6AA5">
        <w:rPr>
          <w:b/>
          <w:bCs/>
        </w:rPr>
        <w:t>To the Prophet (PBUH):</w:t>
      </w:r>
      <w:r w:rsidRPr="005C6AA5">
        <w:t xml:space="preserve"> Revealed gradually over 23 years (from age 40 to 63) based on specific situations and needs.</w:t>
      </w:r>
    </w:p>
    <w:p w14:paraId="7ED3AE6B" w14:textId="77777777" w:rsidR="005C6AA5" w:rsidRPr="005C6AA5" w:rsidRDefault="005C6AA5" w:rsidP="005C6AA5">
      <w:pPr>
        <w:rPr>
          <w:b/>
          <w:bCs/>
        </w:rPr>
      </w:pPr>
      <w:r w:rsidRPr="005C6AA5">
        <w:rPr>
          <w:b/>
          <w:bCs/>
        </w:rPr>
        <w:t>1. The Era of Prophet Muhammad (PBUH)</w:t>
      </w:r>
    </w:p>
    <w:p w14:paraId="19D731E4" w14:textId="77777777" w:rsidR="005C6AA5" w:rsidRPr="005C6AA5" w:rsidRDefault="005C6AA5" w:rsidP="005C6AA5">
      <w:r w:rsidRPr="005C6AA5">
        <w:t>During this stage, the Quran was recorded immediately as it was revealed.</w:t>
      </w:r>
    </w:p>
    <w:p w14:paraId="6FA1A468" w14:textId="77777777" w:rsidR="005C6AA5" w:rsidRPr="005C6AA5" w:rsidRDefault="005C6AA5" w:rsidP="005C6AA5">
      <w:pPr>
        <w:numPr>
          <w:ilvl w:val="0"/>
          <w:numId w:val="3"/>
        </w:numPr>
      </w:pPr>
      <w:r w:rsidRPr="005C6AA5">
        <w:rPr>
          <w:b/>
          <w:bCs/>
        </w:rPr>
        <w:t>Divine Guidance on Placement:</w:t>
      </w:r>
      <w:r w:rsidRPr="005C6AA5">
        <w:t xml:space="preserve"> With each new verse, the Prophet (PBUH) dictated exactly where it should be placed within the existing text.</w:t>
      </w:r>
    </w:p>
    <w:p w14:paraId="272D2CE8" w14:textId="77777777" w:rsidR="005C6AA5" w:rsidRPr="005C6AA5" w:rsidRDefault="005C6AA5" w:rsidP="005C6AA5">
      <w:pPr>
        <w:numPr>
          <w:ilvl w:val="0"/>
          <w:numId w:val="3"/>
        </w:numPr>
      </w:pPr>
      <w:r w:rsidRPr="005C6AA5">
        <w:rPr>
          <w:b/>
          <w:bCs/>
        </w:rPr>
        <w:t>Role of Scribes:</w:t>
      </w:r>
      <w:r w:rsidRPr="005C6AA5">
        <w:t xml:space="preserve"> Approximately 42 scribes were appointed to write down the revelations.</w:t>
      </w:r>
    </w:p>
    <w:p w14:paraId="0B209554" w14:textId="77777777" w:rsidR="005C6AA5" w:rsidRPr="005C6AA5" w:rsidRDefault="005C6AA5" w:rsidP="005C6AA5">
      <w:r w:rsidRPr="005C6AA5">
        <w:t>+1</w:t>
      </w:r>
    </w:p>
    <w:p w14:paraId="7C0D7135" w14:textId="77777777" w:rsidR="005C6AA5" w:rsidRPr="005C6AA5" w:rsidRDefault="005C6AA5" w:rsidP="005C6AA5">
      <w:pPr>
        <w:numPr>
          <w:ilvl w:val="0"/>
          <w:numId w:val="3"/>
        </w:numPr>
      </w:pPr>
      <w:r w:rsidRPr="005C6AA5">
        <w:rPr>
          <w:b/>
          <w:bCs/>
        </w:rPr>
        <w:t>Use of Available Materials:</w:t>
      </w:r>
      <w:r w:rsidRPr="005C6AA5">
        <w:t xml:space="preserve"> Since paper was scarce, verses were written on stones, leather, tree branches, and bones.</w:t>
      </w:r>
    </w:p>
    <w:p w14:paraId="2ABCF936" w14:textId="77777777" w:rsidR="005C6AA5" w:rsidRPr="005C6AA5" w:rsidRDefault="005C6AA5" w:rsidP="005C6AA5">
      <w:r w:rsidRPr="005C6AA5">
        <w:t>+2</w:t>
      </w:r>
    </w:p>
    <w:p w14:paraId="2EB1694E" w14:textId="77777777" w:rsidR="005C6AA5" w:rsidRPr="005C6AA5" w:rsidRDefault="005C6AA5" w:rsidP="005C6AA5">
      <w:pPr>
        <w:numPr>
          <w:ilvl w:val="0"/>
          <w:numId w:val="3"/>
        </w:numPr>
      </w:pPr>
      <w:r w:rsidRPr="005C6AA5">
        <w:rPr>
          <w:b/>
          <w:bCs/>
        </w:rPr>
        <w:t>Oral Dictation:</w:t>
      </w:r>
      <w:r w:rsidRPr="005C6AA5">
        <w:t xml:space="preserve"> Despite being unable to read or write, the Prophet (PBUH) orally dictated the verses to ensure accuracy.</w:t>
      </w:r>
    </w:p>
    <w:p w14:paraId="6721A342" w14:textId="77777777" w:rsidR="005C6AA5" w:rsidRPr="005C6AA5" w:rsidRDefault="005C6AA5" w:rsidP="005C6AA5">
      <w:pPr>
        <w:numPr>
          <w:ilvl w:val="0"/>
          <w:numId w:val="3"/>
        </w:numPr>
      </w:pPr>
      <w:r w:rsidRPr="005C6AA5">
        <w:rPr>
          <w:b/>
          <w:bCs/>
        </w:rPr>
        <w:lastRenderedPageBreak/>
        <w:t>Immediate Verification:</w:t>
      </w:r>
      <w:r w:rsidRPr="005C6AA5">
        <w:t xml:space="preserve"> After writing, scribes read the text back to the Prophet (PBUH), who checked it for any mistakes.</w:t>
      </w:r>
    </w:p>
    <w:p w14:paraId="10811796" w14:textId="77777777" w:rsidR="005C6AA5" w:rsidRPr="005C6AA5" w:rsidRDefault="005C6AA5" w:rsidP="005C6AA5">
      <w:pPr>
        <w:numPr>
          <w:ilvl w:val="0"/>
          <w:numId w:val="3"/>
        </w:numPr>
      </w:pPr>
      <w:r w:rsidRPr="005C6AA5">
        <w:rPr>
          <w:b/>
          <w:bCs/>
        </w:rPr>
        <w:t>Memorization by Companions:</w:t>
      </w:r>
      <w:r w:rsidRPr="005C6AA5">
        <w:t xml:space="preserve"> The verses were also memorized by the Sahaba (companions) as soon as they were revealed.</w:t>
      </w:r>
    </w:p>
    <w:p w14:paraId="43728B97" w14:textId="77777777" w:rsidR="005C6AA5" w:rsidRPr="005C6AA5" w:rsidRDefault="005C6AA5" w:rsidP="005C6AA5">
      <w:r w:rsidRPr="005C6AA5">
        <w:t>+1</w:t>
      </w:r>
    </w:p>
    <w:p w14:paraId="1C61FF3E" w14:textId="77777777" w:rsidR="005C6AA5" w:rsidRPr="005C6AA5" w:rsidRDefault="005C6AA5" w:rsidP="005C6AA5">
      <w:pPr>
        <w:numPr>
          <w:ilvl w:val="0"/>
          <w:numId w:val="3"/>
        </w:numPr>
      </w:pPr>
      <w:r w:rsidRPr="005C6AA5">
        <w:rPr>
          <w:b/>
          <w:bCs/>
        </w:rPr>
        <w:t>Status of the Text:</w:t>
      </w:r>
      <w:r w:rsidRPr="005C6AA5">
        <w:t xml:space="preserve"> By the Prophet’s (PBUH) passing, the Quran was fully written down, though not yet bound in a single book.</w:t>
      </w:r>
    </w:p>
    <w:p w14:paraId="7689A9C3" w14:textId="77777777" w:rsidR="005C6AA5" w:rsidRPr="005C6AA5" w:rsidRDefault="005C6AA5" w:rsidP="005C6AA5">
      <w:pPr>
        <w:numPr>
          <w:ilvl w:val="0"/>
          <w:numId w:val="3"/>
        </w:numPr>
      </w:pPr>
      <w:r w:rsidRPr="005C6AA5">
        <w:rPr>
          <w:b/>
          <w:bCs/>
        </w:rPr>
        <w:t>Distributed Records:</w:t>
      </w:r>
      <w:r w:rsidRPr="005C6AA5">
        <w:t xml:space="preserve"> These written records were held individually by various companions rather than in one central location.</w:t>
      </w:r>
    </w:p>
    <w:p w14:paraId="1A429F8B" w14:textId="77777777" w:rsidR="005C6AA5" w:rsidRPr="005C6AA5" w:rsidRDefault="005C6AA5" w:rsidP="005C6AA5">
      <w:r w:rsidRPr="005C6AA5">
        <w:t>+1</w:t>
      </w:r>
    </w:p>
    <w:p w14:paraId="08EF5B29" w14:textId="77777777" w:rsidR="005C6AA5" w:rsidRPr="005C6AA5" w:rsidRDefault="00000000" w:rsidP="005C6AA5">
      <w:r>
        <w:pict w14:anchorId="372DC303">
          <v:rect id="_x0000_i1025" style="width:0;height:1.5pt" o:hralign="center" o:hrstd="t" o:hr="t" fillcolor="#a0a0a0" stroked="f"/>
        </w:pict>
      </w:r>
    </w:p>
    <w:p w14:paraId="6188E831" w14:textId="77777777" w:rsidR="005C6AA5" w:rsidRPr="005C6AA5" w:rsidRDefault="005C6AA5" w:rsidP="005C6AA5">
      <w:pPr>
        <w:rPr>
          <w:b/>
          <w:bCs/>
        </w:rPr>
      </w:pPr>
      <w:r w:rsidRPr="005C6AA5">
        <w:rPr>
          <w:b/>
          <w:bCs/>
        </w:rPr>
        <w:t>2. The Era of Hazrat Abu Bakr (RA)</w:t>
      </w:r>
    </w:p>
    <w:p w14:paraId="5C4097C2" w14:textId="77777777" w:rsidR="005C6AA5" w:rsidRPr="005C6AA5" w:rsidRDefault="005C6AA5" w:rsidP="005C6AA5">
      <w:r w:rsidRPr="005C6AA5">
        <w:t>This era marked the first time the Quran was collected into a single, organized document.</w:t>
      </w:r>
    </w:p>
    <w:p w14:paraId="350AE643" w14:textId="77777777" w:rsidR="005C6AA5" w:rsidRPr="005C6AA5" w:rsidRDefault="005C6AA5" w:rsidP="005C6AA5">
      <w:r w:rsidRPr="005C6AA5">
        <w:t>+1</w:t>
      </w:r>
    </w:p>
    <w:p w14:paraId="7E306AAF" w14:textId="77777777" w:rsidR="005C6AA5" w:rsidRPr="005C6AA5" w:rsidRDefault="005C6AA5" w:rsidP="005C6AA5">
      <w:pPr>
        <w:numPr>
          <w:ilvl w:val="0"/>
          <w:numId w:val="4"/>
        </w:numPr>
      </w:pPr>
      <w:r w:rsidRPr="005C6AA5">
        <w:rPr>
          <w:b/>
          <w:bCs/>
        </w:rPr>
        <w:t>The Catalyst (Battle of Yamama):</w:t>
      </w:r>
      <w:r w:rsidRPr="005C6AA5">
        <w:t xml:space="preserve"> Many Quran memorizers (Huffaz) were killed in this battle, leading to fears about the long-term preservation of the text.</w:t>
      </w:r>
    </w:p>
    <w:p w14:paraId="2279AD51" w14:textId="77777777" w:rsidR="005C6AA5" w:rsidRPr="005C6AA5" w:rsidRDefault="005C6AA5" w:rsidP="005C6AA5">
      <w:pPr>
        <w:numPr>
          <w:ilvl w:val="0"/>
          <w:numId w:val="4"/>
        </w:numPr>
      </w:pPr>
      <w:r w:rsidRPr="005C6AA5">
        <w:rPr>
          <w:b/>
          <w:bCs/>
        </w:rPr>
        <w:t>The Command to Compile:</w:t>
      </w:r>
      <w:r w:rsidRPr="005C6AA5">
        <w:t xml:space="preserve"> Caliph Abu Bakr (RA) ordered that all written fragments be collected in one place.</w:t>
      </w:r>
    </w:p>
    <w:p w14:paraId="30FACC13" w14:textId="77777777" w:rsidR="005C6AA5" w:rsidRPr="005C6AA5" w:rsidRDefault="005C6AA5" w:rsidP="005C6AA5">
      <w:pPr>
        <w:numPr>
          <w:ilvl w:val="0"/>
          <w:numId w:val="4"/>
        </w:numPr>
      </w:pPr>
      <w:r w:rsidRPr="005C6AA5">
        <w:rPr>
          <w:b/>
          <w:bCs/>
        </w:rPr>
        <w:t>Leadership of Zayd bin Thabit (RA):</w:t>
      </w:r>
      <w:r w:rsidRPr="005C6AA5">
        <w:t xml:space="preserve"> The project was supervised by Hazrat Zayd bin Thabit (RA), a key scribe of the Prophet (PBUH).</w:t>
      </w:r>
    </w:p>
    <w:p w14:paraId="2073D1F7" w14:textId="77777777" w:rsidR="005C6AA5" w:rsidRPr="005C6AA5" w:rsidRDefault="005C6AA5" w:rsidP="005C6AA5">
      <w:pPr>
        <w:numPr>
          <w:ilvl w:val="0"/>
          <w:numId w:val="4"/>
        </w:numPr>
      </w:pPr>
      <w:r w:rsidRPr="005C6AA5">
        <w:rPr>
          <w:b/>
          <w:bCs/>
        </w:rPr>
        <w:t>Personal Memory Verification:</w:t>
      </w:r>
      <w:r w:rsidRPr="005C6AA5">
        <w:t xml:space="preserve"> Hazrat Zayd (RA) first verified every single verse against his own memory.</w:t>
      </w:r>
    </w:p>
    <w:p w14:paraId="164ABB23" w14:textId="77777777" w:rsidR="005C6AA5" w:rsidRPr="005C6AA5" w:rsidRDefault="005C6AA5" w:rsidP="005C6AA5">
      <w:pPr>
        <w:numPr>
          <w:ilvl w:val="0"/>
          <w:numId w:val="4"/>
        </w:numPr>
      </w:pPr>
      <w:r w:rsidRPr="005C6AA5">
        <w:rPr>
          <w:b/>
          <w:bCs/>
        </w:rPr>
        <w:t>The Dual-Witness System:</w:t>
      </w:r>
      <w:r w:rsidRPr="005C6AA5">
        <w:t xml:space="preserve"> For a verse to be accepted, two reliable witnesses had to testify that it was written in the presence of the Prophet (PBUH).</w:t>
      </w:r>
    </w:p>
    <w:p w14:paraId="4BF9EF5A" w14:textId="77777777" w:rsidR="005C6AA5" w:rsidRPr="005C6AA5" w:rsidRDefault="005C6AA5" w:rsidP="005C6AA5">
      <w:pPr>
        <w:numPr>
          <w:ilvl w:val="0"/>
          <w:numId w:val="4"/>
        </w:numPr>
      </w:pPr>
      <w:r w:rsidRPr="005C6AA5">
        <w:rPr>
          <w:b/>
          <w:bCs/>
        </w:rPr>
        <w:t>Verification by Hazrat Umar (RA):</w:t>
      </w:r>
      <w:r w:rsidRPr="005C6AA5">
        <w:t xml:space="preserve"> Hazrat Umar (RA), who also knew the entire Quran by heart, verified each verse.</w:t>
      </w:r>
    </w:p>
    <w:p w14:paraId="4E602E08" w14:textId="77777777" w:rsidR="005C6AA5" w:rsidRPr="005C6AA5" w:rsidRDefault="005C6AA5" w:rsidP="005C6AA5">
      <w:pPr>
        <w:numPr>
          <w:ilvl w:val="0"/>
          <w:numId w:val="4"/>
        </w:numPr>
      </w:pPr>
      <w:r w:rsidRPr="005C6AA5">
        <w:rPr>
          <w:b/>
          <w:bCs/>
        </w:rPr>
        <w:t>Cross-Checking Sources:</w:t>
      </w:r>
      <w:r w:rsidRPr="005C6AA5">
        <w:t xml:space="preserve"> The written verses were cross-referenced and collated with the personal collections of other companions.</w:t>
      </w:r>
    </w:p>
    <w:p w14:paraId="5AD2B6AE" w14:textId="77777777" w:rsidR="005C6AA5" w:rsidRPr="005C6AA5" w:rsidRDefault="005C6AA5" w:rsidP="005C6AA5">
      <w:pPr>
        <w:numPr>
          <w:ilvl w:val="0"/>
          <w:numId w:val="4"/>
        </w:numPr>
      </w:pPr>
      <w:r w:rsidRPr="005C6AA5">
        <w:rPr>
          <w:b/>
          <w:bCs/>
        </w:rPr>
        <w:t>Custody of the Manuscript:</w:t>
      </w:r>
      <w:r w:rsidRPr="005C6AA5">
        <w:t xml:space="preserve"> The completed text was kept by Abu Bakr (RA), then passed to Hazrat Umar (RA), and eventually to Hazrat Hafsah (RA).</w:t>
      </w:r>
    </w:p>
    <w:p w14:paraId="60B71FE1" w14:textId="77777777" w:rsidR="005C6AA5" w:rsidRPr="005C6AA5" w:rsidRDefault="00000000" w:rsidP="005C6AA5">
      <w:r>
        <w:pict w14:anchorId="719F141E">
          <v:rect id="_x0000_i1026" style="width:0;height:1.5pt" o:hralign="center" o:hrstd="t" o:hr="t" fillcolor="#a0a0a0" stroked="f"/>
        </w:pict>
      </w:r>
    </w:p>
    <w:p w14:paraId="6C4EDF71" w14:textId="77777777" w:rsidR="005C6AA5" w:rsidRPr="005C6AA5" w:rsidRDefault="005C6AA5" w:rsidP="005C6AA5">
      <w:pPr>
        <w:rPr>
          <w:b/>
          <w:bCs/>
        </w:rPr>
      </w:pPr>
      <w:r w:rsidRPr="005C6AA5">
        <w:rPr>
          <w:b/>
          <w:bCs/>
        </w:rPr>
        <w:t>3. The Era of Hazrat Usman (RA)</w:t>
      </w:r>
    </w:p>
    <w:p w14:paraId="28DED0B0" w14:textId="77777777" w:rsidR="005C6AA5" w:rsidRPr="005C6AA5" w:rsidRDefault="005C6AA5" w:rsidP="005C6AA5">
      <w:r w:rsidRPr="005C6AA5">
        <w:t>This stage focused on the standardization of the Quran to maintain unity across the growing Muslim empire.</w:t>
      </w:r>
    </w:p>
    <w:p w14:paraId="06F8B34D" w14:textId="77777777" w:rsidR="005C6AA5" w:rsidRPr="005C6AA5" w:rsidRDefault="005C6AA5" w:rsidP="005C6AA5">
      <w:r w:rsidRPr="005C6AA5">
        <w:t>+1</w:t>
      </w:r>
    </w:p>
    <w:p w14:paraId="0E034FC4" w14:textId="77777777" w:rsidR="005C6AA5" w:rsidRPr="005C6AA5" w:rsidRDefault="005C6AA5" w:rsidP="005C6AA5">
      <w:pPr>
        <w:numPr>
          <w:ilvl w:val="0"/>
          <w:numId w:val="5"/>
        </w:numPr>
        <w:tabs>
          <w:tab w:val="num" w:pos="720"/>
        </w:tabs>
      </w:pPr>
      <w:r w:rsidRPr="005C6AA5">
        <w:rPr>
          <w:b/>
          <w:bCs/>
        </w:rPr>
        <w:lastRenderedPageBreak/>
        <w:t>Empire Expansion:</w:t>
      </w:r>
      <w:r w:rsidRPr="005C6AA5">
        <w:t xml:space="preserve"> As Islam spread, new Muslims from different regions began reciting the Quran in different dialects.</w:t>
      </w:r>
    </w:p>
    <w:p w14:paraId="3017CDEC" w14:textId="77777777" w:rsidR="005C6AA5" w:rsidRPr="005C6AA5" w:rsidRDefault="005C6AA5" w:rsidP="005C6AA5">
      <w:pPr>
        <w:numPr>
          <w:ilvl w:val="0"/>
          <w:numId w:val="5"/>
        </w:numPr>
        <w:tabs>
          <w:tab w:val="num" w:pos="720"/>
        </w:tabs>
      </w:pPr>
      <w:r w:rsidRPr="005C6AA5">
        <w:rPr>
          <w:b/>
          <w:bCs/>
        </w:rPr>
        <w:t>Prevention of Corruption:</w:t>
      </w:r>
      <w:r w:rsidRPr="005C6AA5">
        <w:t xml:space="preserve"> Hazrat Usman (RA) feared that variations in recitation might eventually change the original meaning of the text.</w:t>
      </w:r>
    </w:p>
    <w:p w14:paraId="1C43A7A9" w14:textId="77777777" w:rsidR="005C6AA5" w:rsidRPr="005C6AA5" w:rsidRDefault="005C6AA5" w:rsidP="005C6AA5">
      <w:pPr>
        <w:numPr>
          <w:ilvl w:val="0"/>
          <w:numId w:val="5"/>
        </w:numPr>
        <w:tabs>
          <w:tab w:val="num" w:pos="720"/>
        </w:tabs>
      </w:pPr>
      <w:r w:rsidRPr="005C6AA5">
        <w:rPr>
          <w:b/>
          <w:bCs/>
        </w:rPr>
        <w:t>Formation of the Committee:</w:t>
      </w:r>
      <w:r w:rsidRPr="005C6AA5">
        <w:t xml:space="preserve"> He again appointed Hazrat Zayd bin Thabit (RA) to lead a team of senior Muslims to create an authoritative collection.</w:t>
      </w:r>
    </w:p>
    <w:p w14:paraId="6A83B876" w14:textId="77777777" w:rsidR="005C6AA5" w:rsidRPr="005C6AA5" w:rsidRDefault="005C6AA5" w:rsidP="005C6AA5">
      <w:pPr>
        <w:numPr>
          <w:ilvl w:val="0"/>
          <w:numId w:val="5"/>
        </w:numPr>
        <w:tabs>
          <w:tab w:val="num" w:pos="720"/>
        </w:tabs>
      </w:pPr>
      <w:r w:rsidRPr="005C6AA5">
        <w:rPr>
          <w:b/>
          <w:bCs/>
        </w:rPr>
        <w:t>The Quraish Dialect:</w:t>
      </w:r>
      <w:r w:rsidRPr="005C6AA5">
        <w:t xml:space="preserve"> The committee ensured the text was written in the dialect of the Quraish, the tribe of the Prophet (PBUH).</w:t>
      </w:r>
    </w:p>
    <w:p w14:paraId="5A487E4D" w14:textId="77777777" w:rsidR="005C6AA5" w:rsidRPr="005C6AA5" w:rsidRDefault="005C6AA5" w:rsidP="005C6AA5">
      <w:pPr>
        <w:numPr>
          <w:ilvl w:val="0"/>
          <w:numId w:val="5"/>
        </w:numPr>
        <w:tabs>
          <w:tab w:val="num" w:pos="720"/>
        </w:tabs>
      </w:pPr>
      <w:r w:rsidRPr="005C6AA5">
        <w:rPr>
          <w:b/>
          <w:bCs/>
        </w:rPr>
        <w:t>Use of the Original Manuscript:</w:t>
      </w:r>
      <w:r w:rsidRPr="005C6AA5">
        <w:t xml:space="preserve"> They used the authoritative copies to ensure only the true words of the Prophet (PBUH) were included.</w:t>
      </w:r>
    </w:p>
    <w:p w14:paraId="2A223E58" w14:textId="77777777" w:rsidR="005C6AA5" w:rsidRPr="005C6AA5" w:rsidRDefault="005C6AA5" w:rsidP="005C6AA5">
      <w:pPr>
        <w:numPr>
          <w:ilvl w:val="0"/>
          <w:numId w:val="5"/>
        </w:numPr>
        <w:tabs>
          <w:tab w:val="num" w:pos="720"/>
        </w:tabs>
      </w:pPr>
      <w:r w:rsidRPr="005C6AA5">
        <w:rPr>
          <w:b/>
          <w:bCs/>
        </w:rPr>
        <w:t>Standardized Copies:</w:t>
      </w:r>
      <w:r w:rsidRPr="005C6AA5">
        <w:t xml:space="preserve"> Several identical copies of this "Usmani version" were created.</w:t>
      </w:r>
    </w:p>
    <w:p w14:paraId="7EBE7ECC" w14:textId="77777777" w:rsidR="005C6AA5" w:rsidRPr="005C6AA5" w:rsidRDefault="005C6AA5" w:rsidP="005C6AA5">
      <w:r w:rsidRPr="005C6AA5">
        <w:t>+1</w:t>
      </w:r>
    </w:p>
    <w:p w14:paraId="6D13473A" w14:textId="77777777" w:rsidR="005C6AA5" w:rsidRPr="005C6AA5" w:rsidRDefault="005C6AA5" w:rsidP="005C6AA5">
      <w:pPr>
        <w:numPr>
          <w:ilvl w:val="0"/>
          <w:numId w:val="5"/>
        </w:numPr>
        <w:tabs>
          <w:tab w:val="num" w:pos="720"/>
        </w:tabs>
      </w:pPr>
      <w:r w:rsidRPr="005C6AA5">
        <w:rPr>
          <w:b/>
          <w:bCs/>
        </w:rPr>
        <w:t>Global Distribution:</w:t>
      </w:r>
      <w:r w:rsidRPr="005C6AA5">
        <w:t xml:space="preserve"> These official copies were sent to the major cities of the Muslim empire to serve as the standard.</w:t>
      </w:r>
    </w:p>
    <w:p w14:paraId="17A0644C" w14:textId="77777777" w:rsidR="005C6AA5" w:rsidRPr="005C6AA5" w:rsidRDefault="005C6AA5" w:rsidP="005C6AA5">
      <w:pPr>
        <w:numPr>
          <w:ilvl w:val="0"/>
          <w:numId w:val="5"/>
        </w:numPr>
        <w:tabs>
          <w:tab w:val="num" w:pos="720"/>
        </w:tabs>
      </w:pPr>
      <w:r w:rsidRPr="005C6AA5">
        <w:rPr>
          <w:b/>
          <w:bCs/>
        </w:rPr>
        <w:t>Destruction of Variants:</w:t>
      </w:r>
      <w:r w:rsidRPr="005C6AA5">
        <w:t xml:space="preserve"> To prevent future confusion, Hazrat Usman (RA) ordered all other versions or fragments to be destroyed.</w:t>
      </w:r>
    </w:p>
    <w:p w14:paraId="7E3E47AB" w14:textId="77777777" w:rsidR="00470A4E" w:rsidRPr="00470A4E" w:rsidRDefault="00470A4E" w:rsidP="00470A4E">
      <w:pPr>
        <w:pStyle w:val="ListParagraph"/>
        <w:spacing w:after="100" w:afterAutospacing="1" w:line="240" w:lineRule="auto"/>
        <w:outlineLvl w:val="2"/>
        <w:rPr>
          <w:rFonts w:ascii="Arial" w:eastAsia="Times New Roman" w:hAnsi="Arial" w:cs="Arial"/>
          <w:b/>
          <w:bCs/>
          <w:kern w:val="0"/>
          <w:sz w:val="27"/>
          <w:szCs w:val="27"/>
          <w14:ligatures w14:val="none"/>
        </w:rPr>
      </w:pPr>
    </w:p>
    <w:p w14:paraId="468E1CC3" w14:textId="77777777" w:rsidR="00470A4E" w:rsidRPr="00470A4E" w:rsidRDefault="00470A4E" w:rsidP="00470A4E">
      <w:pPr>
        <w:spacing w:after="100" w:afterAutospacing="1" w:line="240" w:lineRule="auto"/>
        <w:ind w:left="360"/>
        <w:outlineLvl w:val="2"/>
        <w:rPr>
          <w:rFonts w:ascii="Arial" w:eastAsia="Times New Roman" w:hAnsi="Arial" w:cs="Arial"/>
          <w:b/>
          <w:bCs/>
          <w:kern w:val="0"/>
          <w:sz w:val="27"/>
          <w:szCs w:val="27"/>
          <w14:ligatures w14:val="none"/>
        </w:rPr>
      </w:pPr>
    </w:p>
    <w:p w14:paraId="6AD19C99" w14:textId="77777777" w:rsidR="00470A4E" w:rsidRPr="00470A4E" w:rsidRDefault="00470A4E" w:rsidP="00470A4E">
      <w:pPr>
        <w:spacing w:after="100" w:afterAutospacing="1" w:line="240" w:lineRule="auto"/>
        <w:ind w:left="360"/>
        <w:outlineLvl w:val="2"/>
        <w:rPr>
          <w:rFonts w:ascii="Arial" w:eastAsia="Times New Roman" w:hAnsi="Arial" w:cs="Arial"/>
          <w:b/>
          <w:bCs/>
          <w:kern w:val="0"/>
          <w:sz w:val="27"/>
          <w:szCs w:val="27"/>
          <w14:ligatures w14:val="none"/>
        </w:rPr>
      </w:pPr>
    </w:p>
    <w:p w14:paraId="6FC1BB71" w14:textId="54F2346A" w:rsidR="00470A4E" w:rsidRPr="00470A4E" w:rsidRDefault="00470A4E" w:rsidP="00470A4E">
      <w:pPr>
        <w:spacing w:after="100" w:afterAutospacing="1" w:line="240" w:lineRule="auto"/>
        <w:outlineLvl w:val="2"/>
        <w:rPr>
          <w:rFonts w:ascii="Arial" w:eastAsia="Times New Roman" w:hAnsi="Arial" w:cs="Arial"/>
          <w:b/>
          <w:bCs/>
          <w:kern w:val="0"/>
          <w:sz w:val="27"/>
          <w:szCs w:val="27"/>
          <w14:ligatures w14:val="none"/>
        </w:rPr>
      </w:pPr>
      <w:r w:rsidRPr="00470A4E">
        <w:rPr>
          <w:rFonts w:ascii="Arial" w:eastAsia="Times New Roman" w:hAnsi="Arial" w:cs="Arial"/>
          <w:b/>
          <w:bCs/>
          <w:kern w:val="0"/>
          <w:sz w:val="27"/>
          <w:szCs w:val="27"/>
          <w14:ligatures w14:val="none"/>
        </w:rPr>
        <w:t>1. Divine Protection and Inimitability</w:t>
      </w:r>
    </w:p>
    <w:p w14:paraId="7640E3DF" w14:textId="77777777" w:rsidR="00470A4E" w:rsidRPr="00470A4E" w:rsidRDefault="00470A4E" w:rsidP="00470A4E">
      <w:pPr>
        <w:spacing w:after="100" w:afterAutospacing="1" w:line="240" w:lineRule="auto"/>
        <w:ind w:left="360"/>
        <w:rPr>
          <w:rFonts w:ascii="Arial" w:eastAsia="Times New Roman" w:hAnsi="Arial" w:cs="Arial"/>
          <w:kern w:val="0"/>
          <w:sz w:val="24"/>
          <w:szCs w:val="24"/>
          <w14:ligatures w14:val="none"/>
        </w:rPr>
      </w:pPr>
      <w:r w:rsidRPr="00470A4E">
        <w:rPr>
          <w:rFonts w:ascii="Arial" w:eastAsia="Times New Roman" w:hAnsi="Arial" w:cs="Arial"/>
          <w:kern w:val="0"/>
          <w:sz w:val="24"/>
          <w:szCs w:val="24"/>
          <w14:ligatures w14:val="none"/>
        </w:rPr>
        <w:t>The Quran is a unique and inimitable book that is divinely protected from any form of corruption. Allah (SWT) Himself has promised to be its guardian, ensuring it remains unchanged.</w:t>
      </w:r>
    </w:p>
    <w:p w14:paraId="3272CBBD" w14:textId="77777777" w:rsidR="00470A4E" w:rsidRPr="00470A4E" w:rsidRDefault="00470A4E" w:rsidP="00470A4E">
      <w:pPr>
        <w:pStyle w:val="ListParagraph"/>
        <w:spacing w:after="100" w:afterAutospacing="1" w:line="240" w:lineRule="auto"/>
        <w:outlineLvl w:val="2"/>
        <w:rPr>
          <w:rFonts w:ascii="Arial" w:eastAsia="Times New Roman" w:hAnsi="Arial" w:cs="Arial"/>
          <w:b/>
          <w:bCs/>
          <w:kern w:val="0"/>
          <w:sz w:val="27"/>
          <w:szCs w:val="27"/>
          <w14:ligatures w14:val="none"/>
        </w:rPr>
      </w:pPr>
      <w:r w:rsidRPr="00470A4E">
        <w:rPr>
          <w:rFonts w:ascii="Arial" w:eastAsia="Times New Roman" w:hAnsi="Arial" w:cs="Arial"/>
          <w:b/>
          <w:bCs/>
          <w:kern w:val="0"/>
          <w:sz w:val="27"/>
          <w:szCs w:val="27"/>
          <w14:ligatures w14:val="none"/>
        </w:rPr>
        <w:t>2. Original and Unchanged Form</w:t>
      </w:r>
    </w:p>
    <w:p w14:paraId="78FED086" w14:textId="77777777" w:rsidR="00470A4E" w:rsidRPr="00470A4E" w:rsidRDefault="00470A4E" w:rsidP="00470A4E">
      <w:pPr>
        <w:spacing w:after="100" w:afterAutospacing="1" w:line="240" w:lineRule="auto"/>
        <w:ind w:left="360"/>
        <w:rPr>
          <w:rFonts w:ascii="Arial" w:eastAsia="Times New Roman" w:hAnsi="Arial" w:cs="Arial"/>
          <w:kern w:val="0"/>
          <w:sz w:val="24"/>
          <w:szCs w:val="24"/>
          <w14:ligatures w14:val="none"/>
        </w:rPr>
      </w:pPr>
      <w:r w:rsidRPr="00470A4E">
        <w:rPr>
          <w:rFonts w:ascii="Arial" w:eastAsia="Times New Roman" w:hAnsi="Arial" w:cs="Arial"/>
          <w:kern w:val="0"/>
          <w:sz w:val="24"/>
          <w:szCs w:val="24"/>
          <w14:ligatures w14:val="none"/>
        </w:rPr>
        <w:t>It is the only book in the world that remains exactly in its original form since its revelation over 1400 years ago. Not even a single word has been changed or replaced during this time.</w:t>
      </w:r>
    </w:p>
    <w:p w14:paraId="62928DBA" w14:textId="77777777" w:rsidR="00470A4E" w:rsidRPr="00470A4E" w:rsidRDefault="00470A4E" w:rsidP="00470A4E">
      <w:pPr>
        <w:pStyle w:val="ListParagraph"/>
        <w:numPr>
          <w:ilvl w:val="0"/>
          <w:numId w:val="5"/>
        </w:numPr>
        <w:spacing w:after="100" w:afterAutospacing="1" w:line="240" w:lineRule="auto"/>
        <w:outlineLvl w:val="2"/>
        <w:rPr>
          <w:rFonts w:ascii="Arial" w:eastAsia="Times New Roman" w:hAnsi="Arial" w:cs="Arial"/>
          <w:b/>
          <w:bCs/>
          <w:kern w:val="0"/>
          <w:sz w:val="27"/>
          <w:szCs w:val="27"/>
          <w14:ligatures w14:val="none"/>
        </w:rPr>
      </w:pPr>
      <w:r w:rsidRPr="00470A4E">
        <w:rPr>
          <w:rFonts w:ascii="Arial" w:eastAsia="Times New Roman" w:hAnsi="Arial" w:cs="Arial"/>
          <w:b/>
          <w:bCs/>
          <w:kern w:val="0"/>
          <w:sz w:val="27"/>
          <w:szCs w:val="27"/>
          <w14:ligatures w14:val="none"/>
        </w:rPr>
        <w:t>3. Most Widely Read and Memorized</w:t>
      </w:r>
    </w:p>
    <w:p w14:paraId="2B540BE3" w14:textId="66CBD74F" w:rsidR="00470A4E" w:rsidRPr="00470A4E" w:rsidRDefault="00470A4E" w:rsidP="00470A4E">
      <w:pPr>
        <w:spacing w:after="100" w:afterAutospacing="1" w:line="240" w:lineRule="auto"/>
        <w:ind w:left="360"/>
        <w:rPr>
          <w:rFonts w:ascii="Arial" w:eastAsia="Times New Roman" w:hAnsi="Arial" w:cs="Arial"/>
          <w:kern w:val="0"/>
          <w:sz w:val="24"/>
          <w:szCs w:val="24"/>
          <w14:ligatures w14:val="none"/>
        </w:rPr>
      </w:pPr>
      <w:r w:rsidRPr="00470A4E">
        <w:rPr>
          <w:rFonts w:ascii="Arial" w:eastAsia="Times New Roman" w:hAnsi="Arial" w:cs="Arial"/>
          <w:kern w:val="0"/>
          <w:sz w:val="24"/>
          <w:szCs w:val="24"/>
          <w:lang w:val="en-US"/>
          <w14:ligatures w14:val="none"/>
        </w:rPr>
        <w:t>t</w:t>
      </w:r>
      <w:r w:rsidRPr="00470A4E">
        <w:rPr>
          <w:rFonts w:ascii="Arial" w:eastAsia="Times New Roman" w:hAnsi="Arial" w:cs="Arial"/>
          <w:kern w:val="0"/>
          <w:sz w:val="24"/>
          <w:szCs w:val="24"/>
          <w14:ligatures w14:val="none"/>
        </w:rPr>
        <w:t>he Holy Quran holds the distinction of being the most widely read book globally. Additionally, it is the most memorized book in the world, with millions of people having committed its entire text to memory.</w:t>
      </w:r>
    </w:p>
    <w:p w14:paraId="3C535C32" w14:textId="77777777" w:rsidR="00470A4E" w:rsidRDefault="00470A4E" w:rsidP="00470A4E">
      <w:pPr>
        <w:spacing w:after="100" w:afterAutospacing="1" w:line="240" w:lineRule="auto"/>
        <w:ind w:left="360"/>
        <w:outlineLvl w:val="2"/>
        <w:rPr>
          <w:rFonts w:ascii="Arial" w:eastAsia="Times New Roman" w:hAnsi="Arial" w:cs="Arial"/>
          <w:b/>
          <w:bCs/>
          <w:kern w:val="0"/>
          <w:sz w:val="27"/>
          <w:szCs w:val="27"/>
          <w:lang w:val="en-US"/>
          <w14:ligatures w14:val="none"/>
        </w:rPr>
      </w:pPr>
    </w:p>
    <w:p w14:paraId="021F94B4" w14:textId="77777777" w:rsidR="00470A4E" w:rsidRDefault="00470A4E" w:rsidP="00470A4E">
      <w:pPr>
        <w:spacing w:after="100" w:afterAutospacing="1" w:line="240" w:lineRule="auto"/>
        <w:ind w:left="360"/>
        <w:outlineLvl w:val="2"/>
        <w:rPr>
          <w:rFonts w:ascii="Arial" w:eastAsia="Times New Roman" w:hAnsi="Arial" w:cs="Arial"/>
          <w:b/>
          <w:bCs/>
          <w:kern w:val="0"/>
          <w:sz w:val="27"/>
          <w:szCs w:val="27"/>
          <w:lang w:val="en-US"/>
          <w14:ligatures w14:val="none"/>
        </w:rPr>
      </w:pPr>
    </w:p>
    <w:p w14:paraId="5258CBD8" w14:textId="6504BEFB" w:rsidR="00470A4E" w:rsidRPr="00470A4E" w:rsidRDefault="00470A4E" w:rsidP="00470A4E">
      <w:pPr>
        <w:spacing w:after="100" w:afterAutospacing="1" w:line="240" w:lineRule="auto"/>
        <w:ind w:left="360"/>
        <w:outlineLvl w:val="2"/>
        <w:rPr>
          <w:rFonts w:ascii="Arial" w:eastAsia="Times New Roman" w:hAnsi="Arial" w:cs="Arial"/>
          <w:b/>
          <w:bCs/>
          <w:kern w:val="0"/>
          <w:sz w:val="27"/>
          <w:szCs w:val="27"/>
          <w14:ligatures w14:val="none"/>
        </w:rPr>
      </w:pPr>
      <w:r w:rsidRPr="00470A4E">
        <w:rPr>
          <w:rFonts w:ascii="Arial" w:eastAsia="Times New Roman" w:hAnsi="Arial" w:cs="Arial"/>
          <w:b/>
          <w:bCs/>
          <w:kern w:val="0"/>
          <w:sz w:val="27"/>
          <w:szCs w:val="27"/>
          <w14:ligatures w14:val="none"/>
        </w:rPr>
        <w:lastRenderedPageBreak/>
        <w:t>4. Comprehensive Guidance for Life</w:t>
      </w:r>
    </w:p>
    <w:p w14:paraId="33910924" w14:textId="77777777" w:rsidR="00470A4E" w:rsidRPr="00470A4E" w:rsidRDefault="00470A4E" w:rsidP="00470A4E">
      <w:pPr>
        <w:pStyle w:val="ListParagraph"/>
        <w:numPr>
          <w:ilvl w:val="0"/>
          <w:numId w:val="5"/>
        </w:numPr>
        <w:spacing w:after="100" w:afterAutospacing="1" w:line="240" w:lineRule="auto"/>
        <w:rPr>
          <w:rFonts w:ascii="Arial" w:eastAsia="Times New Roman" w:hAnsi="Arial" w:cs="Arial"/>
          <w:kern w:val="0"/>
          <w:sz w:val="24"/>
          <w:szCs w:val="24"/>
          <w14:ligatures w14:val="none"/>
        </w:rPr>
      </w:pPr>
      <w:r w:rsidRPr="00470A4E">
        <w:rPr>
          <w:rFonts w:ascii="Arial" w:eastAsia="Times New Roman" w:hAnsi="Arial" w:cs="Arial"/>
          <w:kern w:val="0"/>
          <w:sz w:val="24"/>
          <w:szCs w:val="24"/>
          <w14:ligatures w14:val="none"/>
        </w:rPr>
        <w:t>The Quran is not just a religious text but a complete source of guidance that covers all aspects of human life. It serves as the fundamental and paramount source for Islamic creed, rituals, ethics, and laws.</w:t>
      </w:r>
    </w:p>
    <w:p w14:paraId="5E188497" w14:textId="77777777" w:rsidR="00470A4E" w:rsidRPr="00470A4E" w:rsidRDefault="00470A4E" w:rsidP="00470A4E">
      <w:pPr>
        <w:pStyle w:val="ListParagraph"/>
        <w:numPr>
          <w:ilvl w:val="0"/>
          <w:numId w:val="5"/>
        </w:numPr>
        <w:spacing w:after="100" w:afterAutospacing="1" w:line="240" w:lineRule="auto"/>
        <w:outlineLvl w:val="2"/>
        <w:rPr>
          <w:rFonts w:ascii="Arial" w:eastAsia="Times New Roman" w:hAnsi="Arial" w:cs="Arial"/>
          <w:b/>
          <w:bCs/>
          <w:kern w:val="0"/>
          <w:sz w:val="27"/>
          <w:szCs w:val="27"/>
          <w14:ligatures w14:val="none"/>
        </w:rPr>
      </w:pPr>
      <w:r w:rsidRPr="00470A4E">
        <w:rPr>
          <w:rFonts w:ascii="Arial" w:eastAsia="Times New Roman" w:hAnsi="Arial" w:cs="Arial"/>
          <w:b/>
          <w:bCs/>
          <w:kern w:val="0"/>
          <w:sz w:val="27"/>
          <w:szCs w:val="27"/>
          <w14:ligatures w14:val="none"/>
        </w:rPr>
        <w:t>5. Differentiation Between Right and Wrong</w:t>
      </w:r>
    </w:p>
    <w:p w14:paraId="6DA37EE0" w14:textId="77777777" w:rsidR="00470A4E" w:rsidRPr="00470A4E" w:rsidRDefault="00470A4E" w:rsidP="00470A4E">
      <w:pPr>
        <w:pStyle w:val="ListParagraph"/>
        <w:numPr>
          <w:ilvl w:val="0"/>
          <w:numId w:val="5"/>
        </w:numPr>
        <w:spacing w:after="100" w:afterAutospacing="1" w:line="240" w:lineRule="auto"/>
        <w:rPr>
          <w:rFonts w:ascii="Arial" w:eastAsia="Times New Roman" w:hAnsi="Arial" w:cs="Arial"/>
          <w:kern w:val="0"/>
          <w:sz w:val="24"/>
          <w:szCs w:val="24"/>
          <w14:ligatures w14:val="none"/>
        </w:rPr>
      </w:pPr>
      <w:r w:rsidRPr="00470A4E">
        <w:rPr>
          <w:rFonts w:ascii="Arial" w:eastAsia="Times New Roman" w:hAnsi="Arial" w:cs="Arial"/>
          <w:kern w:val="0"/>
          <w:sz w:val="24"/>
          <w:szCs w:val="24"/>
          <w14:ligatures w14:val="none"/>
        </w:rPr>
        <w:t>One of its primary features is acting as "Al-Furqan," the criterion that differentiates between right and wrong. It provides evidence and guidance for dealing with universal issues like medical ethics, the environment, and social justice.</w:t>
      </w:r>
    </w:p>
    <w:p w14:paraId="34475867" w14:textId="77777777" w:rsidR="00470A4E" w:rsidRPr="00470A4E" w:rsidRDefault="00470A4E" w:rsidP="00470A4E">
      <w:pPr>
        <w:pStyle w:val="ListParagraph"/>
        <w:numPr>
          <w:ilvl w:val="0"/>
          <w:numId w:val="5"/>
        </w:numPr>
        <w:spacing w:after="100" w:afterAutospacing="1" w:line="240" w:lineRule="auto"/>
        <w:outlineLvl w:val="2"/>
        <w:rPr>
          <w:rFonts w:ascii="Arial" w:eastAsia="Times New Roman" w:hAnsi="Arial" w:cs="Arial"/>
          <w:b/>
          <w:bCs/>
          <w:kern w:val="0"/>
          <w:sz w:val="27"/>
          <w:szCs w:val="27"/>
          <w14:ligatures w14:val="none"/>
        </w:rPr>
      </w:pPr>
      <w:r w:rsidRPr="00470A4E">
        <w:rPr>
          <w:rFonts w:ascii="Arial" w:eastAsia="Times New Roman" w:hAnsi="Arial" w:cs="Arial"/>
          <w:b/>
          <w:bCs/>
          <w:kern w:val="0"/>
          <w:sz w:val="27"/>
          <w:szCs w:val="27"/>
          <w14:ligatures w14:val="none"/>
        </w:rPr>
        <w:t>6. Validation of All Prophets</w:t>
      </w:r>
    </w:p>
    <w:p w14:paraId="3017392B" w14:textId="77777777" w:rsidR="00470A4E" w:rsidRPr="00470A4E" w:rsidRDefault="00470A4E" w:rsidP="00470A4E">
      <w:pPr>
        <w:pStyle w:val="ListParagraph"/>
        <w:numPr>
          <w:ilvl w:val="0"/>
          <w:numId w:val="5"/>
        </w:numPr>
        <w:spacing w:after="100" w:afterAutospacing="1" w:line="240" w:lineRule="auto"/>
        <w:rPr>
          <w:rFonts w:ascii="Arial" w:eastAsia="Times New Roman" w:hAnsi="Arial" w:cs="Arial"/>
          <w:kern w:val="0"/>
          <w:sz w:val="24"/>
          <w:szCs w:val="24"/>
          <w14:ligatures w14:val="none"/>
        </w:rPr>
      </w:pPr>
      <w:r w:rsidRPr="00470A4E">
        <w:rPr>
          <w:rFonts w:ascii="Arial" w:eastAsia="Times New Roman" w:hAnsi="Arial" w:cs="Arial"/>
          <w:kern w:val="0"/>
          <w:sz w:val="24"/>
          <w:szCs w:val="24"/>
          <w14:ligatures w14:val="none"/>
        </w:rPr>
        <w:t>The Holy Quran attests that all previous Prophets were true and sent by Allah. It also contains the biographies of some of these past Prophets as a form of guidance.</w:t>
      </w:r>
    </w:p>
    <w:p w14:paraId="05F8E09F" w14:textId="77777777" w:rsidR="00470A4E" w:rsidRPr="00470A4E" w:rsidRDefault="00470A4E" w:rsidP="00470A4E">
      <w:pPr>
        <w:pStyle w:val="ListParagraph"/>
        <w:numPr>
          <w:ilvl w:val="0"/>
          <w:numId w:val="5"/>
        </w:numPr>
        <w:spacing w:after="100" w:afterAutospacing="1" w:line="240" w:lineRule="auto"/>
        <w:outlineLvl w:val="2"/>
        <w:rPr>
          <w:rFonts w:ascii="Arial" w:eastAsia="Times New Roman" w:hAnsi="Arial" w:cs="Arial"/>
          <w:b/>
          <w:bCs/>
          <w:kern w:val="0"/>
          <w:sz w:val="27"/>
          <w:szCs w:val="27"/>
          <w14:ligatures w14:val="none"/>
        </w:rPr>
      </w:pPr>
      <w:r w:rsidRPr="00470A4E">
        <w:rPr>
          <w:rFonts w:ascii="Arial" w:eastAsia="Times New Roman" w:hAnsi="Arial" w:cs="Arial"/>
          <w:b/>
          <w:bCs/>
          <w:kern w:val="0"/>
          <w:sz w:val="27"/>
          <w:szCs w:val="27"/>
          <w14:ligatures w14:val="none"/>
        </w:rPr>
        <w:t>7. Systematic and Meaningful Structure</w:t>
      </w:r>
    </w:p>
    <w:p w14:paraId="37CDD781" w14:textId="77777777" w:rsidR="00470A4E" w:rsidRPr="00470A4E" w:rsidRDefault="00470A4E" w:rsidP="00470A4E">
      <w:pPr>
        <w:pStyle w:val="ListParagraph"/>
        <w:numPr>
          <w:ilvl w:val="0"/>
          <w:numId w:val="5"/>
        </w:numPr>
        <w:spacing w:after="100" w:afterAutospacing="1" w:line="240" w:lineRule="auto"/>
        <w:rPr>
          <w:rFonts w:ascii="Arial" w:eastAsia="Times New Roman" w:hAnsi="Arial" w:cs="Arial"/>
          <w:kern w:val="0"/>
          <w:sz w:val="24"/>
          <w:szCs w:val="24"/>
          <w14:ligatures w14:val="none"/>
        </w:rPr>
      </w:pPr>
      <w:r w:rsidRPr="00470A4E">
        <w:rPr>
          <w:rFonts w:ascii="Arial" w:eastAsia="Times New Roman" w:hAnsi="Arial" w:cs="Arial"/>
          <w:kern w:val="0"/>
          <w:sz w:val="24"/>
          <w:szCs w:val="24"/>
          <w14:ligatures w14:val="none"/>
        </w:rPr>
        <w:t>The Quran consists of 114 chapters (Surahs), with 86 revealed in Makkah and 28 in Madina. Every chapter, except for one, begins with "Bismillahir rahmanir raheem," reminding believers to start every action in the name of Allah.</w:t>
      </w:r>
    </w:p>
    <w:p w14:paraId="6ED13BFD" w14:textId="77777777" w:rsidR="00470A4E" w:rsidRPr="00470A4E" w:rsidRDefault="00470A4E" w:rsidP="00470A4E">
      <w:pPr>
        <w:pStyle w:val="ListParagraph"/>
        <w:numPr>
          <w:ilvl w:val="0"/>
          <w:numId w:val="5"/>
        </w:numPr>
        <w:spacing w:after="100" w:afterAutospacing="1" w:line="240" w:lineRule="auto"/>
        <w:outlineLvl w:val="2"/>
        <w:rPr>
          <w:rFonts w:ascii="Arial" w:eastAsia="Times New Roman" w:hAnsi="Arial" w:cs="Arial"/>
          <w:b/>
          <w:bCs/>
          <w:kern w:val="0"/>
          <w:sz w:val="27"/>
          <w:szCs w:val="27"/>
          <w14:ligatures w14:val="none"/>
        </w:rPr>
      </w:pPr>
      <w:r w:rsidRPr="00470A4E">
        <w:rPr>
          <w:rFonts w:ascii="Arial" w:eastAsia="Times New Roman" w:hAnsi="Arial" w:cs="Arial"/>
          <w:b/>
          <w:bCs/>
          <w:kern w:val="0"/>
          <w:sz w:val="27"/>
          <w:szCs w:val="27"/>
          <w14:ligatures w14:val="none"/>
        </w:rPr>
        <w:t>8. Basis of Knowledge and Science</w:t>
      </w:r>
    </w:p>
    <w:p w14:paraId="6BF747BA" w14:textId="77777777" w:rsidR="00470A4E" w:rsidRPr="00470A4E" w:rsidRDefault="00470A4E" w:rsidP="00470A4E">
      <w:pPr>
        <w:pStyle w:val="ListParagraph"/>
        <w:numPr>
          <w:ilvl w:val="0"/>
          <w:numId w:val="5"/>
        </w:numPr>
        <w:spacing w:after="100" w:afterAutospacing="1" w:line="240" w:lineRule="auto"/>
        <w:rPr>
          <w:rFonts w:ascii="Arial" w:eastAsia="Times New Roman" w:hAnsi="Arial" w:cs="Arial"/>
          <w:kern w:val="0"/>
          <w:sz w:val="24"/>
          <w:szCs w:val="24"/>
          <w14:ligatures w14:val="none"/>
        </w:rPr>
      </w:pPr>
      <w:r w:rsidRPr="00470A4E">
        <w:rPr>
          <w:rFonts w:ascii="Arial" w:eastAsia="Times New Roman" w:hAnsi="Arial" w:cs="Arial"/>
          <w:kern w:val="0"/>
          <w:sz w:val="24"/>
          <w:szCs w:val="24"/>
          <w14:ligatures w14:val="none"/>
        </w:rPr>
        <w:t>The text is considered the base of modern sciences and technologies. It is described as a blessing and a source of health and favor for human beings, offering benefits that were not present in previous holy books.</w:t>
      </w:r>
    </w:p>
    <w:p w14:paraId="08879D4A" w14:textId="77777777" w:rsidR="00470A4E" w:rsidRPr="00470A4E" w:rsidRDefault="00000000" w:rsidP="00470A4E">
      <w:pPr>
        <w:pStyle w:val="ListParagraph"/>
        <w:numPr>
          <w:ilvl w:val="0"/>
          <w:numId w:val="5"/>
        </w:numPr>
        <w:spacing w:after="0" w:line="240" w:lineRule="auto"/>
        <w:rPr>
          <w:rFonts w:ascii="Arial" w:eastAsia="Times New Roman" w:hAnsi="Arial" w:cs="Arial"/>
          <w:kern w:val="0"/>
          <w:sz w:val="24"/>
          <w:szCs w:val="24"/>
          <w14:ligatures w14:val="none"/>
        </w:rPr>
      </w:pPr>
      <w:r>
        <w:pict w14:anchorId="083EE41C">
          <v:rect id="_x0000_i1027" style="width:0;height:1.5pt" o:hralign="center" o:hrstd="t" o:hr="t" fillcolor="#a0a0a0" stroked="f"/>
        </w:pict>
      </w:r>
    </w:p>
    <w:p w14:paraId="7E19459C" w14:textId="77777777" w:rsidR="0057461F" w:rsidRDefault="0057461F">
      <w:pPr>
        <w:rPr>
          <w:lang w:val="en-US"/>
        </w:rPr>
      </w:pPr>
    </w:p>
    <w:p w14:paraId="23CD32AD" w14:textId="77777777" w:rsidR="00AA1A25" w:rsidRDefault="00AA1A25">
      <w:pPr>
        <w:rPr>
          <w:lang w:val="en-US"/>
        </w:rPr>
      </w:pPr>
    </w:p>
    <w:p w14:paraId="1C046289" w14:textId="77777777" w:rsidR="00AA1A25" w:rsidRDefault="00AA1A25">
      <w:pPr>
        <w:rPr>
          <w:lang w:val="en-US"/>
        </w:rPr>
      </w:pPr>
    </w:p>
    <w:p w14:paraId="3E372940" w14:textId="77777777" w:rsidR="00AA1A25" w:rsidRDefault="00AA1A25">
      <w:pPr>
        <w:rPr>
          <w:lang w:val="en-US"/>
        </w:rPr>
      </w:pPr>
    </w:p>
    <w:p w14:paraId="1C31AA8F" w14:textId="356075FA" w:rsidR="00AA1A25" w:rsidRDefault="00AA1A25">
      <w:pPr>
        <w:rPr>
          <w:b/>
          <w:bCs/>
          <w:sz w:val="44"/>
          <w:szCs w:val="44"/>
          <w:lang w:val="en-US"/>
        </w:rPr>
      </w:pPr>
      <w:r w:rsidRPr="00AA1A25">
        <w:rPr>
          <w:b/>
          <w:bCs/>
          <w:sz w:val="44"/>
          <w:szCs w:val="44"/>
          <w:lang w:val="en-US"/>
        </w:rPr>
        <w:t xml:space="preserve">                        LECTURE 10</w:t>
      </w:r>
    </w:p>
    <w:p w14:paraId="44261608" w14:textId="77777777" w:rsidR="00AA1A25" w:rsidRPr="00AA1A25" w:rsidRDefault="00AA1A25" w:rsidP="00AA1A25">
      <w:pPr>
        <w:rPr>
          <w:b/>
          <w:bCs/>
          <w:sz w:val="40"/>
          <w:szCs w:val="40"/>
        </w:rPr>
      </w:pPr>
      <w:r w:rsidRPr="00AA1A25">
        <w:rPr>
          <w:b/>
          <w:bCs/>
          <w:sz w:val="40"/>
          <w:szCs w:val="40"/>
        </w:rPr>
        <w:t>The Meaning of Sunnah</w:t>
      </w:r>
    </w:p>
    <w:p w14:paraId="042800DC" w14:textId="77777777" w:rsidR="00AA1A25" w:rsidRPr="00AA1A25" w:rsidRDefault="00AA1A25" w:rsidP="00AA1A25">
      <w:pPr>
        <w:numPr>
          <w:ilvl w:val="0"/>
          <w:numId w:val="6"/>
        </w:numPr>
        <w:rPr>
          <w:sz w:val="40"/>
          <w:szCs w:val="40"/>
        </w:rPr>
      </w:pPr>
      <w:r w:rsidRPr="00AA1A25">
        <w:rPr>
          <w:sz w:val="40"/>
          <w:szCs w:val="40"/>
        </w:rPr>
        <w:t>Literal Meaning: The Arabic word Sunnah literally translates to "Method," "way," "path," or "Road".</w:t>
      </w:r>
    </w:p>
    <w:p w14:paraId="0DB5A422" w14:textId="77777777" w:rsidR="00AA1A25" w:rsidRPr="00AA1A25" w:rsidRDefault="00AA1A25" w:rsidP="00AA1A25">
      <w:pPr>
        <w:rPr>
          <w:sz w:val="40"/>
          <w:szCs w:val="40"/>
        </w:rPr>
      </w:pPr>
      <w:r w:rsidRPr="00AA1A25">
        <w:rPr>
          <w:sz w:val="40"/>
          <w:szCs w:val="40"/>
        </w:rPr>
        <w:t>+1</w:t>
      </w:r>
    </w:p>
    <w:p w14:paraId="1C3A924D" w14:textId="77777777" w:rsidR="00AA1A25" w:rsidRDefault="00AA1A25" w:rsidP="00AA1A25">
      <w:pPr>
        <w:rPr>
          <w:sz w:val="40"/>
          <w:szCs w:val="40"/>
          <w:lang w:val="en-US"/>
        </w:rPr>
      </w:pPr>
    </w:p>
    <w:p w14:paraId="63E2FFE0" w14:textId="77777777" w:rsidR="00AA1A25" w:rsidRPr="00AA1A25" w:rsidRDefault="00AA1A25" w:rsidP="00AA1A25">
      <w:pPr>
        <w:rPr>
          <w:sz w:val="40"/>
          <w:szCs w:val="40"/>
        </w:rPr>
      </w:pPr>
    </w:p>
    <w:p w14:paraId="0C666646" w14:textId="38CFF018" w:rsidR="00AA1A25" w:rsidRPr="00AA1A25" w:rsidRDefault="00AA1A25" w:rsidP="00AA1A25">
      <w:pPr>
        <w:numPr>
          <w:ilvl w:val="0"/>
          <w:numId w:val="6"/>
        </w:numPr>
        <w:rPr>
          <w:sz w:val="40"/>
          <w:szCs w:val="40"/>
        </w:rPr>
      </w:pPr>
      <w:r w:rsidRPr="00AA1A25">
        <w:rPr>
          <w:b/>
          <w:bCs/>
          <w:sz w:val="40"/>
          <w:szCs w:val="40"/>
        </w:rPr>
        <w:lastRenderedPageBreak/>
        <w:t>Technical Meaning:</w:t>
      </w:r>
      <w:r w:rsidRPr="00AA1A25">
        <w:rPr>
          <w:sz w:val="40"/>
          <w:szCs w:val="40"/>
        </w:rPr>
        <w:t xml:space="preserve"> In Islamic terminology, it represents the practices, words, and traditions of the Holy Prophet Muhammad (PBUH). It encompasses what he said, what he did, and what he agreed to (silent approval).</w:t>
      </w:r>
    </w:p>
    <w:p w14:paraId="4F6E4E91" w14:textId="77777777" w:rsidR="00AA1A25" w:rsidRPr="00AA1A25" w:rsidRDefault="00AA1A25" w:rsidP="00AA1A25">
      <w:pPr>
        <w:rPr>
          <w:sz w:val="40"/>
          <w:szCs w:val="40"/>
        </w:rPr>
      </w:pPr>
      <w:r w:rsidRPr="00AA1A25">
        <w:rPr>
          <w:sz w:val="40"/>
          <w:szCs w:val="40"/>
        </w:rPr>
        <w:t>+2</w:t>
      </w:r>
    </w:p>
    <w:p w14:paraId="55C8E0EC" w14:textId="77777777" w:rsidR="00AA1A25" w:rsidRPr="00AA1A25" w:rsidRDefault="00AA1A25" w:rsidP="00AA1A25">
      <w:pPr>
        <w:rPr>
          <w:b/>
          <w:bCs/>
          <w:sz w:val="40"/>
          <w:szCs w:val="40"/>
        </w:rPr>
      </w:pPr>
      <w:r w:rsidRPr="00AA1A25">
        <w:rPr>
          <w:b/>
          <w:bCs/>
          <w:sz w:val="40"/>
          <w:szCs w:val="40"/>
        </w:rPr>
        <w:t>Relationship to the Quran</w:t>
      </w:r>
    </w:p>
    <w:p w14:paraId="1669AC2E" w14:textId="77777777" w:rsidR="00AA1A25" w:rsidRPr="00AA1A25" w:rsidRDefault="00AA1A25" w:rsidP="00AA1A25">
      <w:pPr>
        <w:rPr>
          <w:sz w:val="40"/>
          <w:szCs w:val="40"/>
        </w:rPr>
      </w:pPr>
      <w:r w:rsidRPr="00AA1A25">
        <w:rPr>
          <w:sz w:val="40"/>
          <w:szCs w:val="40"/>
        </w:rPr>
        <w:t>The Quran and Sunnah are considered complimentary and are the two primary sources of Islamic law.</w:t>
      </w:r>
    </w:p>
    <w:p w14:paraId="6EFF3082" w14:textId="77777777" w:rsidR="00AA1A25" w:rsidRPr="00AA1A25" w:rsidRDefault="00AA1A25" w:rsidP="00AA1A25">
      <w:pPr>
        <w:rPr>
          <w:sz w:val="40"/>
          <w:szCs w:val="40"/>
        </w:rPr>
      </w:pPr>
      <w:r w:rsidRPr="00AA1A25">
        <w:rPr>
          <w:sz w:val="40"/>
          <w:szCs w:val="40"/>
        </w:rPr>
        <w:t>+1</w:t>
      </w:r>
    </w:p>
    <w:p w14:paraId="4EF4D639" w14:textId="77777777" w:rsidR="00AA1A25" w:rsidRPr="00AA1A25" w:rsidRDefault="00AA1A25" w:rsidP="00AA1A25">
      <w:pPr>
        <w:numPr>
          <w:ilvl w:val="0"/>
          <w:numId w:val="7"/>
        </w:numPr>
        <w:rPr>
          <w:sz w:val="40"/>
          <w:szCs w:val="40"/>
        </w:rPr>
      </w:pPr>
      <w:r w:rsidRPr="00AA1A25">
        <w:rPr>
          <w:b/>
          <w:bCs/>
          <w:sz w:val="40"/>
          <w:szCs w:val="40"/>
        </w:rPr>
        <w:t>Specific vs. General:</w:t>
      </w:r>
      <w:r w:rsidRPr="00AA1A25">
        <w:rPr>
          <w:sz w:val="40"/>
          <w:szCs w:val="40"/>
        </w:rPr>
        <w:t xml:space="preserve"> While the meaning of the Quran is often general in nature, the Sunnah provides specific and particular applications.</w:t>
      </w:r>
    </w:p>
    <w:p w14:paraId="21CB313C" w14:textId="77777777" w:rsidR="00AA1A25" w:rsidRPr="00AA1A25" w:rsidRDefault="00AA1A25" w:rsidP="00AA1A25">
      <w:pPr>
        <w:numPr>
          <w:ilvl w:val="0"/>
          <w:numId w:val="7"/>
        </w:numPr>
        <w:rPr>
          <w:sz w:val="40"/>
          <w:szCs w:val="40"/>
        </w:rPr>
      </w:pPr>
      <w:r w:rsidRPr="00AA1A25">
        <w:rPr>
          <w:b/>
          <w:bCs/>
          <w:sz w:val="40"/>
          <w:szCs w:val="40"/>
        </w:rPr>
        <w:t>Explaining Instructions:</w:t>
      </w:r>
      <w:r w:rsidRPr="00AA1A25">
        <w:rPr>
          <w:sz w:val="40"/>
          <w:szCs w:val="40"/>
        </w:rPr>
        <w:t xml:space="preserve"> The Sunnah explains the instructions found in the Quran.</w:t>
      </w:r>
    </w:p>
    <w:p w14:paraId="0B2C8D30" w14:textId="77777777" w:rsidR="00AA1A25" w:rsidRPr="00AA1A25" w:rsidRDefault="00AA1A25" w:rsidP="00AA1A25">
      <w:pPr>
        <w:numPr>
          <w:ilvl w:val="0"/>
          <w:numId w:val="7"/>
        </w:numPr>
        <w:rPr>
          <w:sz w:val="40"/>
          <w:szCs w:val="40"/>
        </w:rPr>
      </w:pPr>
      <w:r w:rsidRPr="00AA1A25">
        <w:rPr>
          <w:b/>
          <w:bCs/>
          <w:sz w:val="40"/>
          <w:szCs w:val="40"/>
        </w:rPr>
        <w:t>Explicit vs. Implicit:</w:t>
      </w:r>
      <w:r w:rsidRPr="00AA1A25">
        <w:rPr>
          <w:sz w:val="40"/>
          <w:szCs w:val="40"/>
        </w:rPr>
        <w:t xml:space="preserve"> When a Quranic injunction is implicit, the Sunnah makes it explicit by providing the essential details and ingredients.</w:t>
      </w:r>
    </w:p>
    <w:p w14:paraId="47311B5E" w14:textId="77777777" w:rsidR="00AA1A25" w:rsidRPr="00AA1A25" w:rsidRDefault="00AA1A25" w:rsidP="00AA1A25">
      <w:pPr>
        <w:rPr>
          <w:b/>
          <w:bCs/>
          <w:sz w:val="40"/>
          <w:szCs w:val="40"/>
        </w:rPr>
      </w:pPr>
      <w:r w:rsidRPr="00AA1A25">
        <w:rPr>
          <w:b/>
          <w:bCs/>
          <w:sz w:val="40"/>
          <w:szCs w:val="40"/>
        </w:rPr>
        <w:t>Authority of the Sunnah</w:t>
      </w:r>
    </w:p>
    <w:p w14:paraId="41F3B014" w14:textId="77777777" w:rsidR="00AA1A25" w:rsidRPr="00AA1A25" w:rsidRDefault="00AA1A25" w:rsidP="00AA1A25">
      <w:pPr>
        <w:rPr>
          <w:sz w:val="40"/>
          <w:szCs w:val="40"/>
        </w:rPr>
      </w:pPr>
      <w:r w:rsidRPr="00AA1A25">
        <w:rPr>
          <w:sz w:val="40"/>
          <w:szCs w:val="40"/>
        </w:rPr>
        <w:t>The authority of the Sunnah is derived directly from the text of the Holy Quran through several verses:</w:t>
      </w:r>
    </w:p>
    <w:p w14:paraId="3CB6BB52" w14:textId="77777777" w:rsidR="00AA1A25" w:rsidRPr="00AA1A25" w:rsidRDefault="00AA1A25" w:rsidP="00AA1A25">
      <w:pPr>
        <w:numPr>
          <w:ilvl w:val="0"/>
          <w:numId w:val="8"/>
        </w:numPr>
        <w:rPr>
          <w:sz w:val="40"/>
          <w:szCs w:val="40"/>
        </w:rPr>
      </w:pPr>
      <w:r w:rsidRPr="00AA1A25">
        <w:rPr>
          <w:b/>
          <w:bCs/>
          <w:sz w:val="40"/>
          <w:szCs w:val="40"/>
        </w:rPr>
        <w:t>A Model of Behavior:</w:t>
      </w:r>
      <w:r w:rsidRPr="00AA1A25">
        <w:rPr>
          <w:sz w:val="40"/>
          <w:szCs w:val="40"/>
        </w:rPr>
        <w:t xml:space="preserve"> "For you the life of the Prophet is a model of behavior" (33:21).</w:t>
      </w:r>
    </w:p>
    <w:p w14:paraId="493CFA47" w14:textId="77777777" w:rsidR="00AA1A25" w:rsidRPr="00AA1A25" w:rsidRDefault="00AA1A25" w:rsidP="00AA1A25">
      <w:pPr>
        <w:numPr>
          <w:ilvl w:val="0"/>
          <w:numId w:val="8"/>
        </w:numPr>
        <w:rPr>
          <w:sz w:val="40"/>
          <w:szCs w:val="40"/>
        </w:rPr>
      </w:pPr>
      <w:r w:rsidRPr="00AA1A25">
        <w:rPr>
          <w:b/>
          <w:bCs/>
          <w:sz w:val="40"/>
          <w:szCs w:val="40"/>
        </w:rPr>
        <w:lastRenderedPageBreak/>
        <w:t>An Excellent Pattern:</w:t>
      </w:r>
      <w:r w:rsidRPr="00AA1A25">
        <w:rPr>
          <w:sz w:val="40"/>
          <w:szCs w:val="40"/>
        </w:rPr>
        <w:t xml:space="preserve"> "There has certainly been for you in the messenger of Allah an excellent pattern..." (33:21).</w:t>
      </w:r>
    </w:p>
    <w:p w14:paraId="435A4631" w14:textId="77777777" w:rsidR="00AA1A25" w:rsidRPr="00AA1A25" w:rsidRDefault="00AA1A25" w:rsidP="00AA1A25">
      <w:pPr>
        <w:numPr>
          <w:ilvl w:val="0"/>
          <w:numId w:val="8"/>
        </w:numPr>
        <w:rPr>
          <w:sz w:val="40"/>
          <w:szCs w:val="40"/>
        </w:rPr>
      </w:pPr>
      <w:r w:rsidRPr="00AA1A25">
        <w:rPr>
          <w:b/>
          <w:bCs/>
          <w:sz w:val="40"/>
          <w:szCs w:val="40"/>
        </w:rPr>
        <w:t>Divine Command:</w:t>
      </w:r>
      <w:r w:rsidRPr="00AA1A25">
        <w:rPr>
          <w:sz w:val="40"/>
          <w:szCs w:val="40"/>
        </w:rPr>
        <w:t xml:space="preserve"> The Quran instructs believers to take whatever the Messenger gives them and leave whatever he forbids (59:7).</w:t>
      </w:r>
    </w:p>
    <w:p w14:paraId="79439BD1" w14:textId="77777777" w:rsidR="00AA1A25" w:rsidRPr="00AA1A25" w:rsidRDefault="00AA1A25" w:rsidP="00AA1A25">
      <w:pPr>
        <w:numPr>
          <w:ilvl w:val="0"/>
          <w:numId w:val="8"/>
        </w:numPr>
        <w:rPr>
          <w:sz w:val="40"/>
          <w:szCs w:val="40"/>
        </w:rPr>
      </w:pPr>
      <w:r w:rsidRPr="00AA1A25">
        <w:rPr>
          <w:b/>
          <w:bCs/>
          <w:sz w:val="40"/>
          <w:szCs w:val="40"/>
        </w:rPr>
        <w:t>Obedience to Allah</w:t>
      </w:r>
      <w:r w:rsidRPr="00AA1A25">
        <w:rPr>
          <w:sz w:val="40"/>
          <w:szCs w:val="40"/>
        </w:rPr>
        <w:t>: Obeying the Messenger is equated to obeying Allah (4:80).</w:t>
      </w:r>
    </w:p>
    <w:p w14:paraId="31BD8ED9" w14:textId="77777777" w:rsidR="00AA1A25" w:rsidRPr="00AA1A25" w:rsidRDefault="00AA1A25" w:rsidP="00AA1A25">
      <w:pPr>
        <w:numPr>
          <w:ilvl w:val="0"/>
          <w:numId w:val="8"/>
        </w:numPr>
        <w:rPr>
          <w:sz w:val="40"/>
          <w:szCs w:val="40"/>
        </w:rPr>
      </w:pPr>
      <w:r w:rsidRPr="00AA1A25">
        <w:rPr>
          <w:b/>
          <w:bCs/>
          <w:sz w:val="40"/>
          <w:szCs w:val="40"/>
        </w:rPr>
        <w:t>No Other Choice:</w:t>
      </w:r>
      <w:r w:rsidRPr="00AA1A25">
        <w:rPr>
          <w:sz w:val="40"/>
          <w:szCs w:val="40"/>
        </w:rPr>
        <w:t xml:space="preserve"> When Allah and His Messenger decree a matter, a believer does not have any other choice in that matter (33:36).</w:t>
      </w:r>
    </w:p>
    <w:p w14:paraId="4909BB29" w14:textId="77777777" w:rsidR="00AA1A25" w:rsidRPr="00AA1A25" w:rsidRDefault="00AA1A25" w:rsidP="00AA1A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1A25">
        <w:rPr>
          <w:rFonts w:ascii="Times New Roman" w:eastAsia="Times New Roman" w:hAnsi="Times New Roman" w:cs="Times New Roman"/>
          <w:b/>
          <w:bCs/>
          <w:kern w:val="0"/>
          <w:sz w:val="27"/>
          <w:szCs w:val="27"/>
          <w14:ligatures w14:val="none"/>
        </w:rPr>
        <w:t>Compilations and Hadith</w:t>
      </w:r>
    </w:p>
    <w:p w14:paraId="155DE306" w14:textId="77777777" w:rsidR="00AA1A25" w:rsidRPr="00AA1A25" w:rsidRDefault="00AA1A25" w:rsidP="00AA1A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1A25">
        <w:rPr>
          <w:rFonts w:ascii="Times New Roman" w:eastAsia="Times New Roman" w:hAnsi="Times New Roman" w:cs="Times New Roman"/>
          <w:kern w:val="0"/>
          <w:sz w:val="24"/>
          <w:szCs w:val="24"/>
          <w14:ligatures w14:val="none"/>
        </w:rPr>
        <w:t xml:space="preserve">The traditions of the Prophet (PBUH) were compiled into great collections of Hadith, such as the books of </w:t>
      </w:r>
      <w:r w:rsidRPr="00AA1A25">
        <w:rPr>
          <w:rFonts w:ascii="Times New Roman" w:eastAsia="Times New Roman" w:hAnsi="Times New Roman" w:cs="Times New Roman"/>
          <w:b/>
          <w:bCs/>
          <w:kern w:val="0"/>
          <w:sz w:val="24"/>
          <w:szCs w:val="24"/>
          <w14:ligatures w14:val="none"/>
        </w:rPr>
        <w:t>Bukhari</w:t>
      </w:r>
      <w:r w:rsidRPr="00AA1A25">
        <w:rPr>
          <w:rFonts w:ascii="Times New Roman" w:eastAsia="Times New Roman" w:hAnsi="Times New Roman" w:cs="Times New Roman"/>
          <w:kern w:val="0"/>
          <w:sz w:val="24"/>
          <w:szCs w:val="24"/>
          <w14:ligatures w14:val="none"/>
        </w:rPr>
        <w:t xml:space="preserve"> and </w:t>
      </w:r>
      <w:r w:rsidRPr="00AA1A25">
        <w:rPr>
          <w:rFonts w:ascii="Times New Roman" w:eastAsia="Times New Roman" w:hAnsi="Times New Roman" w:cs="Times New Roman"/>
          <w:b/>
          <w:bCs/>
          <w:kern w:val="0"/>
          <w:sz w:val="24"/>
          <w:szCs w:val="24"/>
          <w14:ligatures w14:val="none"/>
        </w:rPr>
        <w:t>Muslim</w:t>
      </w:r>
      <w:r w:rsidRPr="00AA1A25">
        <w:rPr>
          <w:rFonts w:ascii="Times New Roman" w:eastAsia="Times New Roman" w:hAnsi="Times New Roman" w:cs="Times New Roman"/>
          <w:kern w:val="0"/>
          <w:sz w:val="24"/>
          <w:szCs w:val="24"/>
          <w14:ligatures w14:val="none"/>
        </w:rPr>
        <w:t>.</w:t>
      </w:r>
    </w:p>
    <w:p w14:paraId="4DDB0976" w14:textId="77777777" w:rsidR="00AA1A25" w:rsidRPr="00AA1A25" w:rsidRDefault="00AA1A25" w:rsidP="00AA1A2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1A25">
        <w:rPr>
          <w:rFonts w:ascii="Times New Roman" w:eastAsia="Times New Roman" w:hAnsi="Times New Roman" w:cs="Times New Roman"/>
          <w:b/>
          <w:bCs/>
          <w:kern w:val="0"/>
          <w:sz w:val="24"/>
          <w:szCs w:val="24"/>
          <w14:ligatures w14:val="none"/>
        </w:rPr>
        <w:t>Scientific Collection:</w:t>
      </w:r>
      <w:r w:rsidRPr="00AA1A25">
        <w:rPr>
          <w:rFonts w:ascii="Times New Roman" w:eastAsia="Times New Roman" w:hAnsi="Times New Roman" w:cs="Times New Roman"/>
          <w:kern w:val="0"/>
          <w:sz w:val="24"/>
          <w:szCs w:val="24"/>
          <w14:ligatures w14:val="none"/>
        </w:rPr>
        <w:t xml:space="preserve"> The collectors used a scientific system to ensure accuracy.</w:t>
      </w:r>
    </w:p>
    <w:p w14:paraId="6706DB1E" w14:textId="77777777" w:rsidR="00AA1A25" w:rsidRPr="00AA1A25" w:rsidRDefault="00AA1A25" w:rsidP="00AA1A2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1A25">
        <w:rPr>
          <w:rFonts w:ascii="Times New Roman" w:eastAsia="Times New Roman" w:hAnsi="Times New Roman" w:cs="Times New Roman"/>
          <w:b/>
          <w:bCs/>
          <w:kern w:val="0"/>
          <w:sz w:val="24"/>
          <w:szCs w:val="24"/>
          <w14:ligatures w14:val="none"/>
        </w:rPr>
        <w:t>Chain of Narrators:</w:t>
      </w:r>
      <w:r w:rsidRPr="00AA1A25">
        <w:rPr>
          <w:rFonts w:ascii="Times New Roman" w:eastAsia="Times New Roman" w:hAnsi="Times New Roman" w:cs="Times New Roman"/>
          <w:kern w:val="0"/>
          <w:sz w:val="24"/>
          <w:szCs w:val="24"/>
          <w14:ligatures w14:val="none"/>
        </w:rPr>
        <w:t xml:space="preserve"> No tradition was recorded without a verified chain of narrators (isnad).</w:t>
      </w:r>
    </w:p>
    <w:p w14:paraId="0D10F348" w14:textId="77777777" w:rsidR="00AA1A25" w:rsidRPr="00AA1A25" w:rsidRDefault="00AA1A25" w:rsidP="00AA1A2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1A25">
        <w:rPr>
          <w:rFonts w:ascii="Times New Roman" w:eastAsia="Times New Roman" w:hAnsi="Times New Roman" w:cs="Times New Roman"/>
          <w:b/>
          <w:bCs/>
          <w:kern w:val="0"/>
          <w:sz w:val="24"/>
          <w:szCs w:val="24"/>
          <w14:ligatures w14:val="none"/>
        </w:rPr>
        <w:t>Reliability:</w:t>
      </w:r>
      <w:r w:rsidRPr="00AA1A25">
        <w:rPr>
          <w:rFonts w:ascii="Times New Roman" w:eastAsia="Times New Roman" w:hAnsi="Times New Roman" w:cs="Times New Roman"/>
          <w:kern w:val="0"/>
          <w:sz w:val="24"/>
          <w:szCs w:val="24"/>
          <w14:ligatures w14:val="none"/>
        </w:rPr>
        <w:t xml:space="preserve"> Every tradition traces back from the last narrator to a Companion or the Prophet himself. A Sunnah established through reliable narrators is considered fully dependable as a legal element</w:t>
      </w:r>
    </w:p>
    <w:p w14:paraId="0FBA47A0" w14:textId="77777777" w:rsidR="00AA1A25" w:rsidRPr="00AA1A25" w:rsidRDefault="00AA1A25" w:rsidP="00AA1A25">
      <w:pPr>
        <w:spacing w:after="100" w:afterAutospacing="1" w:line="240" w:lineRule="auto"/>
        <w:outlineLvl w:val="2"/>
        <w:rPr>
          <w:rFonts w:ascii="Arial" w:eastAsia="Times New Roman" w:hAnsi="Arial" w:cs="Arial"/>
          <w:b/>
          <w:bCs/>
          <w:kern w:val="0"/>
          <w:sz w:val="27"/>
          <w:szCs w:val="27"/>
          <w14:ligatures w14:val="none"/>
        </w:rPr>
      </w:pPr>
      <w:r w:rsidRPr="00AA1A25">
        <w:rPr>
          <w:rFonts w:ascii="Arial" w:eastAsia="Times New Roman" w:hAnsi="Arial" w:cs="Arial"/>
          <w:b/>
          <w:bCs/>
          <w:kern w:val="0"/>
          <w:sz w:val="27"/>
          <w:szCs w:val="27"/>
          <w14:ligatures w14:val="none"/>
        </w:rPr>
        <w:t>Legal Significance</w:t>
      </w:r>
    </w:p>
    <w:p w14:paraId="785A7573" w14:textId="77777777" w:rsidR="00AA1A25" w:rsidRPr="00AA1A25" w:rsidRDefault="00AA1A25" w:rsidP="00AA1A25">
      <w:pPr>
        <w:numPr>
          <w:ilvl w:val="0"/>
          <w:numId w:val="10"/>
        </w:numPr>
        <w:spacing w:after="100" w:afterAutospacing="1" w:line="240" w:lineRule="auto"/>
        <w:rPr>
          <w:rFonts w:ascii="Arial" w:eastAsia="Times New Roman" w:hAnsi="Arial" w:cs="Arial"/>
          <w:kern w:val="0"/>
          <w:sz w:val="24"/>
          <w:szCs w:val="24"/>
          <w14:ligatures w14:val="none"/>
        </w:rPr>
      </w:pPr>
      <w:r w:rsidRPr="00AA1A25">
        <w:rPr>
          <w:rFonts w:ascii="Arial" w:eastAsia="Times New Roman" w:hAnsi="Arial" w:cs="Arial"/>
          <w:b/>
          <w:bCs/>
          <w:kern w:val="0"/>
          <w:sz w:val="24"/>
          <w:szCs w:val="24"/>
          <w14:ligatures w14:val="none"/>
        </w:rPr>
        <w:t>Practical Deen:</w:t>
      </w:r>
      <w:r w:rsidRPr="00AA1A25">
        <w:rPr>
          <w:rFonts w:ascii="Arial" w:eastAsia="Times New Roman" w:hAnsi="Arial" w:cs="Arial"/>
          <w:kern w:val="0"/>
          <w:sz w:val="24"/>
          <w:szCs w:val="24"/>
          <w14:ligatures w14:val="none"/>
        </w:rPr>
        <w:t xml:space="preserve"> Islam is a practical religion, and the Sunnah provides the necessary execution of the faith's principles.</w:t>
      </w:r>
    </w:p>
    <w:p w14:paraId="4158C30D" w14:textId="77777777" w:rsidR="00AA1A25" w:rsidRPr="00AA1A25" w:rsidRDefault="00AA1A25" w:rsidP="00AA1A25">
      <w:pPr>
        <w:numPr>
          <w:ilvl w:val="0"/>
          <w:numId w:val="10"/>
        </w:numPr>
        <w:spacing w:after="100" w:afterAutospacing="1" w:line="240" w:lineRule="auto"/>
        <w:rPr>
          <w:rFonts w:ascii="Arial" w:eastAsia="Times New Roman" w:hAnsi="Arial" w:cs="Arial"/>
          <w:kern w:val="0"/>
          <w:sz w:val="24"/>
          <w:szCs w:val="24"/>
          <w14:ligatures w14:val="none"/>
        </w:rPr>
      </w:pPr>
      <w:r w:rsidRPr="00AA1A25">
        <w:rPr>
          <w:rFonts w:ascii="Arial" w:eastAsia="Times New Roman" w:hAnsi="Arial" w:cs="Arial"/>
          <w:b/>
          <w:bCs/>
          <w:kern w:val="0"/>
          <w:sz w:val="24"/>
          <w:szCs w:val="24"/>
          <w14:ligatures w14:val="none"/>
        </w:rPr>
        <w:t>Path to Salvation:</w:t>
      </w:r>
      <w:r w:rsidRPr="00AA1A25">
        <w:rPr>
          <w:rFonts w:ascii="Arial" w:eastAsia="Times New Roman" w:hAnsi="Arial" w:cs="Arial"/>
          <w:kern w:val="0"/>
          <w:sz w:val="24"/>
          <w:szCs w:val="24"/>
          <w14:ligatures w14:val="none"/>
        </w:rPr>
        <w:t xml:space="preserve"> Following the Sunnah is described as the path to salvation and a way of life that brings comfort and peace.</w:t>
      </w:r>
    </w:p>
    <w:p w14:paraId="053F9062" w14:textId="1353C97B" w:rsidR="00AA1A25" w:rsidRPr="00AA1A25" w:rsidRDefault="00AA1A25" w:rsidP="00AA1A25">
      <w:pPr>
        <w:numPr>
          <w:ilvl w:val="0"/>
          <w:numId w:val="10"/>
        </w:numPr>
        <w:spacing w:after="100" w:afterAutospacing="1" w:line="240" w:lineRule="auto"/>
        <w:rPr>
          <w:rFonts w:ascii="Arial" w:eastAsia="Times New Roman" w:hAnsi="Arial" w:cs="Arial"/>
          <w:kern w:val="0"/>
          <w:sz w:val="24"/>
          <w:szCs w:val="24"/>
          <w14:ligatures w14:val="none"/>
        </w:rPr>
      </w:pPr>
      <w:r w:rsidRPr="00AA1A25">
        <w:rPr>
          <w:rFonts w:ascii="Arial" w:eastAsia="Times New Roman" w:hAnsi="Arial" w:cs="Arial"/>
          <w:b/>
          <w:bCs/>
          <w:kern w:val="0"/>
          <w:sz w:val="24"/>
          <w:szCs w:val="24"/>
          <w14:ligatures w14:val="none"/>
        </w:rPr>
        <w:t>Foundation for Secondary Sources:</w:t>
      </w:r>
      <w:r w:rsidRPr="00AA1A25">
        <w:rPr>
          <w:rFonts w:ascii="Arial" w:eastAsia="Times New Roman" w:hAnsi="Arial" w:cs="Arial"/>
          <w:kern w:val="0"/>
          <w:sz w:val="24"/>
          <w:szCs w:val="24"/>
          <w14:ligatures w14:val="none"/>
        </w:rPr>
        <w:t xml:space="preserve"> The Sunnah serves as the basis for secondary sources like </w:t>
      </w:r>
      <w:r w:rsidRPr="00AA1A25">
        <w:rPr>
          <w:rFonts w:ascii="Arial" w:eastAsia="Times New Roman" w:hAnsi="Arial" w:cs="Arial"/>
          <w:b/>
          <w:bCs/>
          <w:kern w:val="0"/>
          <w:sz w:val="24"/>
          <w:szCs w:val="24"/>
          <w14:ligatures w14:val="none"/>
        </w:rPr>
        <w:t>Ijma</w:t>
      </w:r>
      <w:r w:rsidRPr="00AA1A25">
        <w:rPr>
          <w:rFonts w:ascii="Arial" w:eastAsia="Times New Roman" w:hAnsi="Arial" w:cs="Arial"/>
          <w:kern w:val="0"/>
          <w:sz w:val="24"/>
          <w:szCs w:val="24"/>
          <w14:ligatures w14:val="none"/>
        </w:rPr>
        <w:t xml:space="preserve"> (consensus) and </w:t>
      </w:r>
      <w:r w:rsidRPr="00AA1A25">
        <w:rPr>
          <w:rFonts w:ascii="Arial" w:eastAsia="Times New Roman" w:hAnsi="Arial" w:cs="Arial"/>
          <w:b/>
          <w:bCs/>
          <w:kern w:val="0"/>
          <w:sz w:val="24"/>
          <w:szCs w:val="24"/>
          <w14:ligatures w14:val="none"/>
        </w:rPr>
        <w:t>Qiyas</w:t>
      </w:r>
      <w:r w:rsidRPr="00AA1A25">
        <w:rPr>
          <w:rFonts w:ascii="Arial" w:eastAsia="Times New Roman" w:hAnsi="Arial" w:cs="Arial"/>
          <w:kern w:val="0"/>
          <w:sz w:val="24"/>
          <w:szCs w:val="24"/>
          <w14:ligatures w14:val="none"/>
        </w:rPr>
        <w:t xml:space="preserve"> (analogy), which are dependent on the primary texts.</w:t>
      </w:r>
    </w:p>
    <w:p w14:paraId="138242BC" w14:textId="4A100776" w:rsidR="00AA1A25" w:rsidRPr="00AA1A25" w:rsidRDefault="00AA1A25" w:rsidP="00AA1A25">
      <w:pPr>
        <w:numPr>
          <w:ilvl w:val="0"/>
          <w:numId w:val="10"/>
        </w:numPr>
        <w:spacing w:after="100" w:afterAutospacing="1" w:line="240" w:lineRule="auto"/>
        <w:rPr>
          <w:rFonts w:ascii="Arial" w:eastAsia="Times New Roman" w:hAnsi="Arial" w:cs="Arial"/>
          <w:kern w:val="0"/>
          <w:sz w:val="24"/>
          <w:szCs w:val="24"/>
          <w14:ligatures w14:val="none"/>
        </w:rPr>
      </w:pPr>
      <w:r>
        <w:rPr>
          <w:rFonts w:ascii="Arial" w:eastAsia="Times New Roman" w:hAnsi="Arial" w:cs="Arial"/>
          <w:b/>
          <w:bCs/>
          <w:kern w:val="0"/>
          <w:sz w:val="24"/>
          <w:szCs w:val="24"/>
          <w:lang w:val="en-US"/>
          <w14:ligatures w14:val="none"/>
        </w:rPr>
        <w:t>Source of comfort and peace; if sunnah adopted.</w:t>
      </w:r>
    </w:p>
    <w:p w14:paraId="347674A8" w14:textId="77777777" w:rsidR="00AA1A25" w:rsidRPr="00AA1A25" w:rsidRDefault="00AA1A25" w:rsidP="00AA1A25">
      <w:pPr>
        <w:spacing w:after="100" w:afterAutospacing="1" w:line="240" w:lineRule="auto"/>
        <w:ind w:left="720"/>
        <w:rPr>
          <w:rFonts w:ascii="Arial" w:eastAsia="Times New Roman" w:hAnsi="Arial" w:cs="Arial"/>
          <w:kern w:val="0"/>
          <w:sz w:val="24"/>
          <w:szCs w:val="24"/>
          <w14:ligatures w14:val="none"/>
        </w:rPr>
      </w:pPr>
    </w:p>
    <w:p w14:paraId="6C60F43D" w14:textId="77777777" w:rsidR="00631A0E" w:rsidRPr="00631A0E" w:rsidRDefault="00631A0E" w:rsidP="00631A0E">
      <w:pPr>
        <w:spacing w:after="100" w:afterAutospacing="1" w:line="240" w:lineRule="auto"/>
        <w:outlineLvl w:val="1"/>
        <w:rPr>
          <w:rFonts w:ascii="Arial" w:eastAsia="Times New Roman" w:hAnsi="Arial" w:cs="Arial"/>
          <w:b/>
          <w:bCs/>
          <w:kern w:val="0"/>
          <w:sz w:val="36"/>
          <w:szCs w:val="36"/>
          <w14:ligatures w14:val="none"/>
        </w:rPr>
      </w:pPr>
      <w:r w:rsidRPr="00631A0E">
        <w:rPr>
          <w:rFonts w:ascii="Arial" w:eastAsia="Times New Roman" w:hAnsi="Arial" w:cs="Arial"/>
          <w:b/>
          <w:bCs/>
          <w:kern w:val="0"/>
          <w:sz w:val="36"/>
          <w:szCs w:val="36"/>
          <w14:ligatures w14:val="none"/>
        </w:rPr>
        <w:lastRenderedPageBreak/>
        <w:t>Introduction to Ijma</w:t>
      </w:r>
    </w:p>
    <w:p w14:paraId="5E86B8B3" w14:textId="77777777" w:rsidR="00631A0E" w:rsidRPr="00631A0E" w:rsidRDefault="00631A0E" w:rsidP="00631A0E">
      <w:p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kern w:val="0"/>
          <w:sz w:val="24"/>
          <w:szCs w:val="24"/>
          <w14:ligatures w14:val="none"/>
        </w:rPr>
        <w:t>Ijma, or the consensus of scholars, signifies the importance of delegated legislation to the Muslim community. The Muslim society requires this rule-making power to meet practical problems when implementing Shariah (Islamic Law). It is considered a sufficient evidence for action because the Prophet (PBUH) said, "Muslim (majority or main body) will never agree on a wrong matter". As such, the agreement of scholars on any religious matter is a formal source of law.</w:t>
      </w:r>
    </w:p>
    <w:p w14:paraId="7168A4A2" w14:textId="77777777" w:rsidR="00631A0E" w:rsidRPr="00631A0E" w:rsidRDefault="00631A0E" w:rsidP="00631A0E">
      <w:pPr>
        <w:spacing w:after="100" w:afterAutospacing="1" w:line="240" w:lineRule="auto"/>
        <w:outlineLvl w:val="1"/>
        <w:rPr>
          <w:rFonts w:ascii="Arial" w:eastAsia="Times New Roman" w:hAnsi="Arial" w:cs="Arial"/>
          <w:b/>
          <w:bCs/>
          <w:kern w:val="0"/>
          <w:sz w:val="36"/>
          <w:szCs w:val="36"/>
          <w14:ligatures w14:val="none"/>
        </w:rPr>
      </w:pPr>
      <w:r w:rsidRPr="00631A0E">
        <w:rPr>
          <w:rFonts w:ascii="Arial" w:eastAsia="Times New Roman" w:hAnsi="Arial" w:cs="Arial"/>
          <w:b/>
          <w:bCs/>
          <w:kern w:val="0"/>
          <w:sz w:val="36"/>
          <w:szCs w:val="36"/>
          <w14:ligatures w14:val="none"/>
        </w:rPr>
        <w:t>Meaning of Ijma</w:t>
      </w:r>
    </w:p>
    <w:p w14:paraId="5680D37C" w14:textId="77777777" w:rsidR="00631A0E" w:rsidRPr="00631A0E" w:rsidRDefault="00631A0E" w:rsidP="00631A0E">
      <w:pPr>
        <w:numPr>
          <w:ilvl w:val="0"/>
          <w:numId w:val="11"/>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Literal Meaning:</w:t>
      </w:r>
      <w:r w:rsidRPr="00631A0E">
        <w:rPr>
          <w:rFonts w:ascii="Arial" w:eastAsia="Times New Roman" w:hAnsi="Arial" w:cs="Arial"/>
          <w:kern w:val="0"/>
          <w:sz w:val="24"/>
          <w:szCs w:val="24"/>
          <w14:ligatures w14:val="none"/>
        </w:rPr>
        <w:t xml:space="preserve"> It means determination, resolution, and agreement upon something.</w:t>
      </w:r>
    </w:p>
    <w:p w14:paraId="273E26F9" w14:textId="77777777" w:rsidR="00631A0E" w:rsidRPr="00631A0E" w:rsidRDefault="00631A0E" w:rsidP="00631A0E">
      <w:pPr>
        <w:numPr>
          <w:ilvl w:val="0"/>
          <w:numId w:val="11"/>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Technical Meaning:</w:t>
      </w:r>
      <w:r w:rsidRPr="00631A0E">
        <w:rPr>
          <w:rFonts w:ascii="Arial" w:eastAsia="Times New Roman" w:hAnsi="Arial" w:cs="Arial"/>
          <w:kern w:val="0"/>
          <w:sz w:val="24"/>
          <w:szCs w:val="24"/>
          <w14:ligatures w14:val="none"/>
        </w:rPr>
        <w:t xml:space="preserve"> It is defined as "the agreement of the mujtahids (jurists) from among the community of Muhammad (PBUH) after his death in a certain period of time upon a rule of Islamic law".</w:t>
      </w:r>
    </w:p>
    <w:p w14:paraId="1669D9A7" w14:textId="77777777" w:rsidR="00631A0E" w:rsidRPr="00631A0E" w:rsidRDefault="00631A0E" w:rsidP="00631A0E">
      <w:pPr>
        <w:spacing w:after="100" w:afterAutospacing="1" w:line="240" w:lineRule="auto"/>
        <w:outlineLvl w:val="1"/>
        <w:rPr>
          <w:rFonts w:ascii="Arial" w:eastAsia="Times New Roman" w:hAnsi="Arial" w:cs="Arial"/>
          <w:b/>
          <w:bCs/>
          <w:kern w:val="0"/>
          <w:sz w:val="36"/>
          <w:szCs w:val="36"/>
          <w14:ligatures w14:val="none"/>
        </w:rPr>
      </w:pPr>
      <w:r w:rsidRPr="00631A0E">
        <w:rPr>
          <w:rFonts w:ascii="Arial" w:eastAsia="Times New Roman" w:hAnsi="Arial" w:cs="Arial"/>
          <w:b/>
          <w:bCs/>
          <w:kern w:val="0"/>
          <w:sz w:val="36"/>
          <w:szCs w:val="36"/>
          <w14:ligatures w14:val="none"/>
        </w:rPr>
        <w:t>Conditions for the Validity of Ijma</w:t>
      </w:r>
    </w:p>
    <w:p w14:paraId="75CFA22C" w14:textId="77777777" w:rsidR="00631A0E" w:rsidRPr="00631A0E" w:rsidRDefault="00631A0E" w:rsidP="00631A0E">
      <w:p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kern w:val="0"/>
          <w:sz w:val="24"/>
          <w:szCs w:val="24"/>
          <w14:ligatures w14:val="none"/>
        </w:rPr>
        <w:t>For an agreement to be legally binding as Ijma, the following seven conditions must be met:</w:t>
      </w:r>
    </w:p>
    <w:p w14:paraId="398D6F44" w14:textId="77777777" w:rsidR="00631A0E" w:rsidRPr="00631A0E" w:rsidRDefault="00631A0E" w:rsidP="00631A0E">
      <w:pPr>
        <w:numPr>
          <w:ilvl w:val="0"/>
          <w:numId w:val="12"/>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Agreement among Mujtahids:</w:t>
      </w:r>
      <w:r w:rsidRPr="00631A0E">
        <w:rPr>
          <w:rFonts w:ascii="Arial" w:eastAsia="Times New Roman" w:hAnsi="Arial" w:cs="Arial"/>
          <w:kern w:val="0"/>
          <w:sz w:val="24"/>
          <w:szCs w:val="24"/>
          <w14:ligatures w14:val="none"/>
        </w:rPr>
        <w:t xml:space="preserve"> The agreement must take place among those qualified to exercise Ijtihad.</w:t>
      </w:r>
    </w:p>
    <w:p w14:paraId="01F25228" w14:textId="77777777" w:rsidR="00631A0E" w:rsidRPr="00631A0E" w:rsidRDefault="00631A0E" w:rsidP="00631A0E">
      <w:pPr>
        <w:numPr>
          <w:ilvl w:val="0"/>
          <w:numId w:val="12"/>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Unanimity:</w:t>
      </w:r>
      <w:r w:rsidRPr="00631A0E">
        <w:rPr>
          <w:rFonts w:ascii="Arial" w:eastAsia="Times New Roman" w:hAnsi="Arial" w:cs="Arial"/>
          <w:kern w:val="0"/>
          <w:sz w:val="24"/>
          <w:szCs w:val="24"/>
          <w14:ligatures w14:val="none"/>
        </w:rPr>
        <w:t xml:space="preserve"> The agreement must be unanimous among the scholars.</w:t>
      </w:r>
    </w:p>
    <w:p w14:paraId="484682D3" w14:textId="77777777" w:rsidR="00631A0E" w:rsidRPr="00631A0E" w:rsidRDefault="00631A0E" w:rsidP="00631A0E">
      <w:pPr>
        <w:numPr>
          <w:ilvl w:val="0"/>
          <w:numId w:val="12"/>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Islamic Community:</w:t>
      </w:r>
      <w:r w:rsidRPr="00631A0E">
        <w:rPr>
          <w:rFonts w:ascii="Arial" w:eastAsia="Times New Roman" w:hAnsi="Arial" w:cs="Arial"/>
          <w:kern w:val="0"/>
          <w:sz w:val="24"/>
          <w:szCs w:val="24"/>
          <w14:ligatures w14:val="none"/>
        </w:rPr>
        <w:t xml:space="preserve"> The mujtahids must belong to the Islamic community.</w:t>
      </w:r>
    </w:p>
    <w:p w14:paraId="5415BEA2" w14:textId="77777777" w:rsidR="00631A0E" w:rsidRPr="00631A0E" w:rsidRDefault="00631A0E" w:rsidP="00631A0E">
      <w:pPr>
        <w:numPr>
          <w:ilvl w:val="0"/>
          <w:numId w:val="12"/>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After the Prophet's Death:</w:t>
      </w:r>
      <w:r w:rsidRPr="00631A0E">
        <w:rPr>
          <w:rFonts w:ascii="Arial" w:eastAsia="Times New Roman" w:hAnsi="Arial" w:cs="Arial"/>
          <w:kern w:val="0"/>
          <w:sz w:val="24"/>
          <w:szCs w:val="24"/>
          <w14:ligatures w14:val="none"/>
        </w:rPr>
        <w:t xml:space="preserve"> The agreement must be held after the death of Allah’s Messenger (PBUH).</w:t>
      </w:r>
    </w:p>
    <w:p w14:paraId="613F1F7F" w14:textId="77777777" w:rsidR="00631A0E" w:rsidRPr="00631A0E" w:rsidRDefault="00631A0E" w:rsidP="00631A0E">
      <w:pPr>
        <w:numPr>
          <w:ilvl w:val="0"/>
          <w:numId w:val="12"/>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Single Period:</w:t>
      </w:r>
      <w:r w:rsidRPr="00631A0E">
        <w:rPr>
          <w:rFonts w:ascii="Arial" w:eastAsia="Times New Roman" w:hAnsi="Arial" w:cs="Arial"/>
          <w:kern w:val="0"/>
          <w:sz w:val="24"/>
          <w:szCs w:val="24"/>
          <w14:ligatures w14:val="none"/>
        </w:rPr>
        <w:t xml:space="preserve"> The agreement must be among the mujtahids of one specific period, even if scholars of later periods differ.</w:t>
      </w:r>
    </w:p>
    <w:p w14:paraId="4DA83263" w14:textId="77777777" w:rsidR="00631A0E" w:rsidRPr="00631A0E" w:rsidRDefault="00631A0E" w:rsidP="00631A0E">
      <w:pPr>
        <w:numPr>
          <w:ilvl w:val="0"/>
          <w:numId w:val="12"/>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Legal Matter:</w:t>
      </w:r>
      <w:r w:rsidRPr="00631A0E">
        <w:rPr>
          <w:rFonts w:ascii="Arial" w:eastAsia="Times New Roman" w:hAnsi="Arial" w:cs="Arial"/>
          <w:kern w:val="0"/>
          <w:sz w:val="24"/>
          <w:szCs w:val="24"/>
          <w14:ligatures w14:val="none"/>
        </w:rPr>
        <w:t xml:space="preserve"> The agreement must be regarding a rule of Islamic law.</w:t>
      </w:r>
    </w:p>
    <w:p w14:paraId="48A1E558" w14:textId="77777777" w:rsidR="00631A0E" w:rsidRPr="00631A0E" w:rsidRDefault="00631A0E" w:rsidP="00631A0E">
      <w:pPr>
        <w:numPr>
          <w:ilvl w:val="0"/>
          <w:numId w:val="12"/>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Reliance on Sanad:</w:t>
      </w:r>
      <w:r w:rsidRPr="00631A0E">
        <w:rPr>
          <w:rFonts w:ascii="Arial" w:eastAsia="Times New Roman" w:hAnsi="Arial" w:cs="Arial"/>
          <w:kern w:val="0"/>
          <w:sz w:val="24"/>
          <w:szCs w:val="24"/>
          <w14:ligatures w14:val="none"/>
        </w:rPr>
        <w:t xml:space="preserve"> The mujtahids must rely upon a </w:t>
      </w:r>
      <w:r w:rsidRPr="00631A0E">
        <w:rPr>
          <w:rFonts w:ascii="Arial" w:eastAsia="Times New Roman" w:hAnsi="Arial" w:cs="Arial"/>
          <w:i/>
          <w:iCs/>
          <w:kern w:val="0"/>
          <w:sz w:val="24"/>
          <w:szCs w:val="24"/>
          <w14:ligatures w14:val="none"/>
        </w:rPr>
        <w:t>sanad</w:t>
      </w:r>
      <w:r w:rsidRPr="00631A0E">
        <w:rPr>
          <w:rFonts w:ascii="Arial" w:eastAsia="Times New Roman" w:hAnsi="Arial" w:cs="Arial"/>
          <w:kern w:val="0"/>
          <w:sz w:val="24"/>
          <w:szCs w:val="24"/>
          <w14:ligatures w14:val="none"/>
        </w:rPr>
        <w:t xml:space="preserve"> (evidence or proof) to arrive at their opinion.</w:t>
      </w:r>
    </w:p>
    <w:p w14:paraId="05E83198" w14:textId="77777777" w:rsidR="00631A0E" w:rsidRPr="00631A0E" w:rsidRDefault="00631A0E" w:rsidP="00631A0E">
      <w:pPr>
        <w:spacing w:after="100" w:afterAutospacing="1" w:line="240" w:lineRule="auto"/>
        <w:outlineLvl w:val="1"/>
        <w:rPr>
          <w:rFonts w:ascii="Arial" w:eastAsia="Times New Roman" w:hAnsi="Arial" w:cs="Arial"/>
          <w:b/>
          <w:bCs/>
          <w:kern w:val="0"/>
          <w:sz w:val="36"/>
          <w:szCs w:val="36"/>
          <w14:ligatures w14:val="none"/>
        </w:rPr>
      </w:pPr>
      <w:r w:rsidRPr="00631A0E">
        <w:rPr>
          <w:rFonts w:ascii="Arial" w:eastAsia="Times New Roman" w:hAnsi="Arial" w:cs="Arial"/>
          <w:b/>
          <w:bCs/>
          <w:kern w:val="0"/>
          <w:sz w:val="36"/>
          <w:szCs w:val="36"/>
          <w14:ligatures w14:val="none"/>
        </w:rPr>
        <w:t>Types of Ijma</w:t>
      </w:r>
    </w:p>
    <w:p w14:paraId="37C358C7" w14:textId="77777777" w:rsidR="00631A0E" w:rsidRPr="00631A0E" w:rsidRDefault="00631A0E" w:rsidP="00631A0E">
      <w:p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kern w:val="0"/>
          <w:sz w:val="24"/>
          <w:szCs w:val="24"/>
          <w14:ligatures w14:val="none"/>
        </w:rPr>
        <w:t>There are two primary types of Ijma:</w:t>
      </w:r>
    </w:p>
    <w:p w14:paraId="5C31ABD9" w14:textId="77777777" w:rsidR="00631A0E" w:rsidRPr="00631A0E" w:rsidRDefault="00631A0E" w:rsidP="00631A0E">
      <w:pPr>
        <w:numPr>
          <w:ilvl w:val="0"/>
          <w:numId w:val="13"/>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Explicit Ijma (Ijma Sarih):</w:t>
      </w:r>
      <w:r w:rsidRPr="00631A0E">
        <w:rPr>
          <w:rFonts w:ascii="Arial" w:eastAsia="Times New Roman" w:hAnsi="Arial" w:cs="Arial"/>
          <w:kern w:val="0"/>
          <w:sz w:val="24"/>
          <w:szCs w:val="24"/>
          <w14:ligatures w14:val="none"/>
        </w:rPr>
        <w:t xml:space="preserve"> This occurs when the legal opinions of all mujtahids of one period converge on an issue, and each states their opinion explicitly. This can happen by meeting in one place or through every mujtahid giving the same legal opinion independently.</w:t>
      </w:r>
    </w:p>
    <w:p w14:paraId="789A90B3" w14:textId="77777777" w:rsidR="00631A0E" w:rsidRPr="00631A0E" w:rsidRDefault="00631A0E" w:rsidP="00631A0E">
      <w:pPr>
        <w:numPr>
          <w:ilvl w:val="0"/>
          <w:numId w:val="13"/>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Silent or Tacit Ijma (Ijma Sukuti):</w:t>
      </w:r>
      <w:r w:rsidRPr="00631A0E">
        <w:rPr>
          <w:rFonts w:ascii="Arial" w:eastAsia="Times New Roman" w:hAnsi="Arial" w:cs="Arial"/>
          <w:kern w:val="0"/>
          <w:sz w:val="24"/>
          <w:szCs w:val="24"/>
          <w14:ligatures w14:val="none"/>
        </w:rPr>
        <w:t xml:space="preserve"> This happens when one or more mujtahids give a legal opinion, the rest are informed of it, and they remain silent—neither acknowledging nor objecting to it.</w:t>
      </w:r>
    </w:p>
    <w:p w14:paraId="5CAE204E" w14:textId="77777777" w:rsidR="00631A0E" w:rsidRPr="00631A0E" w:rsidRDefault="00631A0E" w:rsidP="00631A0E">
      <w:pPr>
        <w:spacing w:after="100" w:afterAutospacing="1" w:line="240" w:lineRule="auto"/>
        <w:outlineLvl w:val="1"/>
        <w:rPr>
          <w:rFonts w:ascii="Arial" w:eastAsia="Times New Roman" w:hAnsi="Arial" w:cs="Arial"/>
          <w:b/>
          <w:bCs/>
          <w:kern w:val="0"/>
          <w:sz w:val="36"/>
          <w:szCs w:val="36"/>
          <w14:ligatures w14:val="none"/>
        </w:rPr>
      </w:pPr>
      <w:r w:rsidRPr="00631A0E">
        <w:rPr>
          <w:rFonts w:ascii="Arial" w:eastAsia="Times New Roman" w:hAnsi="Arial" w:cs="Arial"/>
          <w:b/>
          <w:bCs/>
          <w:kern w:val="0"/>
          <w:sz w:val="36"/>
          <w:szCs w:val="36"/>
          <w14:ligatures w14:val="none"/>
        </w:rPr>
        <w:t>Examples of Ijma</w:t>
      </w:r>
    </w:p>
    <w:p w14:paraId="1F1A4527" w14:textId="77777777" w:rsidR="00631A0E" w:rsidRPr="00631A0E" w:rsidRDefault="00631A0E" w:rsidP="00631A0E">
      <w:pPr>
        <w:numPr>
          <w:ilvl w:val="0"/>
          <w:numId w:val="14"/>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lastRenderedPageBreak/>
        <w:t>Marriage:</w:t>
      </w:r>
      <w:r w:rsidRPr="00631A0E">
        <w:rPr>
          <w:rFonts w:ascii="Arial" w:eastAsia="Times New Roman" w:hAnsi="Arial" w:cs="Arial"/>
          <w:kern w:val="0"/>
          <w:sz w:val="24"/>
          <w:szCs w:val="24"/>
          <w14:ligatures w14:val="none"/>
        </w:rPr>
        <w:t xml:space="preserve"> There is a consensus that a Muslim woman cannot marry a non-Muslim.</w:t>
      </w:r>
    </w:p>
    <w:p w14:paraId="4DDBA376" w14:textId="77777777" w:rsidR="00631A0E" w:rsidRPr="00631A0E" w:rsidRDefault="00631A0E" w:rsidP="00631A0E">
      <w:pPr>
        <w:numPr>
          <w:ilvl w:val="0"/>
          <w:numId w:val="14"/>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Compiling the Quran:</w:t>
      </w:r>
      <w:r w:rsidRPr="00631A0E">
        <w:rPr>
          <w:rFonts w:ascii="Arial" w:eastAsia="Times New Roman" w:hAnsi="Arial" w:cs="Arial"/>
          <w:kern w:val="0"/>
          <w:sz w:val="24"/>
          <w:szCs w:val="24"/>
          <w14:ligatures w14:val="none"/>
        </w:rPr>
        <w:t xml:space="preserve"> The compilation of the Quran into a single book during the caliphates of Abu Bakr and Uthman is universally accepted as Ijma.</w:t>
      </w:r>
    </w:p>
    <w:p w14:paraId="7E1ACBD7" w14:textId="77777777" w:rsidR="00631A0E" w:rsidRPr="00631A0E" w:rsidRDefault="00631A0E" w:rsidP="00631A0E">
      <w:pPr>
        <w:numPr>
          <w:ilvl w:val="0"/>
          <w:numId w:val="14"/>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Prohibition of Riba:</w:t>
      </w:r>
      <w:r w:rsidRPr="00631A0E">
        <w:rPr>
          <w:rFonts w:ascii="Arial" w:eastAsia="Times New Roman" w:hAnsi="Arial" w:cs="Arial"/>
          <w:kern w:val="0"/>
          <w:sz w:val="24"/>
          <w:szCs w:val="24"/>
          <w14:ligatures w14:val="none"/>
        </w:rPr>
        <w:t xml:space="preserve"> There is a general consensus among scholars that charging or paying interest (usury) is prohibited.</w:t>
      </w:r>
    </w:p>
    <w:p w14:paraId="650AFF79" w14:textId="77777777" w:rsidR="00631A0E" w:rsidRPr="00631A0E" w:rsidRDefault="00631A0E" w:rsidP="00631A0E">
      <w:pPr>
        <w:numPr>
          <w:ilvl w:val="0"/>
          <w:numId w:val="14"/>
        </w:numPr>
        <w:spacing w:after="100" w:afterAutospacing="1" w:line="240" w:lineRule="auto"/>
        <w:rPr>
          <w:rFonts w:ascii="Arial" w:eastAsia="Times New Roman" w:hAnsi="Arial" w:cs="Arial"/>
          <w:kern w:val="0"/>
          <w:sz w:val="24"/>
          <w:szCs w:val="24"/>
          <w14:ligatures w14:val="none"/>
        </w:rPr>
      </w:pPr>
      <w:r w:rsidRPr="00631A0E">
        <w:rPr>
          <w:rFonts w:ascii="Arial" w:eastAsia="Times New Roman" w:hAnsi="Arial" w:cs="Arial"/>
          <w:b/>
          <w:bCs/>
          <w:kern w:val="0"/>
          <w:sz w:val="24"/>
          <w:szCs w:val="24"/>
          <w14:ligatures w14:val="none"/>
        </w:rPr>
        <w:t>Friday Prayer (Jumu'ah):</w:t>
      </w:r>
      <w:r w:rsidRPr="00631A0E">
        <w:rPr>
          <w:rFonts w:ascii="Arial" w:eastAsia="Times New Roman" w:hAnsi="Arial" w:cs="Arial"/>
          <w:kern w:val="0"/>
          <w:sz w:val="24"/>
          <w:szCs w:val="24"/>
          <w14:ligatures w14:val="none"/>
        </w:rPr>
        <w:t xml:space="preserve"> There is consensus that the Friday prayer is obligatory for adult, sane, and healthy Muslim males who are not traveling</w:t>
      </w:r>
    </w:p>
    <w:p w14:paraId="08EFEC25" w14:textId="77777777" w:rsidR="00184CCB" w:rsidRPr="00184CCB" w:rsidRDefault="00184CCB" w:rsidP="00184CCB">
      <w:p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Qiyas is resorted to in respect of problems about which there is no specific provision in the Quran or the Sunnah of the Prophet. In such issues, scholars derive law through analogical deduction based on provisions of the Quran and Sunnah from similar situations.</w:t>
      </w:r>
    </w:p>
    <w:p w14:paraId="7742F60B" w14:textId="77777777" w:rsidR="00184CCB" w:rsidRPr="00184CCB" w:rsidRDefault="00184CCB" w:rsidP="00184CCB">
      <w:pPr>
        <w:spacing w:after="100" w:afterAutospacing="1" w:line="240" w:lineRule="auto"/>
        <w:outlineLvl w:val="2"/>
        <w:rPr>
          <w:rFonts w:ascii="Arial" w:eastAsia="Times New Roman" w:hAnsi="Arial" w:cs="Arial"/>
          <w:b/>
          <w:bCs/>
          <w:kern w:val="0"/>
          <w:sz w:val="27"/>
          <w:szCs w:val="27"/>
          <w14:ligatures w14:val="none"/>
        </w:rPr>
      </w:pPr>
      <w:r w:rsidRPr="00184CCB">
        <w:rPr>
          <w:rFonts w:ascii="Arial" w:eastAsia="Times New Roman" w:hAnsi="Arial" w:cs="Arial"/>
          <w:b/>
          <w:bCs/>
          <w:kern w:val="0"/>
          <w:sz w:val="27"/>
          <w:szCs w:val="27"/>
          <w14:ligatures w14:val="none"/>
        </w:rPr>
        <w:t>Meaning and Authority</w:t>
      </w:r>
    </w:p>
    <w:p w14:paraId="5EE60373" w14:textId="77777777" w:rsidR="00184CCB" w:rsidRPr="00184CCB" w:rsidRDefault="00184CCB" w:rsidP="00184CCB">
      <w:pPr>
        <w:numPr>
          <w:ilvl w:val="0"/>
          <w:numId w:val="15"/>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Meaning:</w:t>
      </w:r>
      <w:r w:rsidRPr="00184CCB">
        <w:rPr>
          <w:rFonts w:ascii="Arial" w:eastAsia="Times New Roman" w:hAnsi="Arial" w:cs="Arial"/>
          <w:kern w:val="0"/>
          <w:sz w:val="24"/>
          <w:szCs w:val="24"/>
          <w14:ligatures w14:val="none"/>
        </w:rPr>
        <w:t xml:space="preserve"> Qiyas literally means "analogy".</w:t>
      </w:r>
    </w:p>
    <w:p w14:paraId="391F2B91" w14:textId="77777777" w:rsidR="00184CCB" w:rsidRPr="00184CCB" w:rsidRDefault="00184CCB" w:rsidP="00184CCB">
      <w:pPr>
        <w:numPr>
          <w:ilvl w:val="0"/>
          <w:numId w:val="15"/>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Quranic Basis:</w:t>
      </w:r>
      <w:r w:rsidRPr="00184CCB">
        <w:rPr>
          <w:rFonts w:ascii="Arial" w:eastAsia="Times New Roman" w:hAnsi="Arial" w:cs="Arial"/>
          <w:kern w:val="0"/>
          <w:sz w:val="24"/>
          <w:szCs w:val="24"/>
          <w14:ligatures w14:val="none"/>
        </w:rPr>
        <w:t xml:space="preserve"> Scholars point to Surah Al-Nisa (4:59), which instructs believers to refer disagreements back to Allah and His Messenger.</w:t>
      </w:r>
    </w:p>
    <w:p w14:paraId="7BD73CE1" w14:textId="77777777" w:rsidR="00184CCB" w:rsidRPr="00184CCB" w:rsidRDefault="00184CCB" w:rsidP="00184CCB">
      <w:pPr>
        <w:numPr>
          <w:ilvl w:val="0"/>
          <w:numId w:val="15"/>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Rationale:</w:t>
      </w:r>
      <w:r w:rsidRPr="00184CCB">
        <w:rPr>
          <w:rFonts w:ascii="Arial" w:eastAsia="Times New Roman" w:hAnsi="Arial" w:cs="Arial"/>
          <w:kern w:val="0"/>
          <w:sz w:val="24"/>
          <w:szCs w:val="24"/>
          <w14:ligatures w14:val="none"/>
        </w:rPr>
        <w:t xml:space="preserve"> Reasoning involves identifying the rationales of existing rulings and applying them to disputed matters if both share the same rationale.</w:t>
      </w:r>
    </w:p>
    <w:p w14:paraId="0B477076" w14:textId="77777777" w:rsidR="00184CCB" w:rsidRPr="00184CCB" w:rsidRDefault="00184CCB" w:rsidP="00184CCB">
      <w:pPr>
        <w:numPr>
          <w:ilvl w:val="0"/>
          <w:numId w:val="15"/>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Guidance:</w:t>
      </w:r>
      <w:r w:rsidRPr="00184CCB">
        <w:rPr>
          <w:rFonts w:ascii="Arial" w:eastAsia="Times New Roman" w:hAnsi="Arial" w:cs="Arial"/>
          <w:kern w:val="0"/>
          <w:sz w:val="24"/>
          <w:szCs w:val="24"/>
          <w14:ligatures w14:val="none"/>
        </w:rPr>
        <w:t xml:space="preserve"> Exercising Qiyas is considered following the guidance of the Quran because the Quran specifies the rationale of its laws.</w:t>
      </w:r>
    </w:p>
    <w:p w14:paraId="4EB227EC" w14:textId="77777777" w:rsidR="00184CCB" w:rsidRPr="00184CCB" w:rsidRDefault="00000000" w:rsidP="00184CCB">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2184D34A">
          <v:rect id="_x0000_i1028" style="width:0;height:1.5pt" o:hralign="center" o:hrstd="t" o:hr="t" fillcolor="#a0a0a0" stroked="f"/>
        </w:pict>
      </w:r>
    </w:p>
    <w:p w14:paraId="23B26666" w14:textId="77777777" w:rsidR="00184CCB" w:rsidRPr="00184CCB" w:rsidRDefault="00184CCB" w:rsidP="00184CCB">
      <w:pPr>
        <w:spacing w:after="100" w:afterAutospacing="1" w:line="240" w:lineRule="auto"/>
        <w:outlineLvl w:val="1"/>
        <w:rPr>
          <w:rFonts w:ascii="Arial" w:eastAsia="Times New Roman" w:hAnsi="Arial" w:cs="Arial"/>
          <w:b/>
          <w:bCs/>
          <w:kern w:val="0"/>
          <w:sz w:val="36"/>
          <w:szCs w:val="36"/>
          <w14:ligatures w14:val="none"/>
        </w:rPr>
      </w:pPr>
      <w:r w:rsidRPr="00184CCB">
        <w:rPr>
          <w:rFonts w:ascii="Arial" w:eastAsia="Times New Roman" w:hAnsi="Arial" w:cs="Arial"/>
          <w:b/>
          <w:bCs/>
          <w:kern w:val="0"/>
          <w:sz w:val="36"/>
          <w:szCs w:val="36"/>
          <w14:ligatures w14:val="none"/>
        </w:rPr>
        <w:t>The Four Pillars of Qiyas</w:t>
      </w:r>
    </w:p>
    <w:p w14:paraId="0E0F0C7B" w14:textId="77777777" w:rsidR="00184CCB" w:rsidRPr="00184CCB" w:rsidRDefault="00184CCB" w:rsidP="00184CCB">
      <w:p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For an analogy to be valid, it must consist of four essential elements:</w:t>
      </w:r>
    </w:p>
    <w:p w14:paraId="725E91B6" w14:textId="77777777" w:rsidR="00184CCB" w:rsidRPr="00184CCB" w:rsidRDefault="00184CCB" w:rsidP="00184CCB">
      <w:pPr>
        <w:numPr>
          <w:ilvl w:val="0"/>
          <w:numId w:val="16"/>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The Original Case (</w:t>
      </w:r>
      <w:r w:rsidRPr="00184CCB">
        <w:rPr>
          <w:rFonts w:ascii="Arial" w:eastAsia="Times New Roman" w:hAnsi="Arial" w:cs="Arial"/>
          <w:b/>
          <w:bCs/>
          <w:i/>
          <w:iCs/>
          <w:kern w:val="0"/>
          <w:sz w:val="24"/>
          <w:szCs w:val="24"/>
          <w14:ligatures w14:val="none"/>
        </w:rPr>
        <w:t>Asl</w:t>
      </w:r>
      <w:r w:rsidRPr="00184CCB">
        <w:rPr>
          <w:rFonts w:ascii="Arial" w:eastAsia="Times New Roman" w:hAnsi="Arial" w:cs="Arial"/>
          <w:b/>
          <w:bCs/>
          <w:kern w:val="0"/>
          <w:sz w:val="24"/>
          <w:szCs w:val="24"/>
          <w14:ligatures w14:val="none"/>
        </w:rPr>
        <w:t>):</w:t>
      </w:r>
      <w:r w:rsidRPr="00184CCB">
        <w:rPr>
          <w:rFonts w:ascii="Arial" w:eastAsia="Times New Roman" w:hAnsi="Arial" w:cs="Arial"/>
          <w:kern w:val="0"/>
          <w:sz w:val="24"/>
          <w:szCs w:val="24"/>
          <w14:ligatures w14:val="none"/>
        </w:rPr>
        <w:t xml:space="preserve"> The case on which a ruling is already given in the text (Quran or Sunnah).</w:t>
      </w:r>
    </w:p>
    <w:p w14:paraId="3108FAD0" w14:textId="77777777" w:rsidR="00184CCB" w:rsidRPr="00184CCB" w:rsidRDefault="00184CCB" w:rsidP="00184CCB">
      <w:pPr>
        <w:numPr>
          <w:ilvl w:val="0"/>
          <w:numId w:val="16"/>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The New Case (</w:t>
      </w:r>
      <w:r w:rsidRPr="00184CCB">
        <w:rPr>
          <w:rFonts w:ascii="Arial" w:eastAsia="Times New Roman" w:hAnsi="Arial" w:cs="Arial"/>
          <w:b/>
          <w:bCs/>
          <w:i/>
          <w:iCs/>
          <w:kern w:val="0"/>
          <w:sz w:val="24"/>
          <w:szCs w:val="24"/>
          <w14:ligatures w14:val="none"/>
        </w:rPr>
        <w:t>Far</w:t>
      </w:r>
      <w:r w:rsidRPr="00184CCB">
        <w:rPr>
          <w:rFonts w:ascii="Arial" w:eastAsia="Times New Roman" w:hAnsi="Arial" w:cs="Arial"/>
          <w:b/>
          <w:bCs/>
          <w:kern w:val="0"/>
          <w:sz w:val="24"/>
          <w:szCs w:val="24"/>
          <w14:ligatures w14:val="none"/>
        </w:rPr>
        <w:t>):</w:t>
      </w:r>
      <w:r w:rsidRPr="00184CCB">
        <w:rPr>
          <w:rFonts w:ascii="Arial" w:eastAsia="Times New Roman" w:hAnsi="Arial" w:cs="Arial"/>
          <w:kern w:val="0"/>
          <w:sz w:val="24"/>
          <w:szCs w:val="24"/>
          <w14:ligatures w14:val="none"/>
        </w:rPr>
        <w:t xml:space="preserve"> The new issue for which a ruling is currently missing.</w:t>
      </w:r>
    </w:p>
    <w:p w14:paraId="408AD59B" w14:textId="77777777" w:rsidR="00184CCB" w:rsidRPr="00184CCB" w:rsidRDefault="00184CCB" w:rsidP="00184CCB">
      <w:pPr>
        <w:numPr>
          <w:ilvl w:val="0"/>
          <w:numId w:val="16"/>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The Effective Cause (</w:t>
      </w:r>
      <w:r w:rsidRPr="00184CCB">
        <w:rPr>
          <w:rFonts w:ascii="Arial" w:eastAsia="Times New Roman" w:hAnsi="Arial" w:cs="Arial"/>
          <w:b/>
          <w:bCs/>
          <w:i/>
          <w:iCs/>
          <w:kern w:val="0"/>
          <w:sz w:val="24"/>
          <w:szCs w:val="24"/>
          <w14:ligatures w14:val="none"/>
        </w:rPr>
        <w:t>Illah</w:t>
      </w:r>
      <w:r w:rsidRPr="00184CCB">
        <w:rPr>
          <w:rFonts w:ascii="Arial" w:eastAsia="Times New Roman" w:hAnsi="Arial" w:cs="Arial"/>
          <w:b/>
          <w:bCs/>
          <w:kern w:val="0"/>
          <w:sz w:val="24"/>
          <w:szCs w:val="24"/>
          <w14:ligatures w14:val="none"/>
        </w:rPr>
        <w:t>):</w:t>
      </w:r>
      <w:r w:rsidRPr="00184CCB">
        <w:rPr>
          <w:rFonts w:ascii="Arial" w:eastAsia="Times New Roman" w:hAnsi="Arial" w:cs="Arial"/>
          <w:kern w:val="0"/>
          <w:sz w:val="24"/>
          <w:szCs w:val="24"/>
          <w14:ligatures w14:val="none"/>
        </w:rPr>
        <w:t xml:space="preserve"> The common attribute or reason shared between the original and the new case.</w:t>
      </w:r>
    </w:p>
    <w:p w14:paraId="29315F32" w14:textId="77777777" w:rsidR="00184CCB" w:rsidRPr="00184CCB" w:rsidRDefault="00184CCB" w:rsidP="00184CCB">
      <w:pPr>
        <w:numPr>
          <w:ilvl w:val="0"/>
          <w:numId w:val="16"/>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The Rule (</w:t>
      </w:r>
      <w:r w:rsidRPr="00184CCB">
        <w:rPr>
          <w:rFonts w:ascii="Arial" w:eastAsia="Times New Roman" w:hAnsi="Arial" w:cs="Arial"/>
          <w:b/>
          <w:bCs/>
          <w:i/>
          <w:iCs/>
          <w:kern w:val="0"/>
          <w:sz w:val="24"/>
          <w:szCs w:val="24"/>
          <w14:ligatures w14:val="none"/>
        </w:rPr>
        <w:t>Hukm</w:t>
      </w:r>
      <w:r w:rsidRPr="00184CCB">
        <w:rPr>
          <w:rFonts w:ascii="Arial" w:eastAsia="Times New Roman" w:hAnsi="Arial" w:cs="Arial"/>
          <w:b/>
          <w:bCs/>
          <w:kern w:val="0"/>
          <w:sz w:val="24"/>
          <w:szCs w:val="24"/>
          <w14:ligatures w14:val="none"/>
        </w:rPr>
        <w:t>):</w:t>
      </w:r>
      <w:r w:rsidRPr="00184CCB">
        <w:rPr>
          <w:rFonts w:ascii="Arial" w:eastAsia="Times New Roman" w:hAnsi="Arial" w:cs="Arial"/>
          <w:kern w:val="0"/>
          <w:sz w:val="24"/>
          <w:szCs w:val="24"/>
          <w14:ligatures w14:val="none"/>
        </w:rPr>
        <w:t xml:space="preserve"> The existing ruling of the original case that is extended to the new case.</w:t>
      </w:r>
    </w:p>
    <w:p w14:paraId="661DCA5E" w14:textId="77777777" w:rsidR="00184CCB" w:rsidRPr="00184CCB" w:rsidRDefault="00000000" w:rsidP="00184CCB">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7FAA72B4">
          <v:rect id="_x0000_i1029" style="width:0;height:1.5pt" o:hralign="center" o:hrstd="t" o:hr="t" fillcolor="#a0a0a0" stroked="f"/>
        </w:pict>
      </w:r>
    </w:p>
    <w:p w14:paraId="1FE963BF" w14:textId="77777777" w:rsidR="00184CCB" w:rsidRPr="00184CCB" w:rsidRDefault="00184CCB" w:rsidP="00184CCB">
      <w:pPr>
        <w:spacing w:after="100" w:afterAutospacing="1" w:line="240" w:lineRule="auto"/>
        <w:outlineLvl w:val="1"/>
        <w:rPr>
          <w:rFonts w:ascii="Arial" w:eastAsia="Times New Roman" w:hAnsi="Arial" w:cs="Arial"/>
          <w:b/>
          <w:bCs/>
          <w:kern w:val="0"/>
          <w:sz w:val="36"/>
          <w:szCs w:val="36"/>
          <w14:ligatures w14:val="none"/>
        </w:rPr>
      </w:pPr>
      <w:r w:rsidRPr="00184CCB">
        <w:rPr>
          <w:rFonts w:ascii="Arial" w:eastAsia="Times New Roman" w:hAnsi="Arial" w:cs="Arial"/>
          <w:b/>
          <w:bCs/>
          <w:kern w:val="0"/>
          <w:sz w:val="36"/>
          <w:szCs w:val="36"/>
          <w14:ligatures w14:val="none"/>
        </w:rPr>
        <w:t>Conditions for Validity</w:t>
      </w:r>
    </w:p>
    <w:p w14:paraId="57A469EE" w14:textId="77777777" w:rsidR="00184CCB" w:rsidRPr="00184CCB" w:rsidRDefault="00184CCB" w:rsidP="00184CCB">
      <w:pPr>
        <w:spacing w:after="100" w:afterAutospacing="1" w:line="240" w:lineRule="auto"/>
        <w:outlineLvl w:val="2"/>
        <w:rPr>
          <w:rFonts w:ascii="Arial" w:eastAsia="Times New Roman" w:hAnsi="Arial" w:cs="Arial"/>
          <w:b/>
          <w:bCs/>
          <w:kern w:val="0"/>
          <w:sz w:val="27"/>
          <w:szCs w:val="27"/>
          <w14:ligatures w14:val="none"/>
        </w:rPr>
      </w:pPr>
      <w:r w:rsidRPr="00184CCB">
        <w:rPr>
          <w:rFonts w:ascii="Arial" w:eastAsia="Times New Roman" w:hAnsi="Arial" w:cs="Arial"/>
          <w:b/>
          <w:bCs/>
          <w:kern w:val="0"/>
          <w:sz w:val="27"/>
          <w:szCs w:val="27"/>
          <w14:ligatures w14:val="none"/>
        </w:rPr>
        <w:t>Conditions for the Original Case (Asl) and Ruling (Hukm)</w:t>
      </w:r>
    </w:p>
    <w:p w14:paraId="5980BD9B" w14:textId="77777777" w:rsidR="00184CCB" w:rsidRPr="00184CCB" w:rsidRDefault="00184CCB" w:rsidP="00184CCB">
      <w:pPr>
        <w:numPr>
          <w:ilvl w:val="0"/>
          <w:numId w:val="17"/>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 xml:space="preserve">The </w:t>
      </w:r>
      <w:r w:rsidRPr="00184CCB">
        <w:rPr>
          <w:rFonts w:ascii="Arial" w:eastAsia="Times New Roman" w:hAnsi="Arial" w:cs="Arial"/>
          <w:i/>
          <w:iCs/>
          <w:kern w:val="0"/>
          <w:sz w:val="24"/>
          <w:szCs w:val="24"/>
          <w14:ligatures w14:val="none"/>
        </w:rPr>
        <w:t>Asl</w:t>
      </w:r>
      <w:r w:rsidRPr="00184CCB">
        <w:rPr>
          <w:rFonts w:ascii="Arial" w:eastAsia="Times New Roman" w:hAnsi="Arial" w:cs="Arial"/>
          <w:kern w:val="0"/>
          <w:sz w:val="24"/>
          <w:szCs w:val="24"/>
          <w14:ligatures w14:val="none"/>
        </w:rPr>
        <w:t xml:space="preserve"> must be sourced from the Quran or Sunnah.</w:t>
      </w:r>
    </w:p>
    <w:p w14:paraId="3AF6BD99" w14:textId="77777777" w:rsidR="00184CCB" w:rsidRPr="00184CCB" w:rsidRDefault="00184CCB" w:rsidP="00184CCB">
      <w:pPr>
        <w:numPr>
          <w:ilvl w:val="0"/>
          <w:numId w:val="17"/>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The ruling (</w:t>
      </w:r>
      <w:r w:rsidRPr="00184CCB">
        <w:rPr>
          <w:rFonts w:ascii="Arial" w:eastAsia="Times New Roman" w:hAnsi="Arial" w:cs="Arial"/>
          <w:i/>
          <w:iCs/>
          <w:kern w:val="0"/>
          <w:sz w:val="24"/>
          <w:szCs w:val="24"/>
          <w14:ligatures w14:val="none"/>
        </w:rPr>
        <w:t>Hukm</w:t>
      </w:r>
      <w:r w:rsidRPr="00184CCB">
        <w:rPr>
          <w:rFonts w:ascii="Arial" w:eastAsia="Times New Roman" w:hAnsi="Arial" w:cs="Arial"/>
          <w:kern w:val="0"/>
          <w:sz w:val="24"/>
          <w:szCs w:val="24"/>
          <w14:ligatures w14:val="none"/>
        </w:rPr>
        <w:t>) must be a practical Sharii ruling and not an abrogated one.</w:t>
      </w:r>
    </w:p>
    <w:p w14:paraId="26D46BB4" w14:textId="77777777" w:rsidR="00184CCB" w:rsidRPr="00184CCB" w:rsidRDefault="00184CCB" w:rsidP="00184CCB">
      <w:pPr>
        <w:numPr>
          <w:ilvl w:val="0"/>
          <w:numId w:val="17"/>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The ruling must be understandable through human intellect and not limited to exceptional situations.</w:t>
      </w:r>
    </w:p>
    <w:p w14:paraId="3D7E33EA" w14:textId="77777777" w:rsidR="00184CCB" w:rsidRDefault="00184CCB" w:rsidP="00184CCB">
      <w:pPr>
        <w:spacing w:after="100" w:afterAutospacing="1" w:line="240" w:lineRule="auto"/>
        <w:outlineLvl w:val="2"/>
        <w:rPr>
          <w:rFonts w:ascii="Arial" w:eastAsia="Times New Roman" w:hAnsi="Arial" w:cs="Arial"/>
          <w:b/>
          <w:bCs/>
          <w:kern w:val="0"/>
          <w:sz w:val="27"/>
          <w:szCs w:val="27"/>
          <w:lang w:val="en-US"/>
          <w14:ligatures w14:val="none"/>
        </w:rPr>
      </w:pPr>
      <w:r>
        <w:rPr>
          <w:rFonts w:ascii="Arial" w:eastAsia="Times New Roman" w:hAnsi="Arial" w:cs="Arial"/>
          <w:b/>
          <w:bCs/>
          <w:kern w:val="0"/>
          <w:sz w:val="27"/>
          <w:szCs w:val="27"/>
          <w:lang w:val="en-US"/>
          <w14:ligatures w14:val="none"/>
        </w:rPr>
        <w:t xml:space="preserve">  </w:t>
      </w:r>
    </w:p>
    <w:p w14:paraId="3E34990E" w14:textId="18778D8E" w:rsidR="00184CCB" w:rsidRPr="00184CCB" w:rsidRDefault="00184CCB" w:rsidP="00184CCB">
      <w:pPr>
        <w:spacing w:after="100" w:afterAutospacing="1" w:line="240" w:lineRule="auto"/>
        <w:outlineLvl w:val="2"/>
        <w:rPr>
          <w:rFonts w:ascii="Arial" w:eastAsia="Times New Roman" w:hAnsi="Arial" w:cs="Arial"/>
          <w:b/>
          <w:bCs/>
          <w:kern w:val="0"/>
          <w:sz w:val="27"/>
          <w:szCs w:val="27"/>
          <w14:ligatures w14:val="none"/>
        </w:rPr>
      </w:pPr>
      <w:r w:rsidRPr="00184CCB">
        <w:rPr>
          <w:rFonts w:ascii="Arial" w:eastAsia="Times New Roman" w:hAnsi="Arial" w:cs="Arial"/>
          <w:b/>
          <w:bCs/>
          <w:kern w:val="0"/>
          <w:sz w:val="27"/>
          <w:szCs w:val="27"/>
          <w14:ligatures w14:val="none"/>
        </w:rPr>
        <w:lastRenderedPageBreak/>
        <w:t>Conditions for the New Case (Far)</w:t>
      </w:r>
    </w:p>
    <w:p w14:paraId="02E07E90" w14:textId="77777777" w:rsidR="00184CCB" w:rsidRPr="00184CCB" w:rsidRDefault="00184CCB" w:rsidP="00184CCB">
      <w:pPr>
        <w:numPr>
          <w:ilvl w:val="0"/>
          <w:numId w:val="18"/>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 xml:space="preserve">The </w:t>
      </w:r>
      <w:r w:rsidRPr="00184CCB">
        <w:rPr>
          <w:rFonts w:ascii="Arial" w:eastAsia="Times New Roman" w:hAnsi="Arial" w:cs="Arial"/>
          <w:i/>
          <w:iCs/>
          <w:kern w:val="0"/>
          <w:sz w:val="24"/>
          <w:szCs w:val="24"/>
          <w14:ligatures w14:val="none"/>
        </w:rPr>
        <w:t>Far</w:t>
      </w:r>
      <w:r w:rsidRPr="00184CCB">
        <w:rPr>
          <w:rFonts w:ascii="Arial" w:eastAsia="Times New Roman" w:hAnsi="Arial" w:cs="Arial"/>
          <w:kern w:val="0"/>
          <w:sz w:val="24"/>
          <w:szCs w:val="24"/>
          <w14:ligatures w14:val="none"/>
        </w:rPr>
        <w:t xml:space="preserve"> must not already be covered by any existing text or </w:t>
      </w:r>
      <w:r w:rsidRPr="00184CCB">
        <w:rPr>
          <w:rFonts w:ascii="Arial" w:eastAsia="Times New Roman" w:hAnsi="Arial" w:cs="Arial"/>
          <w:i/>
          <w:iCs/>
          <w:kern w:val="0"/>
          <w:sz w:val="24"/>
          <w:szCs w:val="24"/>
          <w14:ligatures w14:val="none"/>
        </w:rPr>
        <w:t>Ijma</w:t>
      </w:r>
      <w:r w:rsidRPr="00184CCB">
        <w:rPr>
          <w:rFonts w:ascii="Arial" w:eastAsia="Times New Roman" w:hAnsi="Arial" w:cs="Arial"/>
          <w:kern w:val="0"/>
          <w:sz w:val="24"/>
          <w:szCs w:val="24"/>
          <w14:ligatures w14:val="none"/>
        </w:rPr>
        <w:t>.</w:t>
      </w:r>
    </w:p>
    <w:p w14:paraId="796410EF" w14:textId="77777777" w:rsidR="00184CCB" w:rsidRPr="00184CCB" w:rsidRDefault="00184CCB" w:rsidP="00184CCB">
      <w:pPr>
        <w:numPr>
          <w:ilvl w:val="0"/>
          <w:numId w:val="18"/>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The new case must be applicable in the same way as the original case.</w:t>
      </w:r>
    </w:p>
    <w:p w14:paraId="0EEA8AA1" w14:textId="77777777" w:rsidR="00184CCB" w:rsidRPr="00184CCB" w:rsidRDefault="00184CCB" w:rsidP="00184CCB">
      <w:pPr>
        <w:numPr>
          <w:ilvl w:val="0"/>
          <w:numId w:val="18"/>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The analogy must not result in altering the law of the text.</w:t>
      </w:r>
    </w:p>
    <w:p w14:paraId="56D4F8F6" w14:textId="77777777" w:rsidR="00184CCB" w:rsidRPr="00184CCB" w:rsidRDefault="00184CCB" w:rsidP="00184CCB">
      <w:pPr>
        <w:spacing w:after="100" w:afterAutospacing="1" w:line="240" w:lineRule="auto"/>
        <w:outlineLvl w:val="2"/>
        <w:rPr>
          <w:rFonts w:ascii="Arial" w:eastAsia="Times New Roman" w:hAnsi="Arial" w:cs="Arial"/>
          <w:b/>
          <w:bCs/>
          <w:kern w:val="0"/>
          <w:sz w:val="27"/>
          <w:szCs w:val="27"/>
          <w14:ligatures w14:val="none"/>
        </w:rPr>
      </w:pPr>
      <w:r w:rsidRPr="00184CCB">
        <w:rPr>
          <w:rFonts w:ascii="Arial" w:eastAsia="Times New Roman" w:hAnsi="Arial" w:cs="Arial"/>
          <w:b/>
          <w:bCs/>
          <w:kern w:val="0"/>
          <w:sz w:val="27"/>
          <w:szCs w:val="27"/>
          <w14:ligatures w14:val="none"/>
        </w:rPr>
        <w:t>Conditions for the Effective Cause (Illah)</w:t>
      </w:r>
    </w:p>
    <w:p w14:paraId="435FD13B" w14:textId="77777777" w:rsidR="00184CCB" w:rsidRPr="00184CCB" w:rsidRDefault="00184CCB" w:rsidP="00184CCB">
      <w:pPr>
        <w:numPr>
          <w:ilvl w:val="0"/>
          <w:numId w:val="19"/>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 xml:space="preserve">The </w:t>
      </w:r>
      <w:r w:rsidRPr="00184CCB">
        <w:rPr>
          <w:rFonts w:ascii="Arial" w:eastAsia="Times New Roman" w:hAnsi="Arial" w:cs="Arial"/>
          <w:i/>
          <w:iCs/>
          <w:kern w:val="0"/>
          <w:sz w:val="24"/>
          <w:szCs w:val="24"/>
          <w14:ligatures w14:val="none"/>
        </w:rPr>
        <w:t>Illah</w:t>
      </w:r>
      <w:r w:rsidRPr="00184CCB">
        <w:rPr>
          <w:rFonts w:ascii="Arial" w:eastAsia="Times New Roman" w:hAnsi="Arial" w:cs="Arial"/>
          <w:kern w:val="0"/>
          <w:sz w:val="24"/>
          <w:szCs w:val="24"/>
          <w14:ligatures w14:val="none"/>
        </w:rPr>
        <w:t xml:space="preserve"> must be constant, evident, and bear a reasonable relationship to the ruling.</w:t>
      </w:r>
    </w:p>
    <w:p w14:paraId="4DEA926F" w14:textId="77777777" w:rsidR="00184CCB" w:rsidRPr="00184CCB" w:rsidRDefault="00184CCB" w:rsidP="00184CCB">
      <w:pPr>
        <w:numPr>
          <w:ilvl w:val="0"/>
          <w:numId w:val="19"/>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It must be "transient," meaning it is an objective quality that can be transferred to other cases.</w:t>
      </w:r>
    </w:p>
    <w:p w14:paraId="3B008989" w14:textId="77777777" w:rsidR="00184CCB" w:rsidRPr="00184CCB" w:rsidRDefault="00000000" w:rsidP="00184CCB">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48FF65C4">
          <v:rect id="_x0000_i1030" style="width:0;height:1.5pt" o:hralign="center" o:hrstd="t" o:hr="t" fillcolor="#a0a0a0" stroked="f"/>
        </w:pict>
      </w:r>
    </w:p>
    <w:p w14:paraId="1EA9251D" w14:textId="77777777" w:rsidR="00184CCB" w:rsidRPr="00184CCB" w:rsidRDefault="00184CCB" w:rsidP="00184CCB">
      <w:pPr>
        <w:spacing w:after="100" w:afterAutospacing="1" w:line="240" w:lineRule="auto"/>
        <w:outlineLvl w:val="1"/>
        <w:rPr>
          <w:rFonts w:ascii="Arial" w:eastAsia="Times New Roman" w:hAnsi="Arial" w:cs="Arial"/>
          <w:b/>
          <w:bCs/>
          <w:kern w:val="0"/>
          <w:sz w:val="36"/>
          <w:szCs w:val="36"/>
          <w14:ligatures w14:val="none"/>
        </w:rPr>
      </w:pPr>
      <w:r w:rsidRPr="00184CCB">
        <w:rPr>
          <w:rFonts w:ascii="Arial" w:eastAsia="Times New Roman" w:hAnsi="Arial" w:cs="Arial"/>
          <w:b/>
          <w:bCs/>
          <w:kern w:val="0"/>
          <w:sz w:val="36"/>
          <w:szCs w:val="36"/>
          <w14:ligatures w14:val="none"/>
        </w:rPr>
        <w:t>Practical Example of Qiyas</w:t>
      </w:r>
    </w:p>
    <w:p w14:paraId="5A0182EE" w14:textId="77777777" w:rsidR="00184CCB" w:rsidRPr="00184CCB" w:rsidRDefault="00184CCB" w:rsidP="00184CCB">
      <w:p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kern w:val="0"/>
          <w:sz w:val="24"/>
          <w:szCs w:val="24"/>
          <w14:ligatures w14:val="none"/>
        </w:rPr>
        <w:t>The Quran (62:9) forbids selling or buying goods after the last call for Friday prayer.</w:t>
      </w:r>
    </w:p>
    <w:p w14:paraId="0708C38C" w14:textId="77777777" w:rsidR="00184CCB" w:rsidRPr="00184CCB" w:rsidRDefault="00184CCB" w:rsidP="00184CCB">
      <w:pPr>
        <w:numPr>
          <w:ilvl w:val="0"/>
          <w:numId w:val="20"/>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Asl:</w:t>
      </w:r>
      <w:r w:rsidRPr="00184CCB">
        <w:rPr>
          <w:rFonts w:ascii="Arial" w:eastAsia="Times New Roman" w:hAnsi="Arial" w:cs="Arial"/>
          <w:kern w:val="0"/>
          <w:sz w:val="24"/>
          <w:szCs w:val="24"/>
          <w14:ligatures w14:val="none"/>
        </w:rPr>
        <w:t xml:space="preserve"> Trading during the Friday prayer call.</w:t>
      </w:r>
    </w:p>
    <w:p w14:paraId="76429897" w14:textId="77777777" w:rsidR="00184CCB" w:rsidRPr="00184CCB" w:rsidRDefault="00184CCB" w:rsidP="00184CCB">
      <w:pPr>
        <w:numPr>
          <w:ilvl w:val="0"/>
          <w:numId w:val="20"/>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Far:</w:t>
      </w:r>
      <w:r w:rsidRPr="00184CCB">
        <w:rPr>
          <w:rFonts w:ascii="Arial" w:eastAsia="Times New Roman" w:hAnsi="Arial" w:cs="Arial"/>
          <w:kern w:val="0"/>
          <w:sz w:val="24"/>
          <w:szCs w:val="24"/>
          <w14:ligatures w14:val="none"/>
        </w:rPr>
        <w:t xml:space="preserve"> Other types of business transactions or contracts.</w:t>
      </w:r>
    </w:p>
    <w:p w14:paraId="73E4C4AD" w14:textId="77777777" w:rsidR="00184CCB" w:rsidRPr="00184CCB" w:rsidRDefault="00184CCB" w:rsidP="00184CCB">
      <w:pPr>
        <w:numPr>
          <w:ilvl w:val="0"/>
          <w:numId w:val="20"/>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Illah:</w:t>
      </w:r>
      <w:r w:rsidRPr="00184CCB">
        <w:rPr>
          <w:rFonts w:ascii="Arial" w:eastAsia="Times New Roman" w:hAnsi="Arial" w:cs="Arial"/>
          <w:kern w:val="0"/>
          <w:sz w:val="24"/>
          <w:szCs w:val="24"/>
          <w14:ligatures w14:val="none"/>
        </w:rPr>
        <w:t xml:space="preserve"> Diversion from prayer.</w:t>
      </w:r>
    </w:p>
    <w:p w14:paraId="2A5A0960" w14:textId="77777777" w:rsidR="00184CCB" w:rsidRPr="00184CCB" w:rsidRDefault="00184CCB" w:rsidP="00184CCB">
      <w:pPr>
        <w:numPr>
          <w:ilvl w:val="0"/>
          <w:numId w:val="20"/>
        </w:numPr>
        <w:spacing w:after="100" w:afterAutospacing="1" w:line="240" w:lineRule="auto"/>
        <w:rPr>
          <w:rFonts w:ascii="Arial" w:eastAsia="Times New Roman" w:hAnsi="Arial" w:cs="Arial"/>
          <w:kern w:val="0"/>
          <w:sz w:val="24"/>
          <w:szCs w:val="24"/>
          <w14:ligatures w14:val="none"/>
        </w:rPr>
      </w:pPr>
      <w:r w:rsidRPr="00184CCB">
        <w:rPr>
          <w:rFonts w:ascii="Arial" w:eastAsia="Times New Roman" w:hAnsi="Arial" w:cs="Arial"/>
          <w:b/>
          <w:bCs/>
          <w:kern w:val="0"/>
          <w:sz w:val="24"/>
          <w:szCs w:val="24"/>
          <w14:ligatures w14:val="none"/>
        </w:rPr>
        <w:t>Hukm:</w:t>
      </w:r>
      <w:r w:rsidRPr="00184CCB">
        <w:rPr>
          <w:rFonts w:ascii="Arial" w:eastAsia="Times New Roman" w:hAnsi="Arial" w:cs="Arial"/>
          <w:kern w:val="0"/>
          <w:sz w:val="24"/>
          <w:szCs w:val="24"/>
          <w14:ligatures w14:val="none"/>
        </w:rPr>
        <w:t xml:space="preserve"> Prohibition is extended to all kinds of transactions because the effective cause—diversion from prayer—is common to all.</w:t>
      </w:r>
    </w:p>
    <w:p w14:paraId="31432E1A" w14:textId="77777777" w:rsidR="00CB7034" w:rsidRPr="00CB7034" w:rsidRDefault="00CB7034" w:rsidP="00CB7034">
      <w:pPr>
        <w:spacing w:after="100" w:afterAutospacing="1" w:line="240" w:lineRule="auto"/>
        <w:outlineLvl w:val="1"/>
        <w:rPr>
          <w:rFonts w:ascii="Arial" w:eastAsia="Times New Roman" w:hAnsi="Arial" w:cs="Arial"/>
          <w:b/>
          <w:bCs/>
          <w:kern w:val="0"/>
          <w:sz w:val="36"/>
          <w:szCs w:val="36"/>
          <w14:ligatures w14:val="none"/>
        </w:rPr>
      </w:pPr>
      <w:r w:rsidRPr="00CB7034">
        <w:rPr>
          <w:rFonts w:ascii="Arial" w:eastAsia="Times New Roman" w:hAnsi="Arial" w:cs="Arial"/>
          <w:b/>
          <w:bCs/>
          <w:kern w:val="0"/>
          <w:sz w:val="36"/>
          <w:szCs w:val="36"/>
          <w14:ligatures w14:val="none"/>
        </w:rPr>
        <w:t>What is Ijtihad?</w:t>
      </w:r>
    </w:p>
    <w:p w14:paraId="794C62A0" w14:textId="77777777" w:rsidR="00CB7034" w:rsidRPr="00CB7034" w:rsidRDefault="00CB7034" w:rsidP="00CB7034">
      <w:p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kern w:val="0"/>
          <w:sz w:val="24"/>
          <w:szCs w:val="24"/>
          <w14:ligatures w14:val="none"/>
        </w:rPr>
        <w:t>Ijtihad is the most important source of Islamic law after the Quran and the Sunnah.</w:t>
      </w:r>
    </w:p>
    <w:p w14:paraId="02708366" w14:textId="77777777" w:rsidR="00CB7034" w:rsidRPr="00CB7034" w:rsidRDefault="00CB7034" w:rsidP="00CB7034">
      <w:pPr>
        <w:numPr>
          <w:ilvl w:val="0"/>
          <w:numId w:val="21"/>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Literal Meaning:</w:t>
      </w:r>
      <w:r w:rsidRPr="00CB7034">
        <w:rPr>
          <w:rFonts w:ascii="Arial" w:eastAsia="Times New Roman" w:hAnsi="Arial" w:cs="Arial"/>
          <w:kern w:val="0"/>
          <w:sz w:val="24"/>
          <w:szCs w:val="24"/>
          <w14:ligatures w14:val="none"/>
        </w:rPr>
        <w:t xml:space="preserve"> Derived from the root word </w:t>
      </w:r>
      <w:r w:rsidRPr="00CB7034">
        <w:rPr>
          <w:rFonts w:ascii="Arial" w:eastAsia="Times New Roman" w:hAnsi="Arial" w:cs="Arial"/>
          <w:i/>
          <w:iCs/>
          <w:kern w:val="0"/>
          <w:sz w:val="24"/>
          <w:szCs w:val="24"/>
          <w14:ligatures w14:val="none"/>
        </w:rPr>
        <w:t>jahada</w:t>
      </w:r>
      <w:r w:rsidRPr="00CB7034">
        <w:rPr>
          <w:rFonts w:ascii="Arial" w:eastAsia="Times New Roman" w:hAnsi="Arial" w:cs="Arial"/>
          <w:kern w:val="0"/>
          <w:sz w:val="24"/>
          <w:szCs w:val="24"/>
          <w14:ligatures w14:val="none"/>
        </w:rPr>
        <w:t>, it means striving or self-exertion in an activity that involves hardship.</w:t>
      </w:r>
    </w:p>
    <w:p w14:paraId="316D897E" w14:textId="77777777" w:rsidR="00CB7034" w:rsidRPr="00CB7034" w:rsidRDefault="00CB7034" w:rsidP="00CB7034">
      <w:pPr>
        <w:numPr>
          <w:ilvl w:val="0"/>
          <w:numId w:val="21"/>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Technical Meaning:</w:t>
      </w:r>
      <w:r w:rsidRPr="00CB7034">
        <w:rPr>
          <w:rFonts w:ascii="Arial" w:eastAsia="Times New Roman" w:hAnsi="Arial" w:cs="Arial"/>
          <w:kern w:val="0"/>
          <w:sz w:val="24"/>
          <w:szCs w:val="24"/>
          <w14:ligatures w14:val="none"/>
        </w:rPr>
        <w:t xml:space="preserve"> It is the exertion of effort to form an independent judgment on a legal issue.</w:t>
      </w:r>
    </w:p>
    <w:p w14:paraId="52406B69" w14:textId="77777777" w:rsidR="00CB7034" w:rsidRPr="00CB7034" w:rsidRDefault="00CB7034" w:rsidP="00CB7034">
      <w:pPr>
        <w:numPr>
          <w:ilvl w:val="0"/>
          <w:numId w:val="21"/>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Purpose:</w:t>
      </w:r>
      <w:r w:rsidRPr="00CB7034">
        <w:rPr>
          <w:rFonts w:ascii="Arial" w:eastAsia="Times New Roman" w:hAnsi="Arial" w:cs="Arial"/>
          <w:kern w:val="0"/>
          <w:sz w:val="24"/>
          <w:szCs w:val="24"/>
          <w14:ligatures w14:val="none"/>
        </w:rPr>
        <w:t xml:space="preserve"> It is the Islamic method for addressing new situations and problems by applying the general principles of the Quran and Sunnah.</w:t>
      </w:r>
    </w:p>
    <w:p w14:paraId="0C657450" w14:textId="77777777" w:rsidR="00CB7034" w:rsidRPr="00CB7034" w:rsidRDefault="00CB7034" w:rsidP="00CB7034">
      <w:pPr>
        <w:spacing w:after="100" w:afterAutospacing="1" w:line="240" w:lineRule="auto"/>
        <w:outlineLvl w:val="1"/>
        <w:rPr>
          <w:rFonts w:ascii="Arial" w:eastAsia="Times New Roman" w:hAnsi="Arial" w:cs="Arial"/>
          <w:b/>
          <w:bCs/>
          <w:kern w:val="0"/>
          <w:sz w:val="36"/>
          <w:szCs w:val="36"/>
          <w14:ligatures w14:val="none"/>
        </w:rPr>
      </w:pPr>
      <w:r w:rsidRPr="00CB7034">
        <w:rPr>
          <w:rFonts w:ascii="Arial" w:eastAsia="Times New Roman" w:hAnsi="Arial" w:cs="Arial"/>
          <w:b/>
          <w:bCs/>
          <w:kern w:val="0"/>
          <w:sz w:val="36"/>
          <w:szCs w:val="36"/>
          <w14:ligatures w14:val="none"/>
        </w:rPr>
        <w:t>The Role of a Mujtahid</w:t>
      </w:r>
    </w:p>
    <w:p w14:paraId="2B2BDA62" w14:textId="77777777" w:rsidR="00CB7034" w:rsidRPr="00CB7034" w:rsidRDefault="00CB7034" w:rsidP="00CB7034">
      <w:p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kern w:val="0"/>
          <w:sz w:val="24"/>
          <w:szCs w:val="24"/>
          <w14:ligatures w14:val="none"/>
        </w:rPr>
        <w:t xml:space="preserve">A </w:t>
      </w:r>
      <w:r w:rsidRPr="00CB7034">
        <w:rPr>
          <w:rFonts w:ascii="Arial" w:eastAsia="Times New Roman" w:hAnsi="Arial" w:cs="Arial"/>
          <w:b/>
          <w:bCs/>
          <w:kern w:val="0"/>
          <w:sz w:val="24"/>
          <w:szCs w:val="24"/>
          <w14:ligatures w14:val="none"/>
        </w:rPr>
        <w:t>Mujtahid</w:t>
      </w:r>
      <w:r w:rsidRPr="00CB7034">
        <w:rPr>
          <w:rFonts w:ascii="Arial" w:eastAsia="Times New Roman" w:hAnsi="Arial" w:cs="Arial"/>
          <w:kern w:val="0"/>
          <w:sz w:val="24"/>
          <w:szCs w:val="24"/>
          <w14:ligatures w14:val="none"/>
        </w:rPr>
        <w:t xml:space="preserve"> is the interpreter of the sacred texts. Their primary responsibilities include:</w:t>
      </w:r>
    </w:p>
    <w:p w14:paraId="4C65B9B8" w14:textId="77777777" w:rsidR="00CB7034" w:rsidRPr="00CB7034" w:rsidRDefault="00CB7034" w:rsidP="00CB7034">
      <w:pPr>
        <w:numPr>
          <w:ilvl w:val="0"/>
          <w:numId w:val="22"/>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Discovery:</w:t>
      </w:r>
      <w:r w:rsidRPr="00CB7034">
        <w:rPr>
          <w:rFonts w:ascii="Arial" w:eastAsia="Times New Roman" w:hAnsi="Arial" w:cs="Arial"/>
          <w:kern w:val="0"/>
          <w:sz w:val="24"/>
          <w:szCs w:val="24"/>
          <w14:ligatures w14:val="none"/>
        </w:rPr>
        <w:t xml:space="preserve"> Finding laws through the interpretation of original sources.</w:t>
      </w:r>
    </w:p>
    <w:p w14:paraId="759292B2" w14:textId="77777777" w:rsidR="00CB7034" w:rsidRPr="00CB7034" w:rsidRDefault="00CB7034" w:rsidP="00CB7034">
      <w:pPr>
        <w:numPr>
          <w:ilvl w:val="0"/>
          <w:numId w:val="22"/>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Extension (Qiyas):</w:t>
      </w:r>
      <w:r w:rsidRPr="00CB7034">
        <w:rPr>
          <w:rFonts w:ascii="Arial" w:eastAsia="Times New Roman" w:hAnsi="Arial" w:cs="Arial"/>
          <w:kern w:val="0"/>
          <w:sz w:val="24"/>
          <w:szCs w:val="24"/>
          <w14:ligatures w14:val="none"/>
        </w:rPr>
        <w:t xml:space="preserve"> Extending existing laws to new, similar cases.</w:t>
      </w:r>
    </w:p>
    <w:p w14:paraId="1312A21D" w14:textId="77777777" w:rsidR="00CB7034" w:rsidRPr="00CB7034" w:rsidRDefault="00CB7034" w:rsidP="00CB7034">
      <w:pPr>
        <w:numPr>
          <w:ilvl w:val="0"/>
          <w:numId w:val="22"/>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General Interest (Istihsan):</w:t>
      </w:r>
      <w:r w:rsidRPr="00CB7034">
        <w:rPr>
          <w:rFonts w:ascii="Arial" w:eastAsia="Times New Roman" w:hAnsi="Arial" w:cs="Arial"/>
          <w:kern w:val="0"/>
          <w:sz w:val="24"/>
          <w:szCs w:val="24"/>
          <w14:ligatures w14:val="none"/>
        </w:rPr>
        <w:t xml:space="preserve"> Extending laws to uncovered cases by looking at the general objectives and public interests of the Sharia.</w:t>
      </w:r>
    </w:p>
    <w:p w14:paraId="4CE1F84B" w14:textId="77777777" w:rsidR="00CB7034" w:rsidRPr="00CB7034" w:rsidRDefault="00000000" w:rsidP="00CB7034">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6EEDD921">
          <v:rect id="_x0000_i1031" style="width:0;height:1.5pt" o:hralign="center" o:hrstd="t" o:hr="t" fillcolor="#a0a0a0" stroked="f"/>
        </w:pict>
      </w:r>
    </w:p>
    <w:p w14:paraId="13FF3336" w14:textId="77777777" w:rsidR="00CB7034" w:rsidRPr="00CB7034" w:rsidRDefault="00CB7034" w:rsidP="00CB7034">
      <w:pPr>
        <w:spacing w:after="100" w:afterAutospacing="1" w:line="240" w:lineRule="auto"/>
        <w:outlineLvl w:val="1"/>
        <w:rPr>
          <w:rFonts w:ascii="Arial" w:eastAsia="Times New Roman" w:hAnsi="Arial" w:cs="Arial"/>
          <w:b/>
          <w:bCs/>
          <w:kern w:val="0"/>
          <w:sz w:val="36"/>
          <w:szCs w:val="36"/>
          <w14:ligatures w14:val="none"/>
        </w:rPr>
      </w:pPr>
      <w:r w:rsidRPr="00CB7034">
        <w:rPr>
          <w:rFonts w:ascii="Arial" w:eastAsia="Times New Roman" w:hAnsi="Arial" w:cs="Arial"/>
          <w:b/>
          <w:bCs/>
          <w:kern w:val="0"/>
          <w:sz w:val="36"/>
          <w:szCs w:val="36"/>
          <w14:ligatures w14:val="none"/>
        </w:rPr>
        <w:t>Qualifications of a Mujtahid</w:t>
      </w:r>
    </w:p>
    <w:p w14:paraId="405C498D" w14:textId="77777777" w:rsidR="00CB7034" w:rsidRPr="00CB7034" w:rsidRDefault="00CB7034" w:rsidP="00CB7034">
      <w:p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kern w:val="0"/>
          <w:sz w:val="24"/>
          <w:szCs w:val="24"/>
          <w14:ligatures w14:val="none"/>
        </w:rPr>
        <w:lastRenderedPageBreak/>
        <w:t>Because a Mujtahid takes on the responsibility of explaining the "will of God" to the community, they must meet strict criteria:</w:t>
      </w:r>
    </w:p>
    <w:p w14:paraId="2F7E8323" w14:textId="77777777" w:rsidR="00CB7034" w:rsidRPr="00CB7034" w:rsidRDefault="00CB7034" w:rsidP="00CB7034">
      <w:pPr>
        <w:numPr>
          <w:ilvl w:val="0"/>
          <w:numId w:val="23"/>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Language Mastery:</w:t>
      </w:r>
      <w:r w:rsidRPr="00CB7034">
        <w:rPr>
          <w:rFonts w:ascii="Arial" w:eastAsia="Times New Roman" w:hAnsi="Arial" w:cs="Arial"/>
          <w:kern w:val="0"/>
          <w:sz w:val="24"/>
          <w:szCs w:val="24"/>
          <w14:ligatures w14:val="none"/>
        </w:rPr>
        <w:t xml:space="preserve"> They must have a deep competence in the Arabic language to appreciate its subtleties and draw accurate deductions from the Quran and Sunnah.</w:t>
      </w:r>
    </w:p>
    <w:p w14:paraId="2379922F" w14:textId="77777777" w:rsidR="00CB7034" w:rsidRPr="00CB7034" w:rsidRDefault="00CB7034" w:rsidP="00CB7034">
      <w:pPr>
        <w:numPr>
          <w:ilvl w:val="0"/>
          <w:numId w:val="23"/>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Quranic Knowledge:</w:t>
      </w:r>
      <w:r w:rsidRPr="00CB7034">
        <w:rPr>
          <w:rFonts w:ascii="Arial" w:eastAsia="Times New Roman" w:hAnsi="Arial" w:cs="Arial"/>
          <w:kern w:val="0"/>
          <w:sz w:val="24"/>
          <w:szCs w:val="24"/>
          <w14:ligatures w14:val="none"/>
        </w:rPr>
        <w:t xml:space="preserve"> They must be fully acquainted with the legal contents of the Quran (roughly 500 verses known as </w:t>
      </w:r>
      <w:r w:rsidRPr="00CB7034">
        <w:rPr>
          <w:rFonts w:ascii="Arial" w:eastAsia="Times New Roman" w:hAnsi="Arial" w:cs="Arial"/>
          <w:i/>
          <w:iCs/>
          <w:kern w:val="0"/>
          <w:sz w:val="24"/>
          <w:szCs w:val="24"/>
          <w14:ligatures w14:val="none"/>
        </w:rPr>
        <w:t>ayat al-ahkam</w:t>
      </w:r>
      <w:r w:rsidRPr="00CB7034">
        <w:rPr>
          <w:rFonts w:ascii="Arial" w:eastAsia="Times New Roman" w:hAnsi="Arial" w:cs="Arial"/>
          <w:kern w:val="0"/>
          <w:sz w:val="24"/>
          <w:szCs w:val="24"/>
          <w14:ligatures w14:val="none"/>
        </w:rPr>
        <w:t>). This includes understanding the context of revelation and instances of abrogation.</w:t>
      </w:r>
    </w:p>
    <w:p w14:paraId="09E9DEF5" w14:textId="77777777" w:rsidR="00CB7034" w:rsidRPr="00CB7034" w:rsidRDefault="00CB7034" w:rsidP="00CB7034">
      <w:pPr>
        <w:numPr>
          <w:ilvl w:val="0"/>
          <w:numId w:val="23"/>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Sunnah Expertise:</w:t>
      </w:r>
      <w:r w:rsidRPr="00CB7034">
        <w:rPr>
          <w:rFonts w:ascii="Arial" w:eastAsia="Times New Roman" w:hAnsi="Arial" w:cs="Arial"/>
          <w:kern w:val="0"/>
          <w:sz w:val="24"/>
          <w:szCs w:val="24"/>
          <w14:ligatures w14:val="none"/>
        </w:rPr>
        <w:t xml:space="preserve"> They must have adequate knowledge of the Sunnah, especially regarding their specialization. This includes knowing the reliability of narrators to distinguish strong Hadith from weak ones.</w:t>
      </w:r>
    </w:p>
    <w:p w14:paraId="6C1B1439" w14:textId="77777777" w:rsidR="00CB7034" w:rsidRPr="00CB7034" w:rsidRDefault="00CB7034" w:rsidP="00CB7034">
      <w:pPr>
        <w:numPr>
          <w:ilvl w:val="0"/>
          <w:numId w:val="23"/>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Verification of Ijma:</w:t>
      </w:r>
      <w:r w:rsidRPr="00CB7034">
        <w:rPr>
          <w:rFonts w:ascii="Arial" w:eastAsia="Times New Roman" w:hAnsi="Arial" w:cs="Arial"/>
          <w:kern w:val="0"/>
          <w:sz w:val="24"/>
          <w:szCs w:val="24"/>
          <w14:ligatures w14:val="none"/>
        </w:rPr>
        <w:t xml:space="preserve"> They should be able to verify the past consensus (</w:t>
      </w:r>
      <w:r w:rsidRPr="00CB7034">
        <w:rPr>
          <w:rFonts w:ascii="Arial" w:eastAsia="Times New Roman" w:hAnsi="Arial" w:cs="Arial"/>
          <w:i/>
          <w:iCs/>
          <w:kern w:val="0"/>
          <w:sz w:val="24"/>
          <w:szCs w:val="24"/>
          <w14:ligatures w14:val="none"/>
        </w:rPr>
        <w:t>Ijma</w:t>
      </w:r>
      <w:r w:rsidRPr="00CB7034">
        <w:rPr>
          <w:rFonts w:ascii="Arial" w:eastAsia="Times New Roman" w:hAnsi="Arial" w:cs="Arial"/>
          <w:kern w:val="0"/>
          <w:sz w:val="24"/>
          <w:szCs w:val="24"/>
          <w14:ligatures w14:val="none"/>
        </w:rPr>
        <w:t>) of the Companions and leading imams to know which issues are already settled and which are open for new reasoning.</w:t>
      </w:r>
    </w:p>
    <w:p w14:paraId="65E3C9E3" w14:textId="77777777" w:rsidR="00CB7034" w:rsidRPr="00CB7034" w:rsidRDefault="00CB7034" w:rsidP="00CB7034">
      <w:pPr>
        <w:numPr>
          <w:ilvl w:val="0"/>
          <w:numId w:val="23"/>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Logic and Reasoning:</w:t>
      </w:r>
      <w:r w:rsidRPr="00CB7034">
        <w:rPr>
          <w:rFonts w:ascii="Arial" w:eastAsia="Times New Roman" w:hAnsi="Arial" w:cs="Arial"/>
          <w:kern w:val="0"/>
          <w:sz w:val="24"/>
          <w:szCs w:val="24"/>
          <w14:ligatures w14:val="none"/>
        </w:rPr>
        <w:t xml:space="preserve"> They must have a thorough knowledge of the procedures for </w:t>
      </w:r>
      <w:r w:rsidRPr="00CB7034">
        <w:rPr>
          <w:rFonts w:ascii="Arial" w:eastAsia="Times New Roman" w:hAnsi="Arial" w:cs="Arial"/>
          <w:b/>
          <w:bCs/>
          <w:kern w:val="0"/>
          <w:sz w:val="24"/>
          <w:szCs w:val="24"/>
          <w14:ligatures w14:val="none"/>
        </w:rPr>
        <w:t>Qiyas</w:t>
      </w:r>
      <w:r w:rsidRPr="00CB7034">
        <w:rPr>
          <w:rFonts w:ascii="Arial" w:eastAsia="Times New Roman" w:hAnsi="Arial" w:cs="Arial"/>
          <w:kern w:val="0"/>
          <w:sz w:val="24"/>
          <w:szCs w:val="24"/>
          <w14:ligatures w14:val="none"/>
        </w:rPr>
        <w:t xml:space="preserve"> (analogy) to apply revealed law to unprecedented cases.</w:t>
      </w:r>
    </w:p>
    <w:p w14:paraId="6EC4FAFB" w14:textId="77777777" w:rsidR="00CB7034" w:rsidRPr="00CB7034" w:rsidRDefault="00CB7034" w:rsidP="00CB7034">
      <w:pPr>
        <w:numPr>
          <w:ilvl w:val="0"/>
          <w:numId w:val="23"/>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Understanding Objectives:</w:t>
      </w:r>
      <w:r w:rsidRPr="00CB7034">
        <w:rPr>
          <w:rFonts w:ascii="Arial" w:eastAsia="Times New Roman" w:hAnsi="Arial" w:cs="Arial"/>
          <w:kern w:val="0"/>
          <w:sz w:val="24"/>
          <w:szCs w:val="24"/>
          <w14:ligatures w14:val="none"/>
        </w:rPr>
        <w:t xml:space="preserve"> They must understand the "revealed purposes of Sharia" (public interest), which include protecting life, religion, intellect, lineage, and property.</w:t>
      </w:r>
    </w:p>
    <w:p w14:paraId="15DD5025" w14:textId="77777777" w:rsidR="00CB7034" w:rsidRPr="00CB7034" w:rsidRDefault="00CB7034" w:rsidP="00CB7034">
      <w:pPr>
        <w:numPr>
          <w:ilvl w:val="0"/>
          <w:numId w:val="23"/>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Moral Character:</w:t>
      </w:r>
      <w:r w:rsidRPr="00CB7034">
        <w:rPr>
          <w:rFonts w:ascii="Arial" w:eastAsia="Times New Roman" w:hAnsi="Arial" w:cs="Arial"/>
          <w:kern w:val="0"/>
          <w:sz w:val="24"/>
          <w:szCs w:val="24"/>
          <w14:ligatures w14:val="none"/>
        </w:rPr>
        <w:t xml:space="preserve"> A Mujtahid must be an upright person who practices what they preach so that the people can trust their judgment.</w:t>
      </w:r>
    </w:p>
    <w:p w14:paraId="665850B7" w14:textId="77777777" w:rsidR="00CB7034" w:rsidRPr="00CB7034" w:rsidRDefault="00000000" w:rsidP="00CB7034">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35AFB86E">
          <v:rect id="_x0000_i1032" style="width:0;height:1.5pt" o:hralign="center" o:hrstd="t" o:hr="t" fillcolor="#a0a0a0" stroked="f"/>
        </w:pict>
      </w:r>
    </w:p>
    <w:p w14:paraId="651D5BF0" w14:textId="77777777" w:rsidR="00CB7034" w:rsidRPr="00CB7034" w:rsidRDefault="00CB7034" w:rsidP="00CB7034">
      <w:pPr>
        <w:spacing w:after="100" w:afterAutospacing="1" w:line="240" w:lineRule="auto"/>
        <w:outlineLvl w:val="1"/>
        <w:rPr>
          <w:rFonts w:ascii="Arial" w:eastAsia="Times New Roman" w:hAnsi="Arial" w:cs="Arial"/>
          <w:b/>
          <w:bCs/>
          <w:kern w:val="0"/>
          <w:sz w:val="36"/>
          <w:szCs w:val="36"/>
          <w14:ligatures w14:val="none"/>
        </w:rPr>
      </w:pPr>
      <w:r w:rsidRPr="00CB7034">
        <w:rPr>
          <w:rFonts w:ascii="Arial" w:eastAsia="Times New Roman" w:hAnsi="Arial" w:cs="Arial"/>
          <w:b/>
          <w:bCs/>
          <w:kern w:val="0"/>
          <w:sz w:val="36"/>
          <w:szCs w:val="36"/>
          <w14:ligatures w14:val="none"/>
        </w:rPr>
        <w:t>The Reward for Ijtihad</w:t>
      </w:r>
    </w:p>
    <w:p w14:paraId="325CEFC3" w14:textId="77777777" w:rsidR="00CB7034" w:rsidRPr="00CB7034" w:rsidRDefault="00CB7034" w:rsidP="00CB7034">
      <w:p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kern w:val="0"/>
          <w:sz w:val="24"/>
          <w:szCs w:val="24"/>
          <w14:ligatures w14:val="none"/>
        </w:rPr>
        <w:t>The Prophet (PBUH) encouraged this intellectual effort by promising spiritual rewards:</w:t>
      </w:r>
    </w:p>
    <w:p w14:paraId="3266E30F" w14:textId="77777777" w:rsidR="00CB7034" w:rsidRPr="00CB7034" w:rsidRDefault="00CB7034" w:rsidP="00CB7034">
      <w:pPr>
        <w:numPr>
          <w:ilvl w:val="0"/>
          <w:numId w:val="24"/>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Correct Conclusion:</w:t>
      </w:r>
      <w:r w:rsidRPr="00CB7034">
        <w:rPr>
          <w:rFonts w:ascii="Arial" w:eastAsia="Times New Roman" w:hAnsi="Arial" w:cs="Arial"/>
          <w:kern w:val="0"/>
          <w:sz w:val="24"/>
          <w:szCs w:val="24"/>
          <w14:ligatures w14:val="none"/>
        </w:rPr>
        <w:t xml:space="preserve"> If a judge performs Ijtihad and reaches the correct conclusion, they receive a </w:t>
      </w:r>
      <w:r w:rsidRPr="00CB7034">
        <w:rPr>
          <w:rFonts w:ascii="Arial" w:eastAsia="Times New Roman" w:hAnsi="Arial" w:cs="Arial"/>
          <w:b/>
          <w:bCs/>
          <w:kern w:val="0"/>
          <w:sz w:val="24"/>
          <w:szCs w:val="24"/>
          <w14:ligatures w14:val="none"/>
        </w:rPr>
        <w:t>double reward</w:t>
      </w:r>
      <w:r w:rsidRPr="00CB7034">
        <w:rPr>
          <w:rFonts w:ascii="Arial" w:eastAsia="Times New Roman" w:hAnsi="Arial" w:cs="Arial"/>
          <w:kern w:val="0"/>
          <w:sz w:val="24"/>
          <w:szCs w:val="24"/>
          <w14:ligatures w14:val="none"/>
        </w:rPr>
        <w:t>.</w:t>
      </w:r>
    </w:p>
    <w:p w14:paraId="30217A69" w14:textId="77777777" w:rsidR="00CB7034" w:rsidRPr="00CB7034" w:rsidRDefault="00CB7034" w:rsidP="00CB7034">
      <w:pPr>
        <w:numPr>
          <w:ilvl w:val="0"/>
          <w:numId w:val="24"/>
        </w:numPr>
        <w:spacing w:after="100" w:afterAutospacing="1" w:line="240" w:lineRule="auto"/>
        <w:rPr>
          <w:rFonts w:ascii="Arial" w:eastAsia="Times New Roman" w:hAnsi="Arial" w:cs="Arial"/>
          <w:kern w:val="0"/>
          <w:sz w:val="24"/>
          <w:szCs w:val="24"/>
          <w14:ligatures w14:val="none"/>
        </w:rPr>
      </w:pPr>
      <w:r w:rsidRPr="00CB7034">
        <w:rPr>
          <w:rFonts w:ascii="Arial" w:eastAsia="Times New Roman" w:hAnsi="Arial" w:cs="Arial"/>
          <w:b/>
          <w:bCs/>
          <w:kern w:val="0"/>
          <w:sz w:val="24"/>
          <w:szCs w:val="24"/>
          <w14:ligatures w14:val="none"/>
        </w:rPr>
        <w:t>Incorrect Conclusion:</w:t>
      </w:r>
      <w:r w:rsidRPr="00CB7034">
        <w:rPr>
          <w:rFonts w:ascii="Arial" w:eastAsia="Times New Roman" w:hAnsi="Arial" w:cs="Arial"/>
          <w:kern w:val="0"/>
          <w:sz w:val="24"/>
          <w:szCs w:val="24"/>
          <w14:ligatures w14:val="none"/>
        </w:rPr>
        <w:t xml:space="preserve"> If the conclusion is incorrect, the scholar still receives a </w:t>
      </w:r>
      <w:r w:rsidRPr="00CB7034">
        <w:rPr>
          <w:rFonts w:ascii="Arial" w:eastAsia="Times New Roman" w:hAnsi="Arial" w:cs="Arial"/>
          <w:b/>
          <w:bCs/>
          <w:kern w:val="0"/>
          <w:sz w:val="24"/>
          <w:szCs w:val="24"/>
          <w14:ligatures w14:val="none"/>
        </w:rPr>
        <w:t>single reward</w:t>
      </w:r>
      <w:r w:rsidRPr="00CB7034">
        <w:rPr>
          <w:rFonts w:ascii="Arial" w:eastAsia="Times New Roman" w:hAnsi="Arial" w:cs="Arial"/>
          <w:kern w:val="0"/>
          <w:sz w:val="24"/>
          <w:szCs w:val="24"/>
          <w14:ligatures w14:val="none"/>
        </w:rPr>
        <w:t xml:space="preserve"> for their effort.</w:t>
      </w:r>
    </w:p>
    <w:p w14:paraId="120F1E0E" w14:textId="77777777" w:rsidR="00E75A8C" w:rsidRPr="00E75A8C" w:rsidRDefault="00E75A8C" w:rsidP="00E75A8C">
      <w:pPr>
        <w:spacing w:after="100" w:afterAutospacing="1" w:line="240" w:lineRule="auto"/>
        <w:outlineLvl w:val="2"/>
        <w:rPr>
          <w:rFonts w:ascii="Arial" w:eastAsia="Times New Roman" w:hAnsi="Arial" w:cs="Arial"/>
          <w:b/>
          <w:bCs/>
          <w:kern w:val="0"/>
          <w:sz w:val="27"/>
          <w:szCs w:val="27"/>
          <w14:ligatures w14:val="none"/>
        </w:rPr>
      </w:pPr>
      <w:r w:rsidRPr="00E75A8C">
        <w:rPr>
          <w:rFonts w:ascii="Arial" w:eastAsia="Times New Roman" w:hAnsi="Arial" w:cs="Arial"/>
          <w:b/>
          <w:bCs/>
          <w:kern w:val="0"/>
          <w:sz w:val="27"/>
          <w:szCs w:val="27"/>
          <w14:ligatures w14:val="none"/>
        </w:rPr>
        <w:t>1. The Case of Dry Ablution (Tayammum)</w:t>
      </w:r>
    </w:p>
    <w:p w14:paraId="6900C3CB" w14:textId="77777777" w:rsidR="00E75A8C" w:rsidRPr="00E75A8C" w:rsidRDefault="00E75A8C" w:rsidP="00E75A8C">
      <w:pPr>
        <w:spacing w:after="100" w:afterAutospacing="1" w:line="240" w:lineRule="auto"/>
        <w:rPr>
          <w:rFonts w:ascii="Arial" w:eastAsia="Times New Roman" w:hAnsi="Arial" w:cs="Arial"/>
          <w:kern w:val="0"/>
          <w:sz w:val="24"/>
          <w:szCs w:val="24"/>
          <w14:ligatures w14:val="none"/>
        </w:rPr>
      </w:pPr>
      <w:r w:rsidRPr="00E75A8C">
        <w:rPr>
          <w:rFonts w:ascii="Arial" w:eastAsia="Times New Roman" w:hAnsi="Arial" w:cs="Arial"/>
          <w:kern w:val="0"/>
          <w:sz w:val="24"/>
          <w:szCs w:val="24"/>
          <w14:ligatures w14:val="none"/>
        </w:rPr>
        <w:t xml:space="preserve">Two companions on a journey could not find water and performed </w:t>
      </w:r>
      <w:r w:rsidRPr="00E75A8C">
        <w:rPr>
          <w:rFonts w:ascii="Arial" w:eastAsia="Times New Roman" w:hAnsi="Arial" w:cs="Arial"/>
          <w:i/>
          <w:iCs/>
          <w:kern w:val="0"/>
          <w:sz w:val="24"/>
          <w:szCs w:val="24"/>
          <w14:ligatures w14:val="none"/>
        </w:rPr>
        <w:t>tayammum</w:t>
      </w:r>
      <w:r w:rsidRPr="00E75A8C">
        <w:rPr>
          <w:rFonts w:ascii="Arial" w:eastAsia="Times New Roman" w:hAnsi="Arial" w:cs="Arial"/>
          <w:kern w:val="0"/>
          <w:sz w:val="24"/>
          <w:szCs w:val="24"/>
          <w14:ligatures w14:val="none"/>
        </w:rPr>
        <w:t xml:space="preserve"> (dry ablution) before praying. Later, they found water while the prayer time was still valid.</w:t>
      </w:r>
    </w:p>
    <w:p w14:paraId="5D64323D" w14:textId="77777777" w:rsidR="00E75A8C" w:rsidRPr="00E75A8C" w:rsidRDefault="00E75A8C" w:rsidP="00E75A8C">
      <w:pPr>
        <w:numPr>
          <w:ilvl w:val="0"/>
          <w:numId w:val="25"/>
        </w:numPr>
        <w:spacing w:after="100" w:afterAutospacing="1" w:line="240" w:lineRule="auto"/>
        <w:rPr>
          <w:rFonts w:ascii="Arial" w:eastAsia="Times New Roman" w:hAnsi="Arial" w:cs="Arial"/>
          <w:kern w:val="0"/>
          <w:sz w:val="24"/>
          <w:szCs w:val="24"/>
          <w14:ligatures w14:val="none"/>
        </w:rPr>
      </w:pPr>
      <w:r w:rsidRPr="00E75A8C">
        <w:rPr>
          <w:rFonts w:ascii="Arial" w:eastAsia="Times New Roman" w:hAnsi="Arial" w:cs="Arial"/>
          <w:b/>
          <w:bCs/>
          <w:kern w:val="0"/>
          <w:sz w:val="24"/>
          <w:szCs w:val="24"/>
          <w14:ligatures w14:val="none"/>
        </w:rPr>
        <w:t>The Ijtihad:</w:t>
      </w:r>
      <w:r w:rsidRPr="00E75A8C">
        <w:rPr>
          <w:rFonts w:ascii="Arial" w:eastAsia="Times New Roman" w:hAnsi="Arial" w:cs="Arial"/>
          <w:kern w:val="0"/>
          <w:sz w:val="24"/>
          <w:szCs w:val="24"/>
          <w14:ligatures w14:val="none"/>
        </w:rPr>
        <w:t xml:space="preserve"> One companion decided to repeat his prayer with water, while the other did not repeat it, believing his first prayer was sufficient.</w:t>
      </w:r>
    </w:p>
    <w:p w14:paraId="67E832C9" w14:textId="77777777" w:rsidR="00E75A8C" w:rsidRPr="00E75A8C" w:rsidRDefault="00E75A8C" w:rsidP="00E75A8C">
      <w:pPr>
        <w:numPr>
          <w:ilvl w:val="0"/>
          <w:numId w:val="25"/>
        </w:numPr>
        <w:spacing w:after="100" w:afterAutospacing="1" w:line="240" w:lineRule="auto"/>
        <w:rPr>
          <w:rFonts w:ascii="Arial" w:eastAsia="Times New Roman" w:hAnsi="Arial" w:cs="Arial"/>
          <w:kern w:val="0"/>
          <w:sz w:val="24"/>
          <w:szCs w:val="24"/>
          <w14:ligatures w14:val="none"/>
        </w:rPr>
      </w:pPr>
      <w:r w:rsidRPr="00E75A8C">
        <w:rPr>
          <w:rFonts w:ascii="Arial" w:eastAsia="Times New Roman" w:hAnsi="Arial" w:cs="Arial"/>
          <w:b/>
          <w:bCs/>
          <w:kern w:val="0"/>
          <w:sz w:val="24"/>
          <w:szCs w:val="24"/>
          <w14:ligatures w14:val="none"/>
        </w:rPr>
        <w:t>The Prophet's (PBUH) Response:</w:t>
      </w:r>
      <w:r w:rsidRPr="00E75A8C">
        <w:rPr>
          <w:rFonts w:ascii="Arial" w:eastAsia="Times New Roman" w:hAnsi="Arial" w:cs="Arial"/>
          <w:kern w:val="0"/>
          <w:sz w:val="24"/>
          <w:szCs w:val="24"/>
          <w14:ligatures w14:val="none"/>
        </w:rPr>
        <w:t xml:space="preserve"> He validated both independent judgments. He told the one who didn't repeat it that he followed the Sunnah, and told the one who did repeat it that he would receive a double reward.</w:t>
      </w:r>
    </w:p>
    <w:p w14:paraId="592B301B" w14:textId="77777777" w:rsidR="00E75A8C" w:rsidRDefault="00E75A8C" w:rsidP="00E75A8C">
      <w:pPr>
        <w:spacing w:after="100" w:afterAutospacing="1" w:line="240" w:lineRule="auto"/>
        <w:outlineLvl w:val="2"/>
        <w:rPr>
          <w:rFonts w:ascii="Arial" w:eastAsia="Times New Roman" w:hAnsi="Arial" w:cs="Arial"/>
          <w:b/>
          <w:bCs/>
          <w:kern w:val="0"/>
          <w:sz w:val="27"/>
          <w:szCs w:val="27"/>
          <w:lang w:val="en-US"/>
          <w14:ligatures w14:val="none"/>
        </w:rPr>
      </w:pPr>
    </w:p>
    <w:p w14:paraId="29E438DB" w14:textId="77777777" w:rsidR="00E75A8C" w:rsidRDefault="00E75A8C" w:rsidP="00E75A8C">
      <w:pPr>
        <w:spacing w:after="100" w:afterAutospacing="1" w:line="240" w:lineRule="auto"/>
        <w:outlineLvl w:val="2"/>
        <w:rPr>
          <w:rFonts w:ascii="Arial" w:eastAsia="Times New Roman" w:hAnsi="Arial" w:cs="Arial"/>
          <w:b/>
          <w:bCs/>
          <w:kern w:val="0"/>
          <w:sz w:val="27"/>
          <w:szCs w:val="27"/>
          <w:lang w:val="en-US"/>
          <w14:ligatures w14:val="none"/>
        </w:rPr>
      </w:pPr>
    </w:p>
    <w:p w14:paraId="6786E0CD" w14:textId="77777777" w:rsidR="00E75A8C" w:rsidRDefault="00E75A8C" w:rsidP="00E75A8C">
      <w:pPr>
        <w:spacing w:after="100" w:afterAutospacing="1" w:line="240" w:lineRule="auto"/>
        <w:outlineLvl w:val="2"/>
        <w:rPr>
          <w:rFonts w:ascii="Arial" w:eastAsia="Times New Roman" w:hAnsi="Arial" w:cs="Arial"/>
          <w:b/>
          <w:bCs/>
          <w:kern w:val="0"/>
          <w:sz w:val="27"/>
          <w:szCs w:val="27"/>
          <w:lang w:val="en-US"/>
          <w14:ligatures w14:val="none"/>
        </w:rPr>
      </w:pPr>
    </w:p>
    <w:p w14:paraId="51F1470C" w14:textId="6E62F2C8" w:rsidR="00E75A8C" w:rsidRPr="00E75A8C" w:rsidRDefault="00E75A8C" w:rsidP="00E75A8C">
      <w:pPr>
        <w:spacing w:after="100" w:afterAutospacing="1" w:line="240" w:lineRule="auto"/>
        <w:outlineLvl w:val="2"/>
        <w:rPr>
          <w:rFonts w:ascii="Arial" w:eastAsia="Times New Roman" w:hAnsi="Arial" w:cs="Arial"/>
          <w:b/>
          <w:bCs/>
          <w:kern w:val="0"/>
          <w:sz w:val="27"/>
          <w:szCs w:val="27"/>
          <w14:ligatures w14:val="none"/>
        </w:rPr>
      </w:pPr>
      <w:r w:rsidRPr="00E75A8C">
        <w:rPr>
          <w:rFonts w:ascii="Arial" w:eastAsia="Times New Roman" w:hAnsi="Arial" w:cs="Arial"/>
          <w:b/>
          <w:bCs/>
          <w:kern w:val="0"/>
          <w:sz w:val="27"/>
          <w:szCs w:val="27"/>
          <w14:ligatures w14:val="none"/>
        </w:rPr>
        <w:t xml:space="preserve"> Abu Bakr’s Decision to Fight Apostates</w:t>
      </w:r>
    </w:p>
    <w:p w14:paraId="303F8521" w14:textId="77777777" w:rsidR="00E75A8C" w:rsidRPr="00E75A8C" w:rsidRDefault="00E75A8C" w:rsidP="00E75A8C">
      <w:pPr>
        <w:spacing w:after="100" w:afterAutospacing="1" w:line="240" w:lineRule="auto"/>
        <w:rPr>
          <w:rFonts w:ascii="Arial" w:eastAsia="Times New Roman" w:hAnsi="Arial" w:cs="Arial"/>
          <w:kern w:val="0"/>
          <w:sz w:val="24"/>
          <w:szCs w:val="24"/>
          <w14:ligatures w14:val="none"/>
        </w:rPr>
      </w:pPr>
      <w:r w:rsidRPr="00E75A8C">
        <w:rPr>
          <w:rFonts w:ascii="Arial" w:eastAsia="Times New Roman" w:hAnsi="Arial" w:cs="Arial"/>
          <w:kern w:val="0"/>
          <w:sz w:val="24"/>
          <w:szCs w:val="24"/>
          <w14:ligatures w14:val="none"/>
        </w:rPr>
        <w:t>After the death of the Prophet (PBUH), some Arab tribes refused to pay Zakat.</w:t>
      </w:r>
    </w:p>
    <w:p w14:paraId="0FE320CD" w14:textId="77777777" w:rsidR="00E75A8C" w:rsidRPr="00E75A8C" w:rsidRDefault="00E75A8C" w:rsidP="00E75A8C">
      <w:pPr>
        <w:numPr>
          <w:ilvl w:val="0"/>
          <w:numId w:val="26"/>
        </w:numPr>
        <w:spacing w:after="100" w:afterAutospacing="1" w:line="240" w:lineRule="auto"/>
        <w:rPr>
          <w:rFonts w:ascii="Arial" w:eastAsia="Times New Roman" w:hAnsi="Arial" w:cs="Arial"/>
          <w:kern w:val="0"/>
          <w:sz w:val="24"/>
          <w:szCs w:val="24"/>
          <w14:ligatures w14:val="none"/>
        </w:rPr>
      </w:pPr>
      <w:r w:rsidRPr="00E75A8C">
        <w:rPr>
          <w:rFonts w:ascii="Arial" w:eastAsia="Times New Roman" w:hAnsi="Arial" w:cs="Arial"/>
          <w:b/>
          <w:bCs/>
          <w:kern w:val="0"/>
          <w:sz w:val="24"/>
          <w:szCs w:val="24"/>
          <w14:ligatures w14:val="none"/>
        </w:rPr>
        <w:t>The Conflict:</w:t>
      </w:r>
      <w:r w:rsidRPr="00E75A8C">
        <w:rPr>
          <w:rFonts w:ascii="Arial" w:eastAsia="Times New Roman" w:hAnsi="Arial" w:cs="Arial"/>
          <w:kern w:val="0"/>
          <w:sz w:val="24"/>
          <w:szCs w:val="24"/>
          <w14:ligatures w14:val="none"/>
        </w:rPr>
        <w:t xml:space="preserve"> Umar (RA) questioned how they could be fought if they still professed faith in Allah.</w:t>
      </w:r>
    </w:p>
    <w:p w14:paraId="176E1BD6" w14:textId="77777777" w:rsidR="00E75A8C" w:rsidRPr="00E75A8C" w:rsidRDefault="00E75A8C" w:rsidP="00E75A8C">
      <w:pPr>
        <w:numPr>
          <w:ilvl w:val="0"/>
          <w:numId w:val="26"/>
        </w:numPr>
        <w:spacing w:after="100" w:afterAutospacing="1" w:line="240" w:lineRule="auto"/>
        <w:rPr>
          <w:rFonts w:ascii="Arial" w:eastAsia="Times New Roman" w:hAnsi="Arial" w:cs="Arial"/>
          <w:kern w:val="0"/>
          <w:sz w:val="24"/>
          <w:szCs w:val="24"/>
          <w14:ligatures w14:val="none"/>
        </w:rPr>
      </w:pPr>
      <w:r w:rsidRPr="00E75A8C">
        <w:rPr>
          <w:rFonts w:ascii="Arial" w:eastAsia="Times New Roman" w:hAnsi="Arial" w:cs="Arial"/>
          <w:b/>
          <w:bCs/>
          <w:kern w:val="0"/>
          <w:sz w:val="24"/>
          <w:szCs w:val="24"/>
          <w14:ligatures w14:val="none"/>
        </w:rPr>
        <w:t>The Ijtihad:</w:t>
      </w:r>
      <w:r w:rsidRPr="00E75A8C">
        <w:rPr>
          <w:rFonts w:ascii="Arial" w:eastAsia="Times New Roman" w:hAnsi="Arial" w:cs="Arial"/>
          <w:kern w:val="0"/>
          <w:sz w:val="24"/>
          <w:szCs w:val="24"/>
          <w14:ligatures w14:val="none"/>
        </w:rPr>
        <w:t xml:space="preserve"> Abu Bakr (RA) reasoned that Zakat is a fundamental "right" of property and cannot be separated from Prayer. He vowed to fight even for a small cord used for hobbling a camel if it was withheld as Zakat.</w:t>
      </w:r>
    </w:p>
    <w:p w14:paraId="762E9F87" w14:textId="77777777" w:rsidR="00E75A8C" w:rsidRPr="00E75A8C" w:rsidRDefault="00E75A8C" w:rsidP="00E75A8C">
      <w:pPr>
        <w:numPr>
          <w:ilvl w:val="0"/>
          <w:numId w:val="26"/>
        </w:numPr>
        <w:spacing w:after="100" w:afterAutospacing="1" w:line="240" w:lineRule="auto"/>
        <w:rPr>
          <w:rFonts w:ascii="Arial" w:eastAsia="Times New Roman" w:hAnsi="Arial" w:cs="Arial"/>
          <w:kern w:val="0"/>
          <w:sz w:val="24"/>
          <w:szCs w:val="24"/>
          <w14:ligatures w14:val="none"/>
        </w:rPr>
      </w:pPr>
      <w:r w:rsidRPr="00E75A8C">
        <w:rPr>
          <w:rFonts w:ascii="Arial" w:eastAsia="Times New Roman" w:hAnsi="Arial" w:cs="Arial"/>
          <w:b/>
          <w:bCs/>
          <w:kern w:val="0"/>
          <w:sz w:val="24"/>
          <w:szCs w:val="24"/>
          <w14:ligatures w14:val="none"/>
        </w:rPr>
        <w:t>Outcome:</w:t>
      </w:r>
      <w:r w:rsidRPr="00E75A8C">
        <w:rPr>
          <w:rFonts w:ascii="Arial" w:eastAsia="Times New Roman" w:hAnsi="Arial" w:cs="Arial"/>
          <w:kern w:val="0"/>
          <w:sz w:val="24"/>
          <w:szCs w:val="24"/>
          <w14:ligatures w14:val="none"/>
        </w:rPr>
        <w:t xml:space="preserve"> Umar (RA) later recognized that Allah had opened Abu Bakr's heart to this correct justification, and the community reached a consensus</w:t>
      </w:r>
    </w:p>
    <w:p w14:paraId="3ABFEC43" w14:textId="77777777" w:rsidR="006A2AC6" w:rsidRPr="006A2AC6" w:rsidRDefault="006A2AC6" w:rsidP="006A2AC6">
      <w:pPr>
        <w:spacing w:after="100" w:afterAutospacing="1" w:line="240" w:lineRule="auto"/>
        <w:outlineLvl w:val="1"/>
        <w:rPr>
          <w:rFonts w:ascii="Arial" w:eastAsia="Times New Roman" w:hAnsi="Arial" w:cs="Arial"/>
          <w:b/>
          <w:bCs/>
          <w:kern w:val="0"/>
          <w:sz w:val="36"/>
          <w:szCs w:val="36"/>
          <w14:ligatures w14:val="none"/>
        </w:rPr>
      </w:pPr>
      <w:r w:rsidRPr="006A2AC6">
        <w:rPr>
          <w:rFonts w:ascii="Arial" w:eastAsia="Times New Roman" w:hAnsi="Arial" w:cs="Arial"/>
          <w:b/>
          <w:bCs/>
          <w:kern w:val="0"/>
          <w:sz w:val="36"/>
          <w:szCs w:val="36"/>
          <w14:ligatures w14:val="none"/>
        </w:rPr>
        <w:t>1. Introduction to Deen</w:t>
      </w:r>
    </w:p>
    <w:p w14:paraId="6FD7A367" w14:textId="77777777" w:rsidR="006A2AC6" w:rsidRPr="006A2AC6" w:rsidRDefault="006A2AC6" w:rsidP="006A2AC6">
      <w:pPr>
        <w:numPr>
          <w:ilvl w:val="0"/>
          <w:numId w:val="27"/>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Multifaceted Term</w:t>
      </w:r>
      <w:r w:rsidRPr="006A2AC6">
        <w:rPr>
          <w:rFonts w:ascii="Arial" w:eastAsia="Times New Roman" w:hAnsi="Arial" w:cs="Arial"/>
          <w:kern w:val="0"/>
          <w:sz w:val="24"/>
          <w:szCs w:val="24"/>
          <w14:ligatures w14:val="none"/>
        </w:rPr>
        <w:t>: The word "deen" is a complex Arabic term often translated as "religion" or "faith".</w:t>
      </w:r>
    </w:p>
    <w:p w14:paraId="3EA487D3" w14:textId="77777777" w:rsidR="006A2AC6" w:rsidRPr="006A2AC6" w:rsidRDefault="006A2AC6" w:rsidP="006A2AC6">
      <w:pPr>
        <w:numPr>
          <w:ilvl w:val="0"/>
          <w:numId w:val="27"/>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Literal Meanings</w:t>
      </w:r>
      <w:r w:rsidRPr="006A2AC6">
        <w:rPr>
          <w:rFonts w:ascii="Arial" w:eastAsia="Times New Roman" w:hAnsi="Arial" w:cs="Arial"/>
          <w:kern w:val="0"/>
          <w:sz w:val="24"/>
          <w:szCs w:val="24"/>
          <w14:ligatures w14:val="none"/>
        </w:rPr>
        <w:t>: It is also defined in dictionaries as "judgment," "law," or "way".</w:t>
      </w:r>
    </w:p>
    <w:p w14:paraId="48FB8896" w14:textId="77777777" w:rsidR="006A2AC6" w:rsidRPr="006A2AC6" w:rsidRDefault="006A2AC6" w:rsidP="006A2AC6">
      <w:pPr>
        <w:numPr>
          <w:ilvl w:val="0"/>
          <w:numId w:val="27"/>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Comprehensive Scope</w:t>
      </w:r>
      <w:r w:rsidRPr="006A2AC6">
        <w:rPr>
          <w:rFonts w:ascii="Arial" w:eastAsia="Times New Roman" w:hAnsi="Arial" w:cs="Arial"/>
          <w:kern w:val="0"/>
          <w:sz w:val="24"/>
          <w:szCs w:val="24"/>
          <w14:ligatures w14:val="none"/>
        </w:rPr>
        <w:t>: It refers to the entire way a person lives, including their spiritual practices, moral values, and relationships with others.</w:t>
      </w:r>
    </w:p>
    <w:p w14:paraId="74B3C1A6" w14:textId="77777777" w:rsidR="006A2AC6" w:rsidRPr="006A2AC6" w:rsidRDefault="006A2AC6" w:rsidP="006A2AC6">
      <w:pPr>
        <w:numPr>
          <w:ilvl w:val="0"/>
          <w:numId w:val="27"/>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Living in Islam</w:t>
      </w:r>
      <w:r w:rsidRPr="006A2AC6">
        <w:rPr>
          <w:rFonts w:ascii="Arial" w:eastAsia="Times New Roman" w:hAnsi="Arial" w:cs="Arial"/>
          <w:kern w:val="0"/>
          <w:sz w:val="24"/>
          <w:szCs w:val="24"/>
          <w14:ligatures w14:val="none"/>
        </w:rPr>
        <w:t>: For Muslims, deen describes living life specifically according to Islamic teachings.</w:t>
      </w:r>
    </w:p>
    <w:p w14:paraId="2F18F15F" w14:textId="77777777" w:rsidR="006A2AC6" w:rsidRPr="006A2AC6" w:rsidRDefault="006A2AC6" w:rsidP="006A2AC6">
      <w:pPr>
        <w:spacing w:after="100" w:afterAutospacing="1" w:line="240" w:lineRule="auto"/>
        <w:outlineLvl w:val="1"/>
        <w:rPr>
          <w:rFonts w:ascii="Arial" w:eastAsia="Times New Roman" w:hAnsi="Arial" w:cs="Arial"/>
          <w:b/>
          <w:bCs/>
          <w:kern w:val="0"/>
          <w:sz w:val="36"/>
          <w:szCs w:val="36"/>
          <w14:ligatures w14:val="none"/>
        </w:rPr>
      </w:pPr>
      <w:r w:rsidRPr="006A2AC6">
        <w:rPr>
          <w:rFonts w:ascii="Arial" w:eastAsia="Times New Roman" w:hAnsi="Arial" w:cs="Arial"/>
          <w:b/>
          <w:bCs/>
          <w:kern w:val="0"/>
          <w:sz w:val="36"/>
          <w:szCs w:val="36"/>
          <w14:ligatures w14:val="none"/>
        </w:rPr>
        <w:t>2. Deen in the Quran</w:t>
      </w:r>
    </w:p>
    <w:p w14:paraId="6AF08AEC" w14:textId="77777777" w:rsidR="006A2AC6" w:rsidRPr="006A2AC6" w:rsidRDefault="006A2AC6" w:rsidP="006A2AC6">
      <w:pPr>
        <w:numPr>
          <w:ilvl w:val="0"/>
          <w:numId w:val="28"/>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System of Obedience</w:t>
      </w:r>
      <w:r w:rsidRPr="006A2AC6">
        <w:rPr>
          <w:rFonts w:ascii="Arial" w:eastAsia="Times New Roman" w:hAnsi="Arial" w:cs="Arial"/>
          <w:kern w:val="0"/>
          <w:sz w:val="24"/>
          <w:szCs w:val="24"/>
          <w14:ligatures w14:val="none"/>
        </w:rPr>
        <w:t>: In the Quran, the term is used with senses of obedience, submission, and allegiance to a system.</w:t>
      </w:r>
    </w:p>
    <w:p w14:paraId="290E6F87" w14:textId="77777777" w:rsidR="006A2AC6" w:rsidRPr="006A2AC6" w:rsidRDefault="006A2AC6" w:rsidP="006A2AC6">
      <w:pPr>
        <w:numPr>
          <w:ilvl w:val="0"/>
          <w:numId w:val="28"/>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Specific vs. General</w:t>
      </w:r>
      <w:r w:rsidRPr="006A2AC6">
        <w:rPr>
          <w:rFonts w:ascii="Arial" w:eastAsia="Times New Roman" w:hAnsi="Arial" w:cs="Arial"/>
          <w:kern w:val="0"/>
          <w:sz w:val="24"/>
          <w:szCs w:val="24"/>
          <w14:ligatures w14:val="none"/>
        </w:rPr>
        <w:t>: The Quran uses both "deen" and "ad-deen"; the latter translates specifically to "</w:t>
      </w:r>
      <w:r w:rsidRPr="006A2AC6">
        <w:rPr>
          <w:rFonts w:ascii="Arial" w:eastAsia="Times New Roman" w:hAnsi="Arial" w:cs="Arial"/>
          <w:b/>
          <w:bCs/>
          <w:kern w:val="0"/>
          <w:sz w:val="24"/>
          <w:szCs w:val="24"/>
          <w14:ligatures w14:val="none"/>
        </w:rPr>
        <w:t>the</w:t>
      </w:r>
      <w:r w:rsidRPr="006A2AC6">
        <w:rPr>
          <w:rFonts w:ascii="Arial" w:eastAsia="Times New Roman" w:hAnsi="Arial" w:cs="Arial"/>
          <w:kern w:val="0"/>
          <w:sz w:val="24"/>
          <w:szCs w:val="24"/>
          <w14:ligatures w14:val="none"/>
        </w:rPr>
        <w:t xml:space="preserve"> way" rather than just "a way".</w:t>
      </w:r>
    </w:p>
    <w:p w14:paraId="29D9682F" w14:textId="77777777" w:rsidR="006A2AC6" w:rsidRPr="006A2AC6" w:rsidRDefault="006A2AC6" w:rsidP="006A2AC6">
      <w:pPr>
        <w:numPr>
          <w:ilvl w:val="0"/>
          <w:numId w:val="28"/>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Broad Range</w:t>
      </w:r>
      <w:r w:rsidRPr="006A2AC6">
        <w:rPr>
          <w:rFonts w:ascii="Arial" w:eastAsia="Times New Roman" w:hAnsi="Arial" w:cs="Arial"/>
          <w:kern w:val="0"/>
          <w:sz w:val="24"/>
          <w:szCs w:val="24"/>
          <w14:ligatures w14:val="none"/>
        </w:rPr>
        <w:t>: It holds significant importance in the scripture, encompassing religion, law, and a complete way of life.</w:t>
      </w:r>
    </w:p>
    <w:p w14:paraId="147E9A42" w14:textId="77777777" w:rsidR="006A2AC6" w:rsidRPr="006A2AC6" w:rsidRDefault="006A2AC6" w:rsidP="006A2AC6">
      <w:pPr>
        <w:spacing w:after="100" w:afterAutospacing="1" w:line="240" w:lineRule="auto"/>
        <w:outlineLvl w:val="1"/>
        <w:rPr>
          <w:rFonts w:ascii="Arial" w:eastAsia="Times New Roman" w:hAnsi="Arial" w:cs="Arial"/>
          <w:b/>
          <w:bCs/>
          <w:kern w:val="0"/>
          <w:sz w:val="36"/>
          <w:szCs w:val="36"/>
          <w14:ligatures w14:val="none"/>
        </w:rPr>
      </w:pPr>
      <w:r w:rsidRPr="006A2AC6">
        <w:rPr>
          <w:rFonts w:ascii="Arial" w:eastAsia="Times New Roman" w:hAnsi="Arial" w:cs="Arial"/>
          <w:b/>
          <w:bCs/>
          <w:kern w:val="0"/>
          <w:sz w:val="36"/>
          <w:szCs w:val="36"/>
          <w14:ligatures w14:val="none"/>
        </w:rPr>
        <w:t>3. Deen in Arabic Literature</w:t>
      </w:r>
    </w:p>
    <w:p w14:paraId="57F09EE1" w14:textId="77777777" w:rsidR="006A2AC6" w:rsidRPr="006A2AC6" w:rsidRDefault="006A2AC6" w:rsidP="006A2AC6">
      <w:p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 xml:space="preserve">Classical Arabic dictionaries like </w:t>
      </w:r>
      <w:r w:rsidRPr="006A2AC6">
        <w:rPr>
          <w:rFonts w:ascii="Arial" w:eastAsia="Times New Roman" w:hAnsi="Arial" w:cs="Arial"/>
          <w:i/>
          <w:iCs/>
          <w:kern w:val="0"/>
          <w:sz w:val="24"/>
          <w:szCs w:val="24"/>
          <w14:ligatures w14:val="none"/>
        </w:rPr>
        <w:t>Al-Qamus al-Muheet</w:t>
      </w:r>
      <w:r w:rsidRPr="006A2AC6">
        <w:rPr>
          <w:rFonts w:ascii="Arial" w:eastAsia="Times New Roman" w:hAnsi="Arial" w:cs="Arial"/>
          <w:kern w:val="0"/>
          <w:sz w:val="24"/>
          <w:szCs w:val="24"/>
          <w14:ligatures w14:val="none"/>
        </w:rPr>
        <w:t xml:space="preserve"> and </w:t>
      </w:r>
      <w:r w:rsidRPr="006A2AC6">
        <w:rPr>
          <w:rFonts w:ascii="Arial" w:eastAsia="Times New Roman" w:hAnsi="Arial" w:cs="Arial"/>
          <w:i/>
          <w:iCs/>
          <w:kern w:val="0"/>
          <w:sz w:val="24"/>
          <w:szCs w:val="24"/>
          <w14:ligatures w14:val="none"/>
        </w:rPr>
        <w:t>Lisan al-Arab</w:t>
      </w:r>
      <w:r w:rsidRPr="006A2AC6">
        <w:rPr>
          <w:rFonts w:ascii="Arial" w:eastAsia="Times New Roman" w:hAnsi="Arial" w:cs="Arial"/>
          <w:kern w:val="0"/>
          <w:sz w:val="24"/>
          <w:szCs w:val="24"/>
          <w14:ligatures w14:val="none"/>
        </w:rPr>
        <w:t xml:space="preserve"> identify four potential meanings for deen:</w:t>
      </w:r>
    </w:p>
    <w:p w14:paraId="450C13D3" w14:textId="77777777" w:rsidR="006A2AC6" w:rsidRPr="006A2AC6" w:rsidRDefault="006A2AC6" w:rsidP="006A2AC6">
      <w:pPr>
        <w:numPr>
          <w:ilvl w:val="0"/>
          <w:numId w:val="29"/>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Subjugation and Authority</w:t>
      </w:r>
      <w:r w:rsidRPr="006A2AC6">
        <w:rPr>
          <w:rFonts w:ascii="Arial" w:eastAsia="Times New Roman" w:hAnsi="Arial" w:cs="Arial"/>
          <w:kern w:val="0"/>
          <w:sz w:val="24"/>
          <w:szCs w:val="24"/>
          <w14:ligatures w14:val="none"/>
        </w:rPr>
        <w:t>: This refers to the literal translation where Allah subjugates people to obey Him and holds authority over them.</w:t>
      </w:r>
    </w:p>
    <w:p w14:paraId="7B6169AE" w14:textId="77777777" w:rsidR="006A2AC6" w:rsidRPr="006A2AC6" w:rsidRDefault="006A2AC6" w:rsidP="006A2AC6">
      <w:pPr>
        <w:numPr>
          <w:ilvl w:val="0"/>
          <w:numId w:val="29"/>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Obedience and Submission</w:t>
      </w:r>
      <w:r w:rsidRPr="006A2AC6">
        <w:rPr>
          <w:rFonts w:ascii="Arial" w:eastAsia="Times New Roman" w:hAnsi="Arial" w:cs="Arial"/>
          <w:kern w:val="0"/>
          <w:sz w:val="24"/>
          <w:szCs w:val="24"/>
          <w14:ligatures w14:val="none"/>
        </w:rPr>
        <w:t>: This denotes total submission to Allah's will and obedience to His commands.</w:t>
      </w:r>
    </w:p>
    <w:p w14:paraId="632024DB" w14:textId="77777777" w:rsidR="006A2AC6" w:rsidRPr="006A2AC6" w:rsidRDefault="006A2AC6" w:rsidP="006A2AC6">
      <w:pPr>
        <w:numPr>
          <w:ilvl w:val="0"/>
          <w:numId w:val="29"/>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Method and Habit (Way of Life)</w:t>
      </w:r>
      <w:r w:rsidRPr="006A2AC6">
        <w:rPr>
          <w:rFonts w:ascii="Arial" w:eastAsia="Times New Roman" w:hAnsi="Arial" w:cs="Arial"/>
          <w:kern w:val="0"/>
          <w:sz w:val="24"/>
          <w:szCs w:val="24"/>
          <w14:ligatures w14:val="none"/>
        </w:rPr>
        <w:t>: This refers to the comprehensive way of life prescribed by Allah, including beliefs and ethical guidelines.</w:t>
      </w:r>
    </w:p>
    <w:p w14:paraId="6332CE15" w14:textId="77777777" w:rsidR="006A2AC6" w:rsidRPr="006A2AC6" w:rsidRDefault="006A2AC6" w:rsidP="006A2AC6">
      <w:pPr>
        <w:numPr>
          <w:ilvl w:val="0"/>
          <w:numId w:val="29"/>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Punishment, Reward, and Judgment</w:t>
      </w:r>
      <w:r w:rsidRPr="006A2AC6">
        <w:rPr>
          <w:rFonts w:ascii="Arial" w:eastAsia="Times New Roman" w:hAnsi="Arial" w:cs="Arial"/>
          <w:kern w:val="0"/>
          <w:sz w:val="24"/>
          <w:szCs w:val="24"/>
          <w14:ligatures w14:val="none"/>
        </w:rPr>
        <w:t>: This signifies accountability before Allah, such as in the title "Master of the Day of Judgment".</w:t>
      </w:r>
    </w:p>
    <w:p w14:paraId="2F18E461" w14:textId="77777777" w:rsidR="006A2AC6" w:rsidRPr="006A2AC6" w:rsidRDefault="006A2AC6" w:rsidP="006A2AC6">
      <w:pPr>
        <w:spacing w:after="100" w:afterAutospacing="1" w:line="240" w:lineRule="auto"/>
        <w:outlineLvl w:val="1"/>
        <w:rPr>
          <w:rFonts w:ascii="Arial" w:eastAsia="Times New Roman" w:hAnsi="Arial" w:cs="Arial"/>
          <w:b/>
          <w:bCs/>
          <w:kern w:val="0"/>
          <w:sz w:val="36"/>
          <w:szCs w:val="36"/>
          <w14:ligatures w14:val="none"/>
        </w:rPr>
      </w:pPr>
      <w:r w:rsidRPr="006A2AC6">
        <w:rPr>
          <w:rFonts w:ascii="Arial" w:eastAsia="Times New Roman" w:hAnsi="Arial" w:cs="Arial"/>
          <w:b/>
          <w:bCs/>
          <w:kern w:val="0"/>
          <w:sz w:val="36"/>
          <w:szCs w:val="36"/>
          <w14:ligatures w14:val="none"/>
        </w:rPr>
        <w:lastRenderedPageBreak/>
        <w:t>4. Definition of Shariah</w:t>
      </w:r>
    </w:p>
    <w:p w14:paraId="68FE3487" w14:textId="77777777" w:rsidR="006A2AC6" w:rsidRPr="006A2AC6" w:rsidRDefault="006A2AC6" w:rsidP="006A2AC6">
      <w:pPr>
        <w:numPr>
          <w:ilvl w:val="0"/>
          <w:numId w:val="30"/>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Literal Meaning</w:t>
      </w:r>
      <w:r w:rsidRPr="006A2AC6">
        <w:rPr>
          <w:rFonts w:ascii="Arial" w:eastAsia="Times New Roman" w:hAnsi="Arial" w:cs="Arial"/>
          <w:kern w:val="0"/>
          <w:sz w:val="24"/>
          <w:szCs w:val="24"/>
          <w14:ligatures w14:val="none"/>
        </w:rPr>
        <w:t>: Shariah signifies a "Wide, Lightened and Straight Path".</w:t>
      </w:r>
    </w:p>
    <w:p w14:paraId="7B321055" w14:textId="77777777" w:rsidR="006A2AC6" w:rsidRPr="006A2AC6" w:rsidRDefault="006A2AC6" w:rsidP="006A2AC6">
      <w:pPr>
        <w:numPr>
          <w:ilvl w:val="0"/>
          <w:numId w:val="30"/>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Technical Term</w:t>
      </w:r>
      <w:r w:rsidRPr="006A2AC6">
        <w:rPr>
          <w:rFonts w:ascii="Arial" w:eastAsia="Times New Roman" w:hAnsi="Arial" w:cs="Arial"/>
          <w:kern w:val="0"/>
          <w:sz w:val="24"/>
          <w:szCs w:val="24"/>
          <w14:ligatures w14:val="none"/>
        </w:rPr>
        <w:t>: It embodies the laws and orders ordained by Allah through His Prophets.</w:t>
      </w:r>
    </w:p>
    <w:p w14:paraId="4AA97F4B" w14:textId="77777777" w:rsidR="006A2AC6" w:rsidRPr="006A2AC6" w:rsidRDefault="006A2AC6" w:rsidP="006A2AC6">
      <w:pPr>
        <w:numPr>
          <w:ilvl w:val="0"/>
          <w:numId w:val="30"/>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Scope of Rules</w:t>
      </w:r>
      <w:r w:rsidRPr="006A2AC6">
        <w:rPr>
          <w:rFonts w:ascii="Arial" w:eastAsia="Times New Roman" w:hAnsi="Arial" w:cs="Arial"/>
          <w:kern w:val="0"/>
          <w:sz w:val="24"/>
          <w:szCs w:val="24"/>
          <w14:ligatures w14:val="none"/>
        </w:rPr>
        <w:t>: It includes faith, worship, individual attitude, and social laws (political, economic, criminal, etc.).</w:t>
      </w:r>
    </w:p>
    <w:p w14:paraId="6385482B" w14:textId="77777777" w:rsidR="006A2AC6" w:rsidRPr="006A2AC6" w:rsidRDefault="006A2AC6" w:rsidP="006A2AC6">
      <w:pPr>
        <w:numPr>
          <w:ilvl w:val="0"/>
          <w:numId w:val="30"/>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Synonym for Deen</w:t>
      </w:r>
      <w:r w:rsidRPr="006A2AC6">
        <w:rPr>
          <w:rFonts w:ascii="Arial" w:eastAsia="Times New Roman" w:hAnsi="Arial" w:cs="Arial"/>
          <w:kern w:val="0"/>
          <w:sz w:val="24"/>
          <w:szCs w:val="24"/>
          <w14:ligatures w14:val="none"/>
        </w:rPr>
        <w:t>: While virtually synonymous with deen, it is sometimes used more restrictedly to imply "do's and don'ts" or rules of conduct.</w:t>
      </w:r>
    </w:p>
    <w:p w14:paraId="0B2E975B" w14:textId="77777777" w:rsidR="006A2AC6" w:rsidRPr="006A2AC6" w:rsidRDefault="006A2AC6" w:rsidP="006A2AC6">
      <w:pPr>
        <w:spacing w:after="100" w:afterAutospacing="1" w:line="240" w:lineRule="auto"/>
        <w:outlineLvl w:val="1"/>
        <w:rPr>
          <w:rFonts w:ascii="Arial" w:eastAsia="Times New Roman" w:hAnsi="Arial" w:cs="Arial"/>
          <w:b/>
          <w:bCs/>
          <w:kern w:val="0"/>
          <w:sz w:val="36"/>
          <w:szCs w:val="36"/>
          <w14:ligatures w14:val="none"/>
        </w:rPr>
      </w:pPr>
      <w:r w:rsidRPr="006A2AC6">
        <w:rPr>
          <w:rFonts w:ascii="Arial" w:eastAsia="Times New Roman" w:hAnsi="Arial" w:cs="Arial"/>
          <w:b/>
          <w:bCs/>
          <w:kern w:val="0"/>
          <w:sz w:val="36"/>
          <w:szCs w:val="36"/>
          <w14:ligatures w14:val="none"/>
        </w:rPr>
        <w:t>5. Difference Between Deen and Shariah</w:t>
      </w:r>
    </w:p>
    <w:p w14:paraId="15712998" w14:textId="77777777" w:rsidR="006A2AC6" w:rsidRPr="006A2AC6" w:rsidRDefault="006A2AC6" w:rsidP="006A2AC6">
      <w:pPr>
        <w:numPr>
          <w:ilvl w:val="0"/>
          <w:numId w:val="31"/>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Constant vs. Variable</w:t>
      </w:r>
      <w:r w:rsidRPr="006A2AC6">
        <w:rPr>
          <w:rFonts w:ascii="Arial" w:eastAsia="Times New Roman" w:hAnsi="Arial" w:cs="Arial"/>
          <w:kern w:val="0"/>
          <w:sz w:val="24"/>
          <w:szCs w:val="24"/>
          <w14:ligatures w14:val="none"/>
        </w:rPr>
        <w:t>: Deen (belief in one God) remained the same for all humanity through all Prophets. Shariah (specific laws) changed over time according to the needs of different nations.</w:t>
      </w:r>
    </w:p>
    <w:p w14:paraId="31557427" w14:textId="77777777" w:rsidR="006A2AC6" w:rsidRPr="006A2AC6" w:rsidRDefault="006A2AC6" w:rsidP="006A2AC6">
      <w:pPr>
        <w:numPr>
          <w:ilvl w:val="0"/>
          <w:numId w:val="31"/>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Prophetic Examples</w:t>
      </w:r>
      <w:r w:rsidRPr="006A2AC6">
        <w:rPr>
          <w:rFonts w:ascii="Arial" w:eastAsia="Times New Roman" w:hAnsi="Arial" w:cs="Arial"/>
          <w:kern w:val="0"/>
          <w:sz w:val="24"/>
          <w:szCs w:val="24"/>
          <w14:ligatures w14:val="none"/>
        </w:rPr>
        <w:t>: The Shariah of Moses (AS) recommended revenge, while the Shariah of Muhammad (PBUH) encourages forgiveness.</w:t>
      </w:r>
    </w:p>
    <w:p w14:paraId="3655BE08" w14:textId="77777777" w:rsidR="006A2AC6" w:rsidRPr="006A2AC6" w:rsidRDefault="006A2AC6" w:rsidP="006A2AC6">
      <w:pPr>
        <w:numPr>
          <w:ilvl w:val="0"/>
          <w:numId w:val="31"/>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Finality</w:t>
      </w:r>
      <w:r w:rsidRPr="006A2AC6">
        <w:rPr>
          <w:rFonts w:ascii="Arial" w:eastAsia="Times New Roman" w:hAnsi="Arial" w:cs="Arial"/>
          <w:kern w:val="0"/>
          <w:sz w:val="24"/>
          <w:szCs w:val="24"/>
          <w14:ligatures w14:val="none"/>
        </w:rPr>
        <w:t>: The Shariah brought by Prophet Muhammad (PBUH) is the last and final version for all times.</w:t>
      </w:r>
    </w:p>
    <w:p w14:paraId="29926D0F" w14:textId="77777777" w:rsidR="006A2AC6" w:rsidRPr="006A2AC6" w:rsidRDefault="006A2AC6" w:rsidP="006A2AC6">
      <w:pPr>
        <w:numPr>
          <w:ilvl w:val="0"/>
          <w:numId w:val="31"/>
        </w:numPr>
        <w:spacing w:after="100" w:afterAutospacing="1" w:line="240" w:lineRule="auto"/>
        <w:rPr>
          <w:rFonts w:ascii="Arial" w:eastAsia="Times New Roman" w:hAnsi="Arial" w:cs="Arial"/>
          <w:kern w:val="0"/>
          <w:sz w:val="24"/>
          <w:szCs w:val="24"/>
          <w14:ligatures w14:val="none"/>
        </w:rPr>
      </w:pPr>
    </w:p>
    <w:p w14:paraId="126805C9" w14:textId="77777777" w:rsidR="006A2AC6" w:rsidRPr="006A2AC6" w:rsidRDefault="006A2AC6" w:rsidP="006A2AC6">
      <w:pPr>
        <w:spacing w:after="100" w:afterAutospacing="1" w:line="240" w:lineRule="auto"/>
        <w:outlineLvl w:val="1"/>
        <w:rPr>
          <w:rFonts w:ascii="Arial" w:eastAsia="Times New Roman" w:hAnsi="Arial" w:cs="Arial"/>
          <w:b/>
          <w:bCs/>
          <w:kern w:val="0"/>
          <w:sz w:val="36"/>
          <w:szCs w:val="36"/>
          <w14:ligatures w14:val="none"/>
        </w:rPr>
      </w:pPr>
      <w:r w:rsidRPr="006A2AC6">
        <w:rPr>
          <w:rFonts w:ascii="Arial" w:eastAsia="Times New Roman" w:hAnsi="Arial" w:cs="Arial"/>
          <w:b/>
          <w:bCs/>
          <w:kern w:val="0"/>
          <w:sz w:val="36"/>
          <w:szCs w:val="36"/>
          <w14:ligatures w14:val="none"/>
        </w:rPr>
        <w:t>6. Function of Shariah</w:t>
      </w:r>
    </w:p>
    <w:p w14:paraId="62175624" w14:textId="505EEC0D" w:rsidR="006A2AC6" w:rsidRPr="006A2AC6" w:rsidRDefault="006A2AC6" w:rsidP="006A2AC6">
      <w:pPr>
        <w:pStyle w:val="Heading3"/>
        <w:spacing w:before="0"/>
        <w:rPr>
          <w:rFonts w:ascii="Arial" w:eastAsia="Times New Roman" w:hAnsi="Arial" w:cs="Arial"/>
          <w:b/>
          <w:bCs/>
          <w:color w:val="auto"/>
          <w:kern w:val="0"/>
          <w:sz w:val="27"/>
          <w:szCs w:val="27"/>
          <w14:ligatures w14:val="none"/>
        </w:rPr>
      </w:pPr>
      <w:r w:rsidRPr="006A2AC6">
        <w:rPr>
          <w:rFonts w:ascii="Arial" w:eastAsia="Times New Roman" w:hAnsi="Arial" w:cs="Arial"/>
          <w:kern w:val="0"/>
          <w:sz w:val="24"/>
          <w:szCs w:val="24"/>
          <w14:ligatures w14:val="none"/>
        </w:rPr>
        <w:t>The Shariah functions to guide Muslims through various moral and social categories:</w:t>
      </w:r>
      <w:r w:rsidRPr="006A2AC6">
        <w:rPr>
          <w:rFonts w:ascii="Arial" w:eastAsia="Times New Roman" w:hAnsi="Arial" w:cs="Arial"/>
          <w:b/>
          <w:bCs/>
          <w:color w:val="auto"/>
          <w:kern w:val="0"/>
          <w:sz w:val="27"/>
          <w:szCs w:val="27"/>
          <w14:ligatures w14:val="none"/>
        </w:rPr>
        <w:t xml:space="preserve"> 1. The Focus on the "Straight Path"</w:t>
      </w:r>
    </w:p>
    <w:p w14:paraId="34507AE5" w14:textId="77777777" w:rsidR="006A2AC6" w:rsidRPr="006A2AC6" w:rsidRDefault="006A2AC6" w:rsidP="006A2AC6">
      <w:p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 xml:space="preserve">The primary function of Shariah is to keep Muslims on the </w:t>
      </w:r>
      <w:r w:rsidRPr="006A2AC6">
        <w:rPr>
          <w:rFonts w:ascii="Arial" w:eastAsia="Times New Roman" w:hAnsi="Arial" w:cs="Arial"/>
          <w:i/>
          <w:iCs/>
          <w:kern w:val="0"/>
          <w:sz w:val="24"/>
          <w:szCs w:val="24"/>
          <w14:ligatures w14:val="none"/>
        </w:rPr>
        <w:t>Sirat al-Mustaqim</w:t>
      </w:r>
      <w:r w:rsidRPr="006A2AC6">
        <w:rPr>
          <w:rFonts w:ascii="Arial" w:eastAsia="Times New Roman" w:hAnsi="Arial" w:cs="Arial"/>
          <w:kern w:val="0"/>
          <w:sz w:val="24"/>
          <w:szCs w:val="24"/>
          <w14:ligatures w14:val="none"/>
        </w:rPr>
        <w:t xml:space="preserve"> (straight path) by following the will of Allah. While many acts in life are encouraged and celebrated, Shariah identifies a small number of forbidden acts to protect the individual and society .</w:t>
      </w:r>
    </w:p>
    <w:p w14:paraId="0E87788A" w14:textId="77777777" w:rsidR="006A2AC6" w:rsidRPr="006A2AC6" w:rsidRDefault="006A2AC6" w:rsidP="006A2AC6">
      <w:pPr>
        <w:spacing w:after="100" w:afterAutospacing="1" w:line="240" w:lineRule="auto"/>
        <w:outlineLvl w:val="2"/>
        <w:rPr>
          <w:rFonts w:ascii="Arial" w:eastAsia="Times New Roman" w:hAnsi="Arial" w:cs="Arial"/>
          <w:b/>
          <w:bCs/>
          <w:kern w:val="0"/>
          <w:sz w:val="27"/>
          <w:szCs w:val="27"/>
          <w14:ligatures w14:val="none"/>
        </w:rPr>
      </w:pPr>
      <w:r w:rsidRPr="006A2AC6">
        <w:rPr>
          <w:rFonts w:ascii="Arial" w:eastAsia="Times New Roman" w:hAnsi="Arial" w:cs="Arial"/>
          <w:b/>
          <w:bCs/>
          <w:kern w:val="0"/>
          <w:sz w:val="27"/>
          <w:szCs w:val="27"/>
          <w14:ligatures w14:val="none"/>
        </w:rPr>
        <w:t>2. Categorization for Daily Living</w:t>
      </w:r>
    </w:p>
    <w:p w14:paraId="7E27F556" w14:textId="77777777" w:rsidR="006A2AC6" w:rsidRPr="006A2AC6" w:rsidRDefault="006A2AC6" w:rsidP="006A2AC6">
      <w:p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To support Muslims in their daily lives, scholars created five main categories of behavior during the second and third centuries . These categories help distinguish between what is necessary, what is recommended, and what must be avoided.</w:t>
      </w:r>
    </w:p>
    <w:p w14:paraId="5DFBCEB7" w14:textId="77777777" w:rsidR="006A2AC6" w:rsidRPr="006A2AC6" w:rsidRDefault="006A2AC6" w:rsidP="006A2AC6">
      <w:pPr>
        <w:spacing w:after="100" w:afterAutospacing="1" w:line="240" w:lineRule="auto"/>
        <w:outlineLvl w:val="2"/>
        <w:rPr>
          <w:rFonts w:ascii="Arial" w:eastAsia="Times New Roman" w:hAnsi="Arial" w:cs="Arial"/>
          <w:b/>
          <w:bCs/>
          <w:kern w:val="0"/>
          <w:sz w:val="27"/>
          <w:szCs w:val="27"/>
          <w14:ligatures w14:val="none"/>
        </w:rPr>
      </w:pPr>
      <w:r w:rsidRPr="006A2AC6">
        <w:rPr>
          <w:rFonts w:ascii="Arial" w:eastAsia="Times New Roman" w:hAnsi="Arial" w:cs="Arial"/>
          <w:b/>
          <w:bCs/>
          <w:kern w:val="0"/>
          <w:sz w:val="27"/>
          <w:szCs w:val="27"/>
          <w14:ligatures w14:val="none"/>
        </w:rPr>
        <w:t>3. Wajib or Fard (Obligatory Actions)</w:t>
      </w:r>
    </w:p>
    <w:p w14:paraId="203620AB" w14:textId="77777777" w:rsidR="006A2AC6" w:rsidRPr="006A2AC6" w:rsidRDefault="006A2AC6" w:rsidP="006A2AC6">
      <w:p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These are actions that are absolutely necessary to perform.</w:t>
      </w:r>
    </w:p>
    <w:p w14:paraId="578FFFF5" w14:textId="77777777" w:rsidR="006A2AC6" w:rsidRPr="006A2AC6" w:rsidRDefault="006A2AC6">
      <w:pPr>
        <w:numPr>
          <w:ilvl w:val="0"/>
          <w:numId w:val="32"/>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Performing these acts counts as a good deed, while neglecting them is considered a sin.</w:t>
      </w:r>
    </w:p>
    <w:p w14:paraId="4A5B50EA" w14:textId="77777777" w:rsidR="006A2AC6" w:rsidRPr="006A2AC6" w:rsidRDefault="006A2AC6">
      <w:pPr>
        <w:numPr>
          <w:ilvl w:val="0"/>
          <w:numId w:val="32"/>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Key areas include the Five Pillars of Islam, consuming halal food, and maintaining high standards of personal hygiene .</w:t>
      </w:r>
    </w:p>
    <w:p w14:paraId="5B8A1774" w14:textId="77777777" w:rsidR="006A2AC6" w:rsidRDefault="006A2AC6" w:rsidP="006A2AC6">
      <w:pPr>
        <w:spacing w:after="100" w:afterAutospacing="1" w:line="240" w:lineRule="auto"/>
        <w:outlineLvl w:val="2"/>
        <w:rPr>
          <w:rFonts w:ascii="Arial" w:eastAsia="Times New Roman" w:hAnsi="Arial" w:cs="Arial"/>
          <w:b/>
          <w:bCs/>
          <w:kern w:val="0"/>
          <w:sz w:val="27"/>
          <w:szCs w:val="27"/>
          <w:lang w:val="en-US"/>
          <w14:ligatures w14:val="none"/>
        </w:rPr>
      </w:pPr>
    </w:p>
    <w:p w14:paraId="2C3C04F7" w14:textId="4BFD9D58" w:rsidR="006A2AC6" w:rsidRPr="006A2AC6" w:rsidRDefault="006A2AC6" w:rsidP="006A2AC6">
      <w:pPr>
        <w:spacing w:after="100" w:afterAutospacing="1" w:line="240" w:lineRule="auto"/>
        <w:outlineLvl w:val="2"/>
        <w:rPr>
          <w:rFonts w:ascii="Arial" w:eastAsia="Times New Roman" w:hAnsi="Arial" w:cs="Arial"/>
          <w:b/>
          <w:bCs/>
          <w:kern w:val="0"/>
          <w:sz w:val="27"/>
          <w:szCs w:val="27"/>
          <w14:ligatures w14:val="none"/>
        </w:rPr>
      </w:pPr>
      <w:r w:rsidRPr="006A2AC6">
        <w:rPr>
          <w:rFonts w:ascii="Arial" w:eastAsia="Times New Roman" w:hAnsi="Arial" w:cs="Arial"/>
          <w:b/>
          <w:bCs/>
          <w:kern w:val="0"/>
          <w:sz w:val="27"/>
          <w:szCs w:val="27"/>
          <w14:ligatures w14:val="none"/>
        </w:rPr>
        <w:lastRenderedPageBreak/>
        <w:t>4. Distinction of Duties (Ayn vs. Kifaya)</w:t>
      </w:r>
    </w:p>
    <w:p w14:paraId="1597370C" w14:textId="77777777" w:rsidR="006A2AC6" w:rsidRPr="006A2AC6" w:rsidRDefault="006A2AC6" w:rsidP="006A2AC6">
      <w:p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Obligatory duties are divided into two types:</w:t>
      </w:r>
    </w:p>
    <w:p w14:paraId="65278D7E" w14:textId="77777777" w:rsidR="006A2AC6" w:rsidRPr="006A2AC6" w:rsidRDefault="006A2AC6">
      <w:pPr>
        <w:numPr>
          <w:ilvl w:val="0"/>
          <w:numId w:val="33"/>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Fardhu 'Ayn:</w:t>
      </w:r>
      <w:r w:rsidRPr="006A2AC6">
        <w:rPr>
          <w:rFonts w:ascii="Arial" w:eastAsia="Times New Roman" w:hAnsi="Arial" w:cs="Arial"/>
          <w:kern w:val="0"/>
          <w:sz w:val="24"/>
          <w:szCs w:val="24"/>
          <w14:ligatures w14:val="none"/>
        </w:rPr>
        <w:t xml:space="preserve"> Personal duties every individual is responsible for, such as their own daily prayers and fasting .</w:t>
      </w:r>
    </w:p>
    <w:p w14:paraId="396BF536" w14:textId="77777777" w:rsidR="006A2AC6" w:rsidRPr="006A2AC6" w:rsidRDefault="006A2AC6">
      <w:pPr>
        <w:numPr>
          <w:ilvl w:val="0"/>
          <w:numId w:val="33"/>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b/>
          <w:bCs/>
          <w:kern w:val="0"/>
          <w:sz w:val="24"/>
          <w:szCs w:val="24"/>
          <w14:ligatures w14:val="none"/>
        </w:rPr>
        <w:t>Fardhu Kifaya:</w:t>
      </w:r>
      <w:r w:rsidRPr="006A2AC6">
        <w:rPr>
          <w:rFonts w:ascii="Arial" w:eastAsia="Times New Roman" w:hAnsi="Arial" w:cs="Arial"/>
          <w:kern w:val="0"/>
          <w:sz w:val="24"/>
          <w:szCs w:val="24"/>
          <w14:ligatures w14:val="none"/>
        </w:rPr>
        <w:t xml:space="preserve"> Collective community duties, such as attending funeral prayers. If some members of the community perform the task, the rest are absolved of the responsibility .</w:t>
      </w:r>
    </w:p>
    <w:p w14:paraId="7DAAFBAB" w14:textId="77777777" w:rsidR="006A2AC6" w:rsidRPr="006A2AC6" w:rsidRDefault="006A2AC6" w:rsidP="006A2AC6">
      <w:pPr>
        <w:spacing w:after="100" w:afterAutospacing="1" w:line="240" w:lineRule="auto"/>
        <w:outlineLvl w:val="2"/>
        <w:rPr>
          <w:rFonts w:ascii="Arial" w:eastAsia="Times New Roman" w:hAnsi="Arial" w:cs="Arial"/>
          <w:b/>
          <w:bCs/>
          <w:kern w:val="0"/>
          <w:sz w:val="27"/>
          <w:szCs w:val="27"/>
          <w14:ligatures w14:val="none"/>
        </w:rPr>
      </w:pPr>
      <w:r w:rsidRPr="006A2AC6">
        <w:rPr>
          <w:rFonts w:ascii="Arial" w:eastAsia="Times New Roman" w:hAnsi="Arial" w:cs="Arial"/>
          <w:b/>
          <w:bCs/>
          <w:kern w:val="0"/>
          <w:sz w:val="27"/>
          <w:szCs w:val="27"/>
          <w14:ligatures w14:val="none"/>
        </w:rPr>
        <w:t>5. Mustahab/Mandub (Recommended and Noble)</w:t>
      </w:r>
    </w:p>
    <w:p w14:paraId="2385D445" w14:textId="77777777" w:rsidR="006A2AC6" w:rsidRPr="006A2AC6" w:rsidRDefault="006A2AC6" w:rsidP="006A2AC6">
      <w:p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This category includes actions that are seen as noble and are recommended but not mandatory.</w:t>
      </w:r>
    </w:p>
    <w:p w14:paraId="602D2C5D" w14:textId="77777777" w:rsidR="006A2AC6" w:rsidRPr="006A2AC6" w:rsidRDefault="006A2AC6">
      <w:pPr>
        <w:numPr>
          <w:ilvl w:val="0"/>
          <w:numId w:val="34"/>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Examples include extra prayers after the obligatory ones, visiting family and friends, keeping a tidy room, or performing Wudu before going to bed .</w:t>
      </w:r>
    </w:p>
    <w:p w14:paraId="400BC8B2" w14:textId="77777777" w:rsidR="006A2AC6" w:rsidRPr="006A2AC6" w:rsidRDefault="006A2AC6">
      <w:pPr>
        <w:numPr>
          <w:ilvl w:val="0"/>
          <w:numId w:val="34"/>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Doing these acts earns rewards, but failing to do them is not considered a sin.</w:t>
      </w:r>
    </w:p>
    <w:p w14:paraId="1F1F377F" w14:textId="77777777" w:rsidR="006A2AC6" w:rsidRPr="006A2AC6" w:rsidRDefault="006A2AC6" w:rsidP="006A2AC6">
      <w:pPr>
        <w:spacing w:after="100" w:afterAutospacing="1" w:line="240" w:lineRule="auto"/>
        <w:outlineLvl w:val="2"/>
        <w:rPr>
          <w:rFonts w:ascii="Arial" w:eastAsia="Times New Roman" w:hAnsi="Arial" w:cs="Arial"/>
          <w:b/>
          <w:bCs/>
          <w:kern w:val="0"/>
          <w:sz w:val="27"/>
          <w:szCs w:val="27"/>
          <w14:ligatures w14:val="none"/>
        </w:rPr>
      </w:pPr>
      <w:r w:rsidRPr="006A2AC6">
        <w:rPr>
          <w:rFonts w:ascii="Arial" w:eastAsia="Times New Roman" w:hAnsi="Arial" w:cs="Arial"/>
          <w:b/>
          <w:bCs/>
          <w:kern w:val="0"/>
          <w:sz w:val="27"/>
          <w:szCs w:val="27"/>
          <w14:ligatures w14:val="none"/>
        </w:rPr>
        <w:t>6. Mubah (Permissible Choices)</w:t>
      </w:r>
    </w:p>
    <w:p w14:paraId="0BA0CD05" w14:textId="77777777" w:rsidR="006A2AC6" w:rsidRPr="006A2AC6" w:rsidRDefault="006A2AC6" w:rsidP="006A2AC6">
      <w:p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These are neutral actions where Muslims have freedom of personal choice and preference.</w:t>
      </w:r>
    </w:p>
    <w:p w14:paraId="32E5F00A" w14:textId="77777777" w:rsidR="006A2AC6" w:rsidRPr="006A2AC6" w:rsidRDefault="006A2AC6">
      <w:pPr>
        <w:numPr>
          <w:ilvl w:val="0"/>
          <w:numId w:val="35"/>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It covers most daily activities, such as playing sports or engaging in hobbies, provided they do not conflict with Islamic teachings.</w:t>
      </w:r>
    </w:p>
    <w:p w14:paraId="3A368474" w14:textId="77777777" w:rsidR="006A2AC6" w:rsidRPr="006A2AC6" w:rsidRDefault="006A2AC6">
      <w:pPr>
        <w:numPr>
          <w:ilvl w:val="0"/>
          <w:numId w:val="35"/>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 xml:space="preserve">Interestingly, the </w:t>
      </w:r>
      <w:r w:rsidRPr="006A2AC6">
        <w:rPr>
          <w:rFonts w:ascii="Arial" w:eastAsia="Times New Roman" w:hAnsi="Arial" w:cs="Arial"/>
          <w:b/>
          <w:bCs/>
          <w:kern w:val="0"/>
          <w:sz w:val="24"/>
          <w:szCs w:val="24"/>
          <w14:ligatures w14:val="none"/>
        </w:rPr>
        <w:t>intention</w:t>
      </w:r>
      <w:r w:rsidRPr="006A2AC6">
        <w:rPr>
          <w:rFonts w:ascii="Arial" w:eastAsia="Times New Roman" w:hAnsi="Arial" w:cs="Arial"/>
          <w:kern w:val="0"/>
          <w:sz w:val="24"/>
          <w:szCs w:val="24"/>
          <w14:ligatures w14:val="none"/>
        </w:rPr>
        <w:t xml:space="preserve"> of a person can change a neutral (Mubah) act into an obligatory or recommended one.</w:t>
      </w:r>
    </w:p>
    <w:p w14:paraId="5884214B" w14:textId="77777777" w:rsidR="006A2AC6" w:rsidRPr="006A2AC6" w:rsidRDefault="006A2AC6" w:rsidP="006A2AC6">
      <w:pPr>
        <w:spacing w:after="100" w:afterAutospacing="1" w:line="240" w:lineRule="auto"/>
        <w:outlineLvl w:val="2"/>
        <w:rPr>
          <w:rFonts w:ascii="Arial" w:eastAsia="Times New Roman" w:hAnsi="Arial" w:cs="Arial"/>
          <w:b/>
          <w:bCs/>
          <w:kern w:val="0"/>
          <w:sz w:val="27"/>
          <w:szCs w:val="27"/>
          <w14:ligatures w14:val="none"/>
        </w:rPr>
      </w:pPr>
      <w:r w:rsidRPr="006A2AC6">
        <w:rPr>
          <w:rFonts w:ascii="Arial" w:eastAsia="Times New Roman" w:hAnsi="Arial" w:cs="Arial"/>
          <w:b/>
          <w:bCs/>
          <w:kern w:val="0"/>
          <w:sz w:val="27"/>
          <w:szCs w:val="27"/>
          <w14:ligatures w14:val="none"/>
        </w:rPr>
        <w:t>7. Makruh (Discouraged and Detested)</w:t>
      </w:r>
    </w:p>
    <w:p w14:paraId="5FFE1B34" w14:textId="77777777" w:rsidR="006A2AC6" w:rsidRPr="006A2AC6" w:rsidRDefault="006A2AC6" w:rsidP="006A2AC6">
      <w:p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Makruh actions are those that are disliked or detested but not strictly forbidden.</w:t>
      </w:r>
    </w:p>
    <w:p w14:paraId="32667561" w14:textId="77777777" w:rsidR="006A2AC6" w:rsidRPr="006A2AC6" w:rsidRDefault="006A2AC6">
      <w:pPr>
        <w:numPr>
          <w:ilvl w:val="0"/>
          <w:numId w:val="36"/>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Examples include sleeping on the stomach, growing very long fingernails, or playing with one's clothing during prayer.</w:t>
      </w:r>
    </w:p>
    <w:p w14:paraId="1FB1DBC3" w14:textId="77777777" w:rsidR="006A2AC6" w:rsidRPr="006A2AC6" w:rsidRDefault="006A2AC6">
      <w:pPr>
        <w:numPr>
          <w:ilvl w:val="0"/>
          <w:numId w:val="36"/>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Avoiding Makruh acts counts as a good deed, but doing them does not count as a sin.</w:t>
      </w:r>
    </w:p>
    <w:p w14:paraId="0548934C" w14:textId="77777777" w:rsidR="006A2AC6" w:rsidRPr="006A2AC6" w:rsidRDefault="006A2AC6" w:rsidP="006A2AC6">
      <w:pPr>
        <w:spacing w:after="100" w:afterAutospacing="1" w:line="240" w:lineRule="auto"/>
        <w:outlineLvl w:val="2"/>
        <w:rPr>
          <w:rFonts w:ascii="Arial" w:eastAsia="Times New Roman" w:hAnsi="Arial" w:cs="Arial"/>
          <w:b/>
          <w:bCs/>
          <w:kern w:val="0"/>
          <w:sz w:val="27"/>
          <w:szCs w:val="27"/>
          <w14:ligatures w14:val="none"/>
        </w:rPr>
      </w:pPr>
      <w:r w:rsidRPr="006A2AC6">
        <w:rPr>
          <w:rFonts w:ascii="Arial" w:eastAsia="Times New Roman" w:hAnsi="Arial" w:cs="Arial"/>
          <w:b/>
          <w:bCs/>
          <w:kern w:val="0"/>
          <w:sz w:val="27"/>
          <w:szCs w:val="27"/>
          <w14:ligatures w14:val="none"/>
        </w:rPr>
        <w:t>8. Haram (Absolutely Forbidden)</w:t>
      </w:r>
    </w:p>
    <w:p w14:paraId="4C477AB7" w14:textId="77777777" w:rsidR="006A2AC6" w:rsidRPr="006A2AC6" w:rsidRDefault="006A2AC6" w:rsidP="006A2AC6">
      <w:p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Haram refers to things that are never allowed under any circumstances.</w:t>
      </w:r>
    </w:p>
    <w:p w14:paraId="6D3B897B" w14:textId="77777777" w:rsidR="006A2AC6" w:rsidRPr="006A2AC6" w:rsidRDefault="006A2AC6">
      <w:pPr>
        <w:numPr>
          <w:ilvl w:val="0"/>
          <w:numId w:val="37"/>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Engaging in Haram activities—such as stealing, lying, drinking alcohol, adultery, or shirk—counts as a bad deed.</w:t>
      </w:r>
    </w:p>
    <w:p w14:paraId="20162D12" w14:textId="77777777" w:rsidR="006A2AC6" w:rsidRPr="006A2AC6" w:rsidRDefault="006A2AC6">
      <w:pPr>
        <w:numPr>
          <w:ilvl w:val="0"/>
          <w:numId w:val="37"/>
        </w:num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Refraining from these acts specifically to obey Allah is recorded as a good deed.</w:t>
      </w:r>
    </w:p>
    <w:p w14:paraId="3BB2B16F" w14:textId="0DCBC8E9" w:rsidR="006A2AC6" w:rsidRDefault="006A2AC6" w:rsidP="006A2AC6">
      <w:pPr>
        <w:spacing w:after="100" w:afterAutospacing="1" w:line="240" w:lineRule="auto"/>
        <w:rPr>
          <w:rFonts w:ascii="Arial" w:eastAsia="Times New Roman" w:hAnsi="Arial" w:cs="Arial"/>
          <w:kern w:val="0"/>
          <w:sz w:val="24"/>
          <w:szCs w:val="24"/>
          <w:lang w:val="en-US"/>
          <w14:ligatures w14:val="none"/>
        </w:rPr>
      </w:pPr>
    </w:p>
    <w:p w14:paraId="4B07821A" w14:textId="77777777" w:rsidR="006A2AC6" w:rsidRPr="006A2AC6" w:rsidRDefault="006A2AC6" w:rsidP="006A2AC6">
      <w:pPr>
        <w:spacing w:after="100" w:afterAutospacing="1" w:line="240" w:lineRule="auto"/>
        <w:rPr>
          <w:rFonts w:ascii="Arial" w:eastAsia="Times New Roman" w:hAnsi="Arial" w:cs="Arial"/>
          <w:kern w:val="0"/>
          <w:sz w:val="24"/>
          <w:szCs w:val="24"/>
          <w:lang w:val="en-US"/>
          <w14:ligatures w14:val="none"/>
        </w:rPr>
      </w:pPr>
    </w:p>
    <w:p w14:paraId="5FD32230" w14:textId="77777777" w:rsidR="006A2AC6" w:rsidRPr="006A2AC6" w:rsidRDefault="006A2AC6" w:rsidP="006A2AC6">
      <w:pPr>
        <w:spacing w:after="100" w:afterAutospacing="1" w:line="240" w:lineRule="auto"/>
        <w:outlineLvl w:val="1"/>
        <w:rPr>
          <w:rFonts w:ascii="Arial" w:eastAsia="Times New Roman" w:hAnsi="Arial" w:cs="Arial"/>
          <w:b/>
          <w:bCs/>
          <w:kern w:val="0"/>
          <w:sz w:val="36"/>
          <w:szCs w:val="36"/>
          <w14:ligatures w14:val="none"/>
        </w:rPr>
      </w:pPr>
      <w:r w:rsidRPr="006A2AC6">
        <w:rPr>
          <w:rFonts w:ascii="Arial" w:eastAsia="Times New Roman" w:hAnsi="Arial" w:cs="Arial"/>
          <w:b/>
          <w:bCs/>
          <w:kern w:val="0"/>
          <w:sz w:val="36"/>
          <w:szCs w:val="36"/>
          <w14:ligatures w14:val="none"/>
        </w:rPr>
        <w:t>7. Necessities of Shariah (Maqasid al-Shariah)</w:t>
      </w:r>
    </w:p>
    <w:p w14:paraId="41D371F1" w14:textId="77777777" w:rsidR="006A2AC6" w:rsidRPr="006A2AC6" w:rsidRDefault="006A2AC6" w:rsidP="006A2AC6">
      <w:pPr>
        <w:spacing w:after="100" w:afterAutospacing="1" w:line="240" w:lineRule="auto"/>
        <w:rPr>
          <w:rFonts w:ascii="Arial" w:eastAsia="Times New Roman" w:hAnsi="Arial" w:cs="Arial"/>
          <w:kern w:val="0"/>
          <w:sz w:val="24"/>
          <w:szCs w:val="24"/>
          <w14:ligatures w14:val="none"/>
        </w:rPr>
      </w:pPr>
      <w:r w:rsidRPr="006A2AC6">
        <w:rPr>
          <w:rFonts w:ascii="Arial" w:eastAsia="Times New Roman" w:hAnsi="Arial" w:cs="Arial"/>
          <w:kern w:val="0"/>
          <w:sz w:val="24"/>
          <w:szCs w:val="24"/>
          <w14:ligatures w14:val="none"/>
        </w:rPr>
        <w:t>The primary objectives of Shariah are to promote welfare by protecting five essential elements:</w:t>
      </w:r>
    </w:p>
    <w:p w14:paraId="3C951C55" w14:textId="77777777" w:rsidR="007A42F8" w:rsidRPr="007A42F8" w:rsidRDefault="007A42F8" w:rsidP="007A42F8">
      <w:pPr>
        <w:spacing w:after="100" w:afterAutospacing="1" w:line="240" w:lineRule="auto"/>
        <w:rPr>
          <w:rFonts w:ascii="Arial" w:eastAsia="Times New Roman" w:hAnsi="Arial" w:cs="Arial"/>
          <w:kern w:val="0"/>
          <w:sz w:val="24"/>
          <w:szCs w:val="24"/>
          <w14:ligatures w14:val="none"/>
        </w:rPr>
      </w:pPr>
      <w:r w:rsidRPr="007A42F8">
        <w:rPr>
          <w:rFonts w:ascii="Arial" w:eastAsia="Times New Roman" w:hAnsi="Arial" w:cs="Arial"/>
          <w:kern w:val="0"/>
          <w:sz w:val="24"/>
          <w:szCs w:val="24"/>
          <w14:ligatures w14:val="none"/>
        </w:rPr>
        <w:t xml:space="preserve">The </w:t>
      </w:r>
      <w:r w:rsidRPr="007A42F8">
        <w:rPr>
          <w:rFonts w:ascii="Arial" w:eastAsia="Times New Roman" w:hAnsi="Arial" w:cs="Arial"/>
          <w:b/>
          <w:bCs/>
          <w:kern w:val="0"/>
          <w:sz w:val="24"/>
          <w:szCs w:val="24"/>
          <w14:ligatures w14:val="none"/>
        </w:rPr>
        <w:t>Maqasid al-Shariah</w:t>
      </w:r>
      <w:r w:rsidRPr="007A42F8">
        <w:rPr>
          <w:rFonts w:ascii="Arial" w:eastAsia="Times New Roman" w:hAnsi="Arial" w:cs="Arial"/>
          <w:kern w:val="0"/>
          <w:sz w:val="24"/>
          <w:szCs w:val="24"/>
          <w14:ligatures w14:val="none"/>
        </w:rPr>
        <w:t xml:space="preserve"> (Necessities of Shariah) are the five core goals designed to protect the well-being of individuals and create a fair, moral society. Here is a simple breakdown of these five protections:</w:t>
      </w:r>
    </w:p>
    <w:p w14:paraId="3F6CC81D" w14:textId="77777777" w:rsidR="007A42F8" w:rsidRPr="007A42F8" w:rsidRDefault="00000000" w:rsidP="007A42F8">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6033C18D">
          <v:rect id="_x0000_i1033" style="width:0;height:1.5pt" o:hralign="center" o:hrstd="t" o:hr="t" fillcolor="#a0a0a0" stroked="f"/>
        </w:pict>
      </w:r>
    </w:p>
    <w:p w14:paraId="4B45D534" w14:textId="77777777" w:rsidR="007A42F8" w:rsidRPr="007A42F8" w:rsidRDefault="007A42F8" w:rsidP="007A42F8">
      <w:pPr>
        <w:spacing w:after="100" w:afterAutospacing="1" w:line="240" w:lineRule="auto"/>
        <w:outlineLvl w:val="2"/>
        <w:rPr>
          <w:rFonts w:ascii="Arial" w:eastAsia="Times New Roman" w:hAnsi="Arial" w:cs="Arial"/>
          <w:b/>
          <w:bCs/>
          <w:kern w:val="0"/>
          <w:sz w:val="27"/>
          <w:szCs w:val="27"/>
          <w14:ligatures w14:val="none"/>
        </w:rPr>
      </w:pPr>
      <w:r w:rsidRPr="007A42F8">
        <w:rPr>
          <w:rFonts w:ascii="Arial" w:eastAsia="Times New Roman" w:hAnsi="Arial" w:cs="Arial"/>
          <w:b/>
          <w:bCs/>
          <w:kern w:val="0"/>
          <w:sz w:val="27"/>
          <w:szCs w:val="27"/>
          <w14:ligatures w14:val="none"/>
        </w:rPr>
        <w:t>1. Preservation of Religion (Deen)</w:t>
      </w:r>
    </w:p>
    <w:p w14:paraId="51110F78" w14:textId="77777777" w:rsidR="007A42F8" w:rsidRPr="007A42F8" w:rsidRDefault="007A42F8">
      <w:pPr>
        <w:numPr>
          <w:ilvl w:val="0"/>
          <w:numId w:val="38"/>
        </w:numPr>
        <w:spacing w:after="100" w:afterAutospacing="1" w:line="240" w:lineRule="auto"/>
        <w:rPr>
          <w:rFonts w:ascii="Arial" w:eastAsia="Times New Roman" w:hAnsi="Arial" w:cs="Arial"/>
          <w:kern w:val="0"/>
          <w:sz w:val="24"/>
          <w:szCs w:val="24"/>
          <w14:ligatures w14:val="none"/>
        </w:rPr>
      </w:pPr>
      <w:r w:rsidRPr="007A42F8">
        <w:rPr>
          <w:rFonts w:ascii="Arial" w:eastAsia="Times New Roman" w:hAnsi="Arial" w:cs="Arial"/>
          <w:b/>
          <w:bCs/>
          <w:kern w:val="0"/>
          <w:sz w:val="24"/>
          <w:szCs w:val="24"/>
          <w14:ligatures w14:val="none"/>
        </w:rPr>
        <w:t>What it is</w:t>
      </w:r>
      <w:r w:rsidRPr="007A42F8">
        <w:rPr>
          <w:rFonts w:ascii="Arial" w:eastAsia="Times New Roman" w:hAnsi="Arial" w:cs="Arial"/>
          <w:kern w:val="0"/>
          <w:sz w:val="24"/>
          <w:szCs w:val="24"/>
          <w14:ligatures w14:val="none"/>
        </w:rPr>
        <w:t>: This involves protecting the relationship between people and their Creator.</w:t>
      </w:r>
    </w:p>
    <w:p w14:paraId="168B57CC" w14:textId="77777777" w:rsidR="007A42F8" w:rsidRPr="007A42F8" w:rsidRDefault="007A42F8">
      <w:pPr>
        <w:numPr>
          <w:ilvl w:val="0"/>
          <w:numId w:val="38"/>
        </w:numPr>
        <w:spacing w:after="100" w:afterAutospacing="1" w:line="240" w:lineRule="auto"/>
        <w:rPr>
          <w:rFonts w:ascii="Arial" w:eastAsia="Times New Roman" w:hAnsi="Arial" w:cs="Arial"/>
          <w:kern w:val="0"/>
          <w:sz w:val="24"/>
          <w:szCs w:val="24"/>
          <w14:ligatures w14:val="none"/>
        </w:rPr>
      </w:pPr>
      <w:r w:rsidRPr="007A42F8">
        <w:rPr>
          <w:rFonts w:ascii="Arial" w:eastAsia="Times New Roman" w:hAnsi="Arial" w:cs="Arial"/>
          <w:b/>
          <w:bCs/>
          <w:kern w:val="0"/>
          <w:sz w:val="24"/>
          <w:szCs w:val="24"/>
          <w14:ligatures w14:val="none"/>
        </w:rPr>
        <w:t>How it works</w:t>
      </w:r>
      <w:r w:rsidRPr="007A42F8">
        <w:rPr>
          <w:rFonts w:ascii="Arial" w:eastAsia="Times New Roman" w:hAnsi="Arial" w:cs="Arial"/>
          <w:kern w:val="0"/>
          <w:sz w:val="24"/>
          <w:szCs w:val="24"/>
          <w14:ligatures w14:val="none"/>
        </w:rPr>
        <w:t>: Shariah encourages faith and rituals while forbidding anything that leads to the rejection of belief.</w:t>
      </w:r>
    </w:p>
    <w:p w14:paraId="7AB3E17B" w14:textId="77777777" w:rsidR="007A42F8" w:rsidRPr="007A42F8" w:rsidRDefault="007A42F8" w:rsidP="007A42F8">
      <w:pPr>
        <w:spacing w:after="100" w:afterAutospacing="1" w:line="240" w:lineRule="auto"/>
        <w:outlineLvl w:val="2"/>
        <w:rPr>
          <w:rFonts w:ascii="Arial" w:eastAsia="Times New Roman" w:hAnsi="Arial" w:cs="Arial"/>
          <w:b/>
          <w:bCs/>
          <w:kern w:val="0"/>
          <w:sz w:val="27"/>
          <w:szCs w:val="27"/>
          <w14:ligatures w14:val="none"/>
        </w:rPr>
      </w:pPr>
      <w:r w:rsidRPr="007A42F8">
        <w:rPr>
          <w:rFonts w:ascii="Arial" w:eastAsia="Times New Roman" w:hAnsi="Arial" w:cs="Arial"/>
          <w:b/>
          <w:bCs/>
          <w:kern w:val="0"/>
          <w:sz w:val="27"/>
          <w:szCs w:val="27"/>
          <w14:ligatures w14:val="none"/>
        </w:rPr>
        <w:t>2. Preservation of Life (Nafs)</w:t>
      </w:r>
    </w:p>
    <w:p w14:paraId="61DE2A9C" w14:textId="77777777" w:rsidR="007A42F8" w:rsidRPr="007A42F8" w:rsidRDefault="007A42F8">
      <w:pPr>
        <w:numPr>
          <w:ilvl w:val="0"/>
          <w:numId w:val="39"/>
        </w:numPr>
        <w:spacing w:after="100" w:afterAutospacing="1" w:line="240" w:lineRule="auto"/>
        <w:rPr>
          <w:rFonts w:ascii="Arial" w:eastAsia="Times New Roman" w:hAnsi="Arial" w:cs="Arial"/>
          <w:kern w:val="0"/>
          <w:sz w:val="24"/>
          <w:szCs w:val="24"/>
          <w14:ligatures w14:val="none"/>
        </w:rPr>
      </w:pPr>
      <w:r w:rsidRPr="007A42F8">
        <w:rPr>
          <w:rFonts w:ascii="Arial" w:eastAsia="Times New Roman" w:hAnsi="Arial" w:cs="Arial"/>
          <w:b/>
          <w:bCs/>
          <w:kern w:val="0"/>
          <w:sz w:val="24"/>
          <w:szCs w:val="24"/>
          <w14:ligatures w14:val="none"/>
        </w:rPr>
        <w:t>What it is</w:t>
      </w:r>
      <w:r w:rsidRPr="007A42F8">
        <w:rPr>
          <w:rFonts w:ascii="Arial" w:eastAsia="Times New Roman" w:hAnsi="Arial" w:cs="Arial"/>
          <w:kern w:val="0"/>
          <w:sz w:val="24"/>
          <w:szCs w:val="24"/>
          <w14:ligatures w14:val="none"/>
        </w:rPr>
        <w:t>: Shariah considers human life the most fundamental principle to protect.</w:t>
      </w:r>
    </w:p>
    <w:p w14:paraId="2315977D" w14:textId="77777777" w:rsidR="007A42F8" w:rsidRPr="007A42F8" w:rsidRDefault="007A42F8">
      <w:pPr>
        <w:numPr>
          <w:ilvl w:val="0"/>
          <w:numId w:val="39"/>
        </w:numPr>
        <w:spacing w:after="100" w:afterAutospacing="1" w:line="240" w:lineRule="auto"/>
        <w:rPr>
          <w:rFonts w:ascii="Arial" w:eastAsia="Times New Roman" w:hAnsi="Arial" w:cs="Arial"/>
          <w:kern w:val="0"/>
          <w:sz w:val="24"/>
          <w:szCs w:val="24"/>
          <w14:ligatures w14:val="none"/>
        </w:rPr>
      </w:pPr>
      <w:r w:rsidRPr="007A42F8">
        <w:rPr>
          <w:rFonts w:ascii="Arial" w:eastAsia="Times New Roman" w:hAnsi="Arial" w:cs="Arial"/>
          <w:b/>
          <w:bCs/>
          <w:kern w:val="0"/>
          <w:sz w:val="24"/>
          <w:szCs w:val="24"/>
          <w14:ligatures w14:val="none"/>
        </w:rPr>
        <w:t>How it works</w:t>
      </w:r>
      <w:r w:rsidRPr="007A42F8">
        <w:rPr>
          <w:rFonts w:ascii="Arial" w:eastAsia="Times New Roman" w:hAnsi="Arial" w:cs="Arial"/>
          <w:kern w:val="0"/>
          <w:sz w:val="24"/>
          <w:szCs w:val="24"/>
          <w14:ligatures w14:val="none"/>
        </w:rPr>
        <w:t>: It strictly forbids killing (except by legal right) and ensures everyone has access to basic survival needs like food, water, clothing, and shelter.</w:t>
      </w:r>
    </w:p>
    <w:p w14:paraId="0E6150B5" w14:textId="77777777" w:rsidR="007A42F8" w:rsidRPr="007A42F8" w:rsidRDefault="007A42F8" w:rsidP="007A42F8">
      <w:pPr>
        <w:spacing w:after="100" w:afterAutospacing="1" w:line="240" w:lineRule="auto"/>
        <w:outlineLvl w:val="2"/>
        <w:rPr>
          <w:rFonts w:ascii="Arial" w:eastAsia="Times New Roman" w:hAnsi="Arial" w:cs="Arial"/>
          <w:b/>
          <w:bCs/>
          <w:kern w:val="0"/>
          <w:sz w:val="27"/>
          <w:szCs w:val="27"/>
          <w14:ligatures w14:val="none"/>
        </w:rPr>
      </w:pPr>
      <w:r w:rsidRPr="007A42F8">
        <w:rPr>
          <w:rFonts w:ascii="Arial" w:eastAsia="Times New Roman" w:hAnsi="Arial" w:cs="Arial"/>
          <w:b/>
          <w:bCs/>
          <w:kern w:val="0"/>
          <w:sz w:val="27"/>
          <w:szCs w:val="27"/>
          <w14:ligatures w14:val="none"/>
        </w:rPr>
        <w:t>3. Preservation of Intellect (Aql)</w:t>
      </w:r>
    </w:p>
    <w:p w14:paraId="4661EF5E" w14:textId="77777777" w:rsidR="007A42F8" w:rsidRPr="007A42F8" w:rsidRDefault="007A42F8">
      <w:pPr>
        <w:numPr>
          <w:ilvl w:val="0"/>
          <w:numId w:val="40"/>
        </w:numPr>
        <w:spacing w:after="100" w:afterAutospacing="1" w:line="240" w:lineRule="auto"/>
        <w:rPr>
          <w:rFonts w:ascii="Arial" w:eastAsia="Times New Roman" w:hAnsi="Arial" w:cs="Arial"/>
          <w:kern w:val="0"/>
          <w:sz w:val="24"/>
          <w:szCs w:val="24"/>
          <w14:ligatures w14:val="none"/>
        </w:rPr>
      </w:pPr>
      <w:r w:rsidRPr="007A42F8">
        <w:rPr>
          <w:rFonts w:ascii="Arial" w:eastAsia="Times New Roman" w:hAnsi="Arial" w:cs="Arial"/>
          <w:b/>
          <w:bCs/>
          <w:kern w:val="0"/>
          <w:sz w:val="24"/>
          <w:szCs w:val="24"/>
          <w14:ligatures w14:val="none"/>
        </w:rPr>
        <w:t>What it is</w:t>
      </w:r>
      <w:r w:rsidRPr="007A42F8">
        <w:rPr>
          <w:rFonts w:ascii="Arial" w:eastAsia="Times New Roman" w:hAnsi="Arial" w:cs="Arial"/>
          <w:kern w:val="0"/>
          <w:sz w:val="24"/>
          <w:szCs w:val="24"/>
          <w14:ligatures w14:val="none"/>
        </w:rPr>
        <w:t>: The mind is a special gift that allows humans to make choices and solve problems.</w:t>
      </w:r>
    </w:p>
    <w:p w14:paraId="3628CB28" w14:textId="77777777" w:rsidR="007A42F8" w:rsidRPr="007A42F8" w:rsidRDefault="007A42F8">
      <w:pPr>
        <w:numPr>
          <w:ilvl w:val="0"/>
          <w:numId w:val="40"/>
        </w:numPr>
        <w:spacing w:after="100" w:afterAutospacing="1" w:line="240" w:lineRule="auto"/>
        <w:rPr>
          <w:rFonts w:ascii="Arial" w:eastAsia="Times New Roman" w:hAnsi="Arial" w:cs="Arial"/>
          <w:kern w:val="0"/>
          <w:sz w:val="24"/>
          <w:szCs w:val="24"/>
          <w14:ligatures w14:val="none"/>
        </w:rPr>
      </w:pPr>
      <w:r w:rsidRPr="007A42F8">
        <w:rPr>
          <w:rFonts w:ascii="Arial" w:eastAsia="Times New Roman" w:hAnsi="Arial" w:cs="Arial"/>
          <w:b/>
          <w:bCs/>
          <w:kern w:val="0"/>
          <w:sz w:val="24"/>
          <w:szCs w:val="24"/>
          <w14:ligatures w14:val="none"/>
        </w:rPr>
        <w:t>How it works</w:t>
      </w:r>
      <w:r w:rsidRPr="007A42F8">
        <w:rPr>
          <w:rFonts w:ascii="Arial" w:eastAsia="Times New Roman" w:hAnsi="Arial" w:cs="Arial"/>
          <w:kern w:val="0"/>
          <w:sz w:val="24"/>
          <w:szCs w:val="24"/>
          <w14:ligatures w14:val="none"/>
        </w:rPr>
        <w:t xml:space="preserve">: Shariah forbids anything that harms or disables the brain, specifically </w:t>
      </w:r>
      <w:r w:rsidRPr="007A42F8">
        <w:rPr>
          <w:rFonts w:ascii="Arial" w:eastAsia="Times New Roman" w:hAnsi="Arial" w:cs="Arial"/>
          <w:b/>
          <w:bCs/>
          <w:kern w:val="0"/>
          <w:sz w:val="24"/>
          <w:szCs w:val="24"/>
          <w14:ligatures w14:val="none"/>
        </w:rPr>
        <w:t>intoxicants and alcohol</w:t>
      </w:r>
      <w:r w:rsidRPr="007A42F8">
        <w:rPr>
          <w:rFonts w:ascii="Arial" w:eastAsia="Times New Roman" w:hAnsi="Arial" w:cs="Arial"/>
          <w:kern w:val="0"/>
          <w:sz w:val="24"/>
          <w:szCs w:val="24"/>
          <w14:ligatures w14:val="none"/>
        </w:rPr>
        <w:t>.</w:t>
      </w:r>
    </w:p>
    <w:p w14:paraId="5606877C" w14:textId="77777777" w:rsidR="007A42F8" w:rsidRPr="007A42F8" w:rsidRDefault="007A42F8" w:rsidP="007A42F8">
      <w:pPr>
        <w:spacing w:after="100" w:afterAutospacing="1" w:line="240" w:lineRule="auto"/>
        <w:outlineLvl w:val="2"/>
        <w:rPr>
          <w:rFonts w:ascii="Arial" w:eastAsia="Times New Roman" w:hAnsi="Arial" w:cs="Arial"/>
          <w:b/>
          <w:bCs/>
          <w:kern w:val="0"/>
          <w:sz w:val="27"/>
          <w:szCs w:val="27"/>
          <w14:ligatures w14:val="none"/>
        </w:rPr>
      </w:pPr>
      <w:r w:rsidRPr="007A42F8">
        <w:rPr>
          <w:rFonts w:ascii="Arial" w:eastAsia="Times New Roman" w:hAnsi="Arial" w:cs="Arial"/>
          <w:b/>
          <w:bCs/>
          <w:kern w:val="0"/>
          <w:sz w:val="27"/>
          <w:szCs w:val="27"/>
          <w14:ligatures w14:val="none"/>
        </w:rPr>
        <w:t>4. Preservation of Lineage (Nasl)</w:t>
      </w:r>
    </w:p>
    <w:p w14:paraId="5388849A" w14:textId="77777777" w:rsidR="007A42F8" w:rsidRPr="007A42F8" w:rsidRDefault="007A42F8">
      <w:pPr>
        <w:numPr>
          <w:ilvl w:val="0"/>
          <w:numId w:val="41"/>
        </w:numPr>
        <w:spacing w:after="100" w:afterAutospacing="1" w:line="240" w:lineRule="auto"/>
        <w:rPr>
          <w:rFonts w:ascii="Arial" w:eastAsia="Times New Roman" w:hAnsi="Arial" w:cs="Arial"/>
          <w:kern w:val="0"/>
          <w:sz w:val="24"/>
          <w:szCs w:val="24"/>
          <w14:ligatures w14:val="none"/>
        </w:rPr>
      </w:pPr>
      <w:r w:rsidRPr="007A42F8">
        <w:rPr>
          <w:rFonts w:ascii="Arial" w:eastAsia="Times New Roman" w:hAnsi="Arial" w:cs="Arial"/>
          <w:b/>
          <w:bCs/>
          <w:kern w:val="0"/>
          <w:sz w:val="24"/>
          <w:szCs w:val="24"/>
          <w14:ligatures w14:val="none"/>
        </w:rPr>
        <w:t>What it is</w:t>
      </w:r>
      <w:r w:rsidRPr="007A42F8">
        <w:rPr>
          <w:rFonts w:ascii="Arial" w:eastAsia="Times New Roman" w:hAnsi="Arial" w:cs="Arial"/>
          <w:kern w:val="0"/>
          <w:sz w:val="24"/>
          <w:szCs w:val="24"/>
          <w14:ligatures w14:val="none"/>
        </w:rPr>
        <w:t>: This is about protecting family ties and the purity of future generations.</w:t>
      </w:r>
    </w:p>
    <w:p w14:paraId="3753D8A5" w14:textId="77777777" w:rsidR="007A42F8" w:rsidRPr="007A42F8" w:rsidRDefault="007A42F8">
      <w:pPr>
        <w:numPr>
          <w:ilvl w:val="0"/>
          <w:numId w:val="41"/>
        </w:numPr>
        <w:spacing w:after="100" w:afterAutospacing="1" w:line="240" w:lineRule="auto"/>
        <w:rPr>
          <w:rFonts w:ascii="Arial" w:eastAsia="Times New Roman" w:hAnsi="Arial" w:cs="Arial"/>
          <w:kern w:val="0"/>
          <w:sz w:val="24"/>
          <w:szCs w:val="24"/>
          <w14:ligatures w14:val="none"/>
        </w:rPr>
      </w:pPr>
      <w:r w:rsidRPr="007A42F8">
        <w:rPr>
          <w:rFonts w:ascii="Arial" w:eastAsia="Times New Roman" w:hAnsi="Arial" w:cs="Arial"/>
          <w:b/>
          <w:bCs/>
          <w:kern w:val="0"/>
          <w:sz w:val="24"/>
          <w:szCs w:val="24"/>
          <w14:ligatures w14:val="none"/>
        </w:rPr>
        <w:t>How it works</w:t>
      </w:r>
      <w:r w:rsidRPr="007A42F8">
        <w:rPr>
          <w:rFonts w:ascii="Arial" w:eastAsia="Times New Roman" w:hAnsi="Arial" w:cs="Arial"/>
          <w:kern w:val="0"/>
          <w:sz w:val="24"/>
          <w:szCs w:val="24"/>
          <w14:ligatures w14:val="none"/>
        </w:rPr>
        <w:t>: It makes marriage the legal way to have children and strictly forbids adultery (unlawful sexual acts) and false accusations against others' reputations.</w:t>
      </w:r>
    </w:p>
    <w:p w14:paraId="26AAFD79" w14:textId="77777777" w:rsidR="007A42F8" w:rsidRPr="007A42F8" w:rsidRDefault="007A42F8" w:rsidP="007A42F8">
      <w:pPr>
        <w:spacing w:after="100" w:afterAutospacing="1" w:line="240" w:lineRule="auto"/>
        <w:outlineLvl w:val="2"/>
        <w:rPr>
          <w:rFonts w:ascii="Arial" w:eastAsia="Times New Roman" w:hAnsi="Arial" w:cs="Arial"/>
          <w:b/>
          <w:bCs/>
          <w:kern w:val="0"/>
          <w:sz w:val="27"/>
          <w:szCs w:val="27"/>
          <w14:ligatures w14:val="none"/>
        </w:rPr>
      </w:pPr>
      <w:r w:rsidRPr="007A42F8">
        <w:rPr>
          <w:rFonts w:ascii="Arial" w:eastAsia="Times New Roman" w:hAnsi="Arial" w:cs="Arial"/>
          <w:b/>
          <w:bCs/>
          <w:kern w:val="0"/>
          <w:sz w:val="27"/>
          <w:szCs w:val="27"/>
          <w14:ligatures w14:val="none"/>
        </w:rPr>
        <w:t>5. Preservation of Property (Mal)</w:t>
      </w:r>
    </w:p>
    <w:p w14:paraId="08CAC208" w14:textId="77777777" w:rsidR="007A42F8" w:rsidRPr="007A42F8" w:rsidRDefault="007A42F8">
      <w:pPr>
        <w:numPr>
          <w:ilvl w:val="0"/>
          <w:numId w:val="42"/>
        </w:numPr>
        <w:spacing w:after="100" w:afterAutospacing="1" w:line="240" w:lineRule="auto"/>
        <w:rPr>
          <w:rFonts w:ascii="Arial" w:eastAsia="Times New Roman" w:hAnsi="Arial" w:cs="Arial"/>
          <w:kern w:val="0"/>
          <w:sz w:val="24"/>
          <w:szCs w:val="24"/>
          <w14:ligatures w14:val="none"/>
        </w:rPr>
      </w:pPr>
      <w:r w:rsidRPr="007A42F8">
        <w:rPr>
          <w:rFonts w:ascii="Arial" w:eastAsia="Times New Roman" w:hAnsi="Arial" w:cs="Arial"/>
          <w:b/>
          <w:bCs/>
          <w:kern w:val="0"/>
          <w:sz w:val="24"/>
          <w:szCs w:val="24"/>
          <w14:ligatures w14:val="none"/>
        </w:rPr>
        <w:t>What it is</w:t>
      </w:r>
      <w:r w:rsidRPr="007A42F8">
        <w:rPr>
          <w:rFonts w:ascii="Arial" w:eastAsia="Times New Roman" w:hAnsi="Arial" w:cs="Arial"/>
          <w:kern w:val="0"/>
          <w:sz w:val="24"/>
          <w:szCs w:val="24"/>
          <w14:ligatures w14:val="none"/>
        </w:rPr>
        <w:t>: Wealth belongs to God, and humans are its "successors" or managers on Earth.</w:t>
      </w:r>
    </w:p>
    <w:p w14:paraId="0F50FF00" w14:textId="14640DA9" w:rsidR="00681F59" w:rsidRPr="00681F59" w:rsidRDefault="007A42F8" w:rsidP="00681F59">
      <w:pPr>
        <w:pStyle w:val="Heading3"/>
        <w:spacing w:before="0"/>
        <w:rPr>
          <w:rFonts w:ascii="Arial" w:eastAsia="Times New Roman" w:hAnsi="Arial" w:cs="Arial"/>
          <w:b/>
          <w:bCs/>
          <w:color w:val="auto"/>
          <w:kern w:val="0"/>
          <w:sz w:val="27"/>
          <w:szCs w:val="27"/>
          <w14:ligatures w14:val="none"/>
        </w:rPr>
      </w:pPr>
      <w:r w:rsidRPr="007A42F8">
        <w:rPr>
          <w:rFonts w:ascii="Arial" w:eastAsia="Times New Roman" w:hAnsi="Arial" w:cs="Arial"/>
          <w:b/>
          <w:bCs/>
          <w:kern w:val="0"/>
          <w:sz w:val="24"/>
          <w:szCs w:val="24"/>
          <w14:ligatures w14:val="none"/>
        </w:rPr>
        <w:lastRenderedPageBreak/>
        <w:t>How it works</w:t>
      </w:r>
      <w:r w:rsidRPr="007A42F8">
        <w:rPr>
          <w:rFonts w:ascii="Arial" w:eastAsia="Times New Roman" w:hAnsi="Arial" w:cs="Arial"/>
          <w:kern w:val="0"/>
          <w:sz w:val="24"/>
          <w:szCs w:val="24"/>
          <w14:ligatures w14:val="none"/>
        </w:rPr>
        <w:t xml:space="preserve">: Shariah encourages honest work and trade but sets punishments for </w:t>
      </w:r>
      <w:r w:rsidRPr="007A42F8">
        <w:rPr>
          <w:rFonts w:ascii="Arial" w:eastAsia="Times New Roman" w:hAnsi="Arial" w:cs="Arial"/>
          <w:b/>
          <w:bCs/>
          <w:kern w:val="0"/>
          <w:sz w:val="24"/>
          <w:szCs w:val="24"/>
          <w14:ligatures w14:val="none"/>
        </w:rPr>
        <w:t>theft, deception, and bribery</w:t>
      </w:r>
      <w:r w:rsidRPr="007A42F8">
        <w:rPr>
          <w:rFonts w:ascii="Arial" w:eastAsia="Times New Roman" w:hAnsi="Arial" w:cs="Arial"/>
          <w:kern w:val="0"/>
          <w:sz w:val="24"/>
          <w:szCs w:val="24"/>
          <w14:ligatures w14:val="none"/>
        </w:rPr>
        <w:t xml:space="preserve"> to ensure everyone's property is safe.</w:t>
      </w:r>
      <w:r w:rsidR="00681F59" w:rsidRPr="00681F59">
        <w:rPr>
          <w:rFonts w:ascii="Arial" w:eastAsia="Times New Roman" w:hAnsi="Arial" w:cs="Arial"/>
          <w:b/>
          <w:bCs/>
          <w:color w:val="auto"/>
          <w:kern w:val="0"/>
          <w:sz w:val="27"/>
          <w:szCs w:val="27"/>
          <w14:ligatures w14:val="none"/>
        </w:rPr>
        <w:t xml:space="preserve"> Meaning of Hadith</w:t>
      </w:r>
    </w:p>
    <w:p w14:paraId="31535A39"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The term "Hadith" can be understood from both a literal and a technical perspective:</w:t>
      </w:r>
    </w:p>
    <w:p w14:paraId="65B91186" w14:textId="77777777" w:rsidR="00681F59" w:rsidRPr="00681F59" w:rsidRDefault="00681F59">
      <w:pPr>
        <w:numPr>
          <w:ilvl w:val="0"/>
          <w:numId w:val="43"/>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Literal Meaning:</w:t>
      </w:r>
      <w:r w:rsidRPr="00681F59">
        <w:rPr>
          <w:rFonts w:ascii="Arial" w:eastAsia="Times New Roman" w:hAnsi="Arial" w:cs="Arial"/>
          <w:kern w:val="0"/>
          <w:sz w:val="24"/>
          <w:szCs w:val="24"/>
          <w14:ligatures w14:val="none"/>
        </w:rPr>
        <w:t xml:space="preserve"> It is an Arabic word derived from the root </w:t>
      </w:r>
      <w:r w:rsidRPr="00681F59">
        <w:rPr>
          <w:rFonts w:ascii="Arial" w:eastAsia="Times New Roman" w:hAnsi="Arial" w:cs="Arial"/>
          <w:i/>
          <w:iCs/>
          <w:kern w:val="0"/>
          <w:sz w:val="24"/>
          <w:szCs w:val="24"/>
          <w14:ligatures w14:val="none"/>
        </w:rPr>
        <w:t>h-d-th</w:t>
      </w:r>
      <w:r w:rsidRPr="00681F59">
        <w:rPr>
          <w:rFonts w:ascii="Arial" w:eastAsia="Times New Roman" w:hAnsi="Arial" w:cs="Arial"/>
          <w:kern w:val="0"/>
          <w:sz w:val="24"/>
          <w:szCs w:val="24"/>
          <w14:ligatures w14:val="none"/>
        </w:rPr>
        <w:t>, which signifies "to happen," "to occur," or "to come to pass". Because of this root, it encompasses a range of literal meanings including "conversation," "discussion," "speech," and "small talk". In English, it is variously translated as a "report," "saying," or "tradition".</w:t>
      </w:r>
    </w:p>
    <w:p w14:paraId="07E23333" w14:textId="77777777" w:rsidR="00681F59" w:rsidRPr="00681F59" w:rsidRDefault="00681F59">
      <w:pPr>
        <w:numPr>
          <w:ilvl w:val="0"/>
          <w:numId w:val="43"/>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Technical Islamic Meaning:</w:t>
      </w:r>
      <w:r w:rsidRPr="00681F59">
        <w:rPr>
          <w:rFonts w:ascii="Arial" w:eastAsia="Times New Roman" w:hAnsi="Arial" w:cs="Arial"/>
          <w:kern w:val="0"/>
          <w:sz w:val="24"/>
          <w:szCs w:val="24"/>
          <w14:ligatures w14:val="none"/>
        </w:rPr>
        <w:t xml:space="preserve"> Generally, it is understood specifically as the sayings, actions, and the silent approvals of Prophet Muhammad (PBUH).</w:t>
      </w:r>
    </w:p>
    <w:p w14:paraId="0BD2E620" w14:textId="77777777" w:rsidR="00681F59" w:rsidRPr="00681F59" w:rsidRDefault="00681F59" w:rsidP="00681F59">
      <w:pPr>
        <w:spacing w:after="100" w:afterAutospacing="1" w:line="240" w:lineRule="auto"/>
        <w:outlineLvl w:val="2"/>
        <w:rPr>
          <w:rFonts w:ascii="Arial" w:eastAsia="Times New Roman" w:hAnsi="Arial" w:cs="Arial"/>
          <w:b/>
          <w:bCs/>
          <w:kern w:val="0"/>
          <w:sz w:val="27"/>
          <w:szCs w:val="27"/>
          <w14:ligatures w14:val="none"/>
        </w:rPr>
      </w:pPr>
      <w:r w:rsidRPr="00681F59">
        <w:rPr>
          <w:rFonts w:ascii="Arial" w:eastAsia="Times New Roman" w:hAnsi="Arial" w:cs="Arial"/>
          <w:b/>
          <w:bCs/>
          <w:kern w:val="0"/>
          <w:sz w:val="27"/>
          <w:szCs w:val="27"/>
          <w14:ligatures w14:val="none"/>
        </w:rPr>
        <w:t>Sunnah and Hadith are Synonyms</w:t>
      </w:r>
    </w:p>
    <w:p w14:paraId="34D30EC0"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While often used interchangeably, the text outlines two specific technical differences between the Sunnah and a Hadith:</w:t>
      </w:r>
    </w:p>
    <w:p w14:paraId="1FE9AD46" w14:textId="77777777" w:rsidR="00681F59" w:rsidRPr="00681F59" w:rsidRDefault="00681F59">
      <w:pPr>
        <w:numPr>
          <w:ilvl w:val="0"/>
          <w:numId w:val="44"/>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Nature of the Concept:</w:t>
      </w:r>
      <w:r w:rsidRPr="00681F59">
        <w:rPr>
          <w:rFonts w:ascii="Arial" w:eastAsia="Times New Roman" w:hAnsi="Arial" w:cs="Arial"/>
          <w:kern w:val="0"/>
          <w:sz w:val="24"/>
          <w:szCs w:val="24"/>
          <w14:ligatures w14:val="none"/>
        </w:rPr>
        <w:t xml:space="preserve"> The Sunnah is always considered an </w:t>
      </w:r>
      <w:r w:rsidRPr="00681F59">
        <w:rPr>
          <w:rFonts w:ascii="Arial" w:eastAsia="Times New Roman" w:hAnsi="Arial" w:cs="Arial"/>
          <w:i/>
          <w:iCs/>
          <w:kern w:val="0"/>
          <w:sz w:val="24"/>
          <w:szCs w:val="24"/>
          <w14:ligatures w14:val="none"/>
        </w:rPr>
        <w:t>act</w:t>
      </w:r>
      <w:r w:rsidRPr="00681F59">
        <w:rPr>
          <w:rFonts w:ascii="Arial" w:eastAsia="Times New Roman" w:hAnsi="Arial" w:cs="Arial"/>
          <w:kern w:val="0"/>
          <w:sz w:val="24"/>
          <w:szCs w:val="24"/>
          <w14:ligatures w14:val="none"/>
        </w:rPr>
        <w:t xml:space="preserve"> or practice of the Prophet (PBUH). A hadith, on the other hand, is the </w:t>
      </w:r>
      <w:r w:rsidRPr="00681F59">
        <w:rPr>
          <w:rFonts w:ascii="Arial" w:eastAsia="Times New Roman" w:hAnsi="Arial" w:cs="Arial"/>
          <w:i/>
          <w:iCs/>
          <w:kern w:val="0"/>
          <w:sz w:val="24"/>
          <w:szCs w:val="24"/>
          <w14:ligatures w14:val="none"/>
        </w:rPr>
        <w:t>report</w:t>
      </w:r>
      <w:r w:rsidRPr="00681F59">
        <w:rPr>
          <w:rFonts w:ascii="Arial" w:eastAsia="Times New Roman" w:hAnsi="Arial" w:cs="Arial"/>
          <w:kern w:val="0"/>
          <w:sz w:val="24"/>
          <w:szCs w:val="24"/>
          <w14:ligatures w14:val="none"/>
        </w:rPr>
        <w:t xml:space="preserve"> of his statement, his act, his silent approval, or an incident that took place during his life.</w:t>
      </w:r>
    </w:p>
    <w:p w14:paraId="62A921E1" w14:textId="77777777" w:rsidR="00681F59" w:rsidRPr="00681F59" w:rsidRDefault="00681F59">
      <w:pPr>
        <w:numPr>
          <w:ilvl w:val="0"/>
          <w:numId w:val="44"/>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Method of Transmission:</w:t>
      </w:r>
      <w:r w:rsidRPr="00681F59">
        <w:rPr>
          <w:rFonts w:ascii="Arial" w:eastAsia="Times New Roman" w:hAnsi="Arial" w:cs="Arial"/>
          <w:kern w:val="0"/>
          <w:sz w:val="24"/>
          <w:szCs w:val="24"/>
          <w14:ligatures w14:val="none"/>
        </w:rPr>
        <w:t xml:space="preserve"> Sunnah has been passed down practically from generation to generation through the actions of the Muslim community. Conversely, a hadith is usually reported individually, from one person to another, often verbally or in writing.</w:t>
      </w:r>
    </w:p>
    <w:p w14:paraId="0D85B192" w14:textId="77777777" w:rsidR="00681F59" w:rsidRPr="00681F59" w:rsidRDefault="00681F59" w:rsidP="00681F59">
      <w:pPr>
        <w:spacing w:after="100" w:afterAutospacing="1" w:line="240" w:lineRule="auto"/>
        <w:outlineLvl w:val="2"/>
        <w:rPr>
          <w:rFonts w:ascii="Arial" w:eastAsia="Times New Roman" w:hAnsi="Arial" w:cs="Arial"/>
          <w:b/>
          <w:bCs/>
          <w:kern w:val="0"/>
          <w:sz w:val="27"/>
          <w:szCs w:val="27"/>
          <w14:ligatures w14:val="none"/>
        </w:rPr>
      </w:pPr>
      <w:r w:rsidRPr="00681F59">
        <w:rPr>
          <w:rFonts w:ascii="Arial" w:eastAsia="Times New Roman" w:hAnsi="Arial" w:cs="Arial"/>
          <w:b/>
          <w:bCs/>
          <w:kern w:val="0"/>
          <w:sz w:val="27"/>
          <w:szCs w:val="27"/>
          <w14:ligatures w14:val="none"/>
        </w:rPr>
        <w:t>Why is the Sunnah Necessary?</w:t>
      </w:r>
    </w:p>
    <w:p w14:paraId="5CF9F90A"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The text details several critical arguments to dispel skepticism about following the Sunnah and Hadith:</w:t>
      </w:r>
    </w:p>
    <w:p w14:paraId="7CD3EE03"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1. Allah Commands Obedience to the Prophet</w:t>
      </w:r>
      <w:r w:rsidRPr="00681F59">
        <w:rPr>
          <w:rFonts w:ascii="Arial" w:eastAsia="Times New Roman" w:hAnsi="Arial" w:cs="Arial"/>
          <w:kern w:val="0"/>
          <w:sz w:val="24"/>
          <w:szCs w:val="24"/>
          <w14:ligatures w14:val="none"/>
        </w:rPr>
        <w:t xml:space="preserve"> The claim that Muslims only need to obey Allah and that the Prophet (PBUH) was merely a "postman" delivering the Quran is proven wrong by the Quran itself.</w:t>
      </w:r>
    </w:p>
    <w:p w14:paraId="695EF32E" w14:textId="77777777" w:rsidR="00681F59" w:rsidRPr="00681F59" w:rsidRDefault="00681F59">
      <w:pPr>
        <w:numPr>
          <w:ilvl w:val="0"/>
          <w:numId w:val="45"/>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Allah explicitly says "Obey Allah and obey the Messenger" at least five times in the Quran (e.g., 4:59, 5:92). This is structured as two separate commands: obeying Allah (through the Quran) and obeying the Messenger (through his Sunnah).</w:t>
      </w:r>
    </w:p>
    <w:p w14:paraId="7AA422EB" w14:textId="77777777" w:rsidR="00681F59" w:rsidRPr="00681F59" w:rsidRDefault="00681F59">
      <w:pPr>
        <w:numPr>
          <w:ilvl w:val="0"/>
          <w:numId w:val="45"/>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Allah links His love and forgiveness directly to following the Prophet (PBUH) (Quran 3:31).</w:t>
      </w:r>
    </w:p>
    <w:p w14:paraId="05DC9134" w14:textId="77777777" w:rsidR="00681F59" w:rsidRPr="00681F59" w:rsidRDefault="00681F59">
      <w:pPr>
        <w:numPr>
          <w:ilvl w:val="0"/>
          <w:numId w:val="45"/>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The Quran designates both Allah and His Messenger as the final judges in any disagreement (Quran 4:59), obligating believers to take the Prophet (PBUH) as the judge in all disputes. Today, this is only possible by referring back to his sayings and actions.</w:t>
      </w:r>
    </w:p>
    <w:p w14:paraId="79BB26DE" w14:textId="77777777" w:rsidR="00681F59" w:rsidRPr="00681F59" w:rsidRDefault="00681F59">
      <w:pPr>
        <w:numPr>
          <w:ilvl w:val="0"/>
          <w:numId w:val="45"/>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Allah praises the pattern of the Prophet (PBUH) as "excellent" and invites believers to follow it (Quran 33:21).</w:t>
      </w:r>
    </w:p>
    <w:p w14:paraId="1BCF0E95"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lastRenderedPageBreak/>
        <w:t>2. The Prophet Received Revelation Outside the Quran</w:t>
      </w:r>
      <w:r w:rsidRPr="00681F59">
        <w:rPr>
          <w:rFonts w:ascii="Arial" w:eastAsia="Times New Roman" w:hAnsi="Arial" w:cs="Arial"/>
          <w:kern w:val="0"/>
          <w:sz w:val="24"/>
          <w:szCs w:val="24"/>
          <w14:ligatures w14:val="none"/>
        </w:rPr>
        <w:t xml:space="preserve"> The Quran explicitly states that the Prophet (PBUH) did not speak from his own inclination, but rather from revelation (Quran 53:2-4). If he made a mistake, Allah would correct him; if he said something and there was no correction, it became necessary to follow. The Quran alludes to extra-Quranic revelations regarding both worldly and religious matters:</w:t>
      </w:r>
    </w:p>
    <w:p w14:paraId="716F2E63" w14:textId="77777777" w:rsidR="00681F59" w:rsidRPr="00681F59" w:rsidRDefault="00681F59">
      <w:pPr>
        <w:numPr>
          <w:ilvl w:val="0"/>
          <w:numId w:val="46"/>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The Prophet (PBUH) was informed by Allah about a secret conversation between his wives, a detail not found in the Quran (Quran 66:3) .</w:t>
      </w:r>
    </w:p>
    <w:p w14:paraId="51537803" w14:textId="77777777" w:rsidR="00681F59" w:rsidRPr="00681F59" w:rsidRDefault="00681F59">
      <w:pPr>
        <w:numPr>
          <w:ilvl w:val="0"/>
          <w:numId w:val="46"/>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Allah legislated the old direction of prayer (Qiblah) to Jerusalem, but no such verse exists in the Quran, meaning it was revealed outside of it (Quran 2:143) .</w:t>
      </w:r>
    </w:p>
    <w:p w14:paraId="0A2FE23C" w14:textId="77777777" w:rsidR="00681F59" w:rsidRPr="00681F59" w:rsidRDefault="00681F59">
      <w:pPr>
        <w:numPr>
          <w:ilvl w:val="0"/>
          <w:numId w:val="46"/>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The Quran mentions that Allah taught the method of prayer (Quran 2:239), yet the specific steps of how to pray are not found in the Quranic text . It is illogical that Allah would give highly specific Quranic instructions on how to prepare for prayer (</w:t>
      </w:r>
      <w:r w:rsidRPr="00681F59">
        <w:rPr>
          <w:rFonts w:ascii="Arial" w:eastAsia="Times New Roman" w:hAnsi="Arial" w:cs="Arial"/>
          <w:i/>
          <w:iCs/>
          <w:kern w:val="0"/>
          <w:sz w:val="24"/>
          <w:szCs w:val="24"/>
          <w14:ligatures w14:val="none"/>
        </w:rPr>
        <w:t>wudhu</w:t>
      </w:r>
      <w:r w:rsidRPr="00681F59">
        <w:rPr>
          <w:rFonts w:ascii="Arial" w:eastAsia="Times New Roman" w:hAnsi="Arial" w:cs="Arial"/>
          <w:kern w:val="0"/>
          <w:sz w:val="24"/>
          <w:szCs w:val="24"/>
          <w14:ligatures w14:val="none"/>
        </w:rPr>
        <w:t>) but not care about the method of the prayer itself.</w:t>
      </w:r>
    </w:p>
    <w:p w14:paraId="6A06D4C9"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3. The Importance of the Sayings of the Prophet (PBUH)</w:t>
      </w:r>
      <w:r w:rsidRPr="00681F59">
        <w:rPr>
          <w:rFonts w:ascii="Arial" w:eastAsia="Times New Roman" w:hAnsi="Arial" w:cs="Arial"/>
          <w:kern w:val="0"/>
          <w:sz w:val="24"/>
          <w:szCs w:val="24"/>
          <w14:ligatures w14:val="none"/>
        </w:rPr>
        <w:t xml:space="preserve"> Some argue that only generational practices (like how to pray) are needed, not individual narrations. This is incorrect because:</w:t>
      </w:r>
    </w:p>
    <w:p w14:paraId="231E1DAE" w14:textId="77777777" w:rsidR="00681F59" w:rsidRPr="00681F59" w:rsidRDefault="00681F59">
      <w:pPr>
        <w:numPr>
          <w:ilvl w:val="0"/>
          <w:numId w:val="47"/>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Allah's command to "obey" is not limited only to practices proven by generational transmission. The word "obey" intrinsically relates to sayings and commands, whereas actions are "followed".</w:t>
      </w:r>
    </w:p>
    <w:p w14:paraId="55655CF3" w14:textId="77777777" w:rsidR="00681F59" w:rsidRPr="00681F59" w:rsidRDefault="00681F59">
      <w:pPr>
        <w:numPr>
          <w:ilvl w:val="0"/>
          <w:numId w:val="47"/>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 xml:space="preserve">If generational practices conflict (e.g., whether to raise hands during </w:t>
      </w:r>
      <w:r w:rsidRPr="00681F59">
        <w:rPr>
          <w:rFonts w:ascii="Arial" w:eastAsia="Times New Roman" w:hAnsi="Arial" w:cs="Arial"/>
          <w:i/>
          <w:iCs/>
          <w:kern w:val="0"/>
          <w:sz w:val="24"/>
          <w:szCs w:val="24"/>
          <w14:ligatures w14:val="none"/>
        </w:rPr>
        <w:t>ruku</w:t>
      </w:r>
      <w:r w:rsidRPr="00681F59">
        <w:rPr>
          <w:rFonts w:ascii="Arial" w:eastAsia="Times New Roman" w:hAnsi="Arial" w:cs="Arial"/>
          <w:kern w:val="0"/>
          <w:sz w:val="24"/>
          <w:szCs w:val="24"/>
          <w14:ligatures w14:val="none"/>
        </w:rPr>
        <w:t xml:space="preserve"> or what to recite before Fatihah), relying solely on practice creates confusion. The only way to find the correct view is by investigating the hadith evidence.</w:t>
      </w:r>
    </w:p>
    <w:p w14:paraId="2CABADB8" w14:textId="77777777" w:rsidR="00681F59" w:rsidRPr="00681F59" w:rsidRDefault="00000000" w:rsidP="00681F59">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04813EE0">
          <v:rect id="_x0000_i1034" style="width:0;height:1.5pt" o:hralign="center" o:hrstd="t" o:hr="t" fillcolor="#a0a0a0" stroked="f"/>
        </w:pict>
      </w:r>
    </w:p>
    <w:p w14:paraId="513444B5" w14:textId="77777777" w:rsidR="00681F59" w:rsidRDefault="00681F59" w:rsidP="00681F59">
      <w:pPr>
        <w:spacing w:after="100" w:afterAutospacing="1" w:line="240" w:lineRule="auto"/>
        <w:outlineLvl w:val="2"/>
        <w:rPr>
          <w:rFonts w:ascii="Arial" w:eastAsia="Times New Roman" w:hAnsi="Arial" w:cs="Arial"/>
          <w:b/>
          <w:bCs/>
          <w:kern w:val="0"/>
          <w:sz w:val="27"/>
          <w:szCs w:val="27"/>
          <w:lang w:val="en-US"/>
          <w14:ligatures w14:val="none"/>
        </w:rPr>
      </w:pPr>
      <w:r w:rsidRPr="00681F59">
        <w:rPr>
          <w:rFonts w:ascii="Arial" w:eastAsia="Times New Roman" w:hAnsi="Arial" w:cs="Arial"/>
          <w:b/>
          <w:bCs/>
          <w:kern w:val="0"/>
          <w:sz w:val="27"/>
          <w:szCs w:val="27"/>
          <w14:ligatures w14:val="none"/>
        </w:rPr>
        <w:t>What is a Hadith? (Sanad and Matan)</w:t>
      </w:r>
    </w:p>
    <w:p w14:paraId="6E4FAC18" w14:textId="77777777" w:rsidR="00755C39" w:rsidRPr="00755C39" w:rsidRDefault="00755C39" w:rsidP="00681F59">
      <w:pPr>
        <w:spacing w:after="100" w:afterAutospacing="1" w:line="240" w:lineRule="auto"/>
        <w:outlineLvl w:val="2"/>
        <w:rPr>
          <w:rFonts w:ascii="Arial" w:eastAsia="Times New Roman" w:hAnsi="Arial" w:cs="Arial"/>
          <w:b/>
          <w:bCs/>
          <w:kern w:val="0"/>
          <w:sz w:val="27"/>
          <w:szCs w:val="27"/>
          <w:lang w:val="en-US"/>
          <w14:ligatures w14:val="none"/>
        </w:rPr>
      </w:pPr>
    </w:p>
    <w:p w14:paraId="5D3CBDED"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 xml:space="preserve">A hadith or </w:t>
      </w:r>
      <w:r w:rsidRPr="00681F59">
        <w:rPr>
          <w:rFonts w:ascii="Arial" w:eastAsia="Times New Roman" w:hAnsi="Arial" w:cs="Arial"/>
          <w:i/>
          <w:iCs/>
          <w:kern w:val="0"/>
          <w:sz w:val="24"/>
          <w:szCs w:val="24"/>
          <w14:ligatures w14:val="none"/>
        </w:rPr>
        <w:t>khabr</w:t>
      </w:r>
      <w:r w:rsidRPr="00681F59">
        <w:rPr>
          <w:rFonts w:ascii="Arial" w:eastAsia="Times New Roman" w:hAnsi="Arial" w:cs="Arial"/>
          <w:kern w:val="0"/>
          <w:sz w:val="24"/>
          <w:szCs w:val="24"/>
          <w14:ligatures w14:val="none"/>
        </w:rPr>
        <w:t xml:space="preserve"> is a single narration concerning a saying, action, or approval of the Prophet (PBUH). A complete hadith is constructed of two primary components:</w:t>
      </w:r>
    </w:p>
    <w:p w14:paraId="7E4F15B2" w14:textId="77777777" w:rsidR="00681F59" w:rsidRPr="00681F59" w:rsidRDefault="00681F59">
      <w:pPr>
        <w:numPr>
          <w:ilvl w:val="0"/>
          <w:numId w:val="48"/>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Sanad (Chain):</w:t>
      </w:r>
      <w:r w:rsidRPr="00681F59">
        <w:rPr>
          <w:rFonts w:ascii="Arial" w:eastAsia="Times New Roman" w:hAnsi="Arial" w:cs="Arial"/>
          <w:kern w:val="0"/>
          <w:sz w:val="24"/>
          <w:szCs w:val="24"/>
          <w14:ligatures w14:val="none"/>
        </w:rPr>
        <w:t xml:space="preserve"> This is the chain of narrators linking the compiler of the hadith back to the Prophet (PBUH). Early scholars were highly concerned with verification. If a scholar cited the Prophet (PBUH), others would demand, "Who told you that?". This practice created a chronological chain (e.g., Bukhari -&gt; Musaddad -&gt; Yahya -&gt; Shubah -&gt; Qatadah -&gt; Anas -&gt; Prophet (PBUH)) . This chain is the primary tool used to determine the authenticity of the report.</w:t>
      </w:r>
    </w:p>
    <w:p w14:paraId="3B003D62" w14:textId="77777777" w:rsidR="00681F59" w:rsidRPr="00681F59" w:rsidRDefault="00681F59">
      <w:pPr>
        <w:numPr>
          <w:ilvl w:val="0"/>
          <w:numId w:val="48"/>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Matan (Content):</w:t>
      </w:r>
      <w:r w:rsidRPr="00681F59">
        <w:rPr>
          <w:rFonts w:ascii="Arial" w:eastAsia="Times New Roman" w:hAnsi="Arial" w:cs="Arial"/>
          <w:kern w:val="0"/>
          <w:sz w:val="24"/>
          <w:szCs w:val="24"/>
          <w14:ligatures w14:val="none"/>
        </w:rPr>
        <w:t xml:space="preserve"> This is the actual text or content being conveyed within the report (the saying, action, or approval itself). For example, the statement: "None of you believes until he loves for his brother what he loves for himself".</w:t>
      </w:r>
    </w:p>
    <w:p w14:paraId="133FABDA" w14:textId="77777777" w:rsidR="00681F59" w:rsidRPr="00681F59" w:rsidRDefault="00681F59" w:rsidP="00681F59">
      <w:pPr>
        <w:spacing w:after="100" w:afterAutospacing="1" w:line="240" w:lineRule="auto"/>
        <w:outlineLvl w:val="2"/>
        <w:rPr>
          <w:rFonts w:ascii="Arial" w:eastAsia="Times New Roman" w:hAnsi="Arial" w:cs="Arial"/>
          <w:b/>
          <w:bCs/>
          <w:kern w:val="0"/>
          <w:sz w:val="27"/>
          <w:szCs w:val="27"/>
          <w14:ligatures w14:val="none"/>
        </w:rPr>
      </w:pPr>
      <w:r w:rsidRPr="00681F59">
        <w:rPr>
          <w:rFonts w:ascii="Arial" w:eastAsia="Times New Roman" w:hAnsi="Arial" w:cs="Arial"/>
          <w:b/>
          <w:bCs/>
          <w:kern w:val="0"/>
          <w:sz w:val="27"/>
          <w:szCs w:val="27"/>
          <w14:ligatures w14:val="none"/>
        </w:rPr>
        <w:t>Related Subjects</w:t>
      </w:r>
    </w:p>
    <w:p w14:paraId="0CB0761B"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kern w:val="0"/>
          <w:sz w:val="24"/>
          <w:szCs w:val="24"/>
          <w14:ligatures w14:val="none"/>
        </w:rPr>
        <w:t>The broader science of Hadith contains several specialized fields of study:</w:t>
      </w:r>
    </w:p>
    <w:p w14:paraId="68AFAE37" w14:textId="77777777" w:rsidR="00681F59" w:rsidRPr="00681F59" w:rsidRDefault="00681F59">
      <w:pPr>
        <w:numPr>
          <w:ilvl w:val="0"/>
          <w:numId w:val="49"/>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lastRenderedPageBreak/>
        <w:t>Usul al-Hadith:</w:t>
      </w:r>
      <w:r w:rsidRPr="00681F59">
        <w:rPr>
          <w:rFonts w:ascii="Arial" w:eastAsia="Times New Roman" w:hAnsi="Arial" w:cs="Arial"/>
          <w:kern w:val="0"/>
          <w:sz w:val="24"/>
          <w:szCs w:val="24"/>
          <w14:ligatures w14:val="none"/>
        </w:rPr>
        <w:t xml:space="preserve"> The subject dedicated to studying what ahadith are and the rules for how to classify them.</w:t>
      </w:r>
    </w:p>
    <w:p w14:paraId="36BB6DF7" w14:textId="77777777" w:rsidR="00681F59" w:rsidRPr="00681F59" w:rsidRDefault="00681F59">
      <w:pPr>
        <w:numPr>
          <w:ilvl w:val="0"/>
          <w:numId w:val="49"/>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Ilm ur-Rijaal:</w:t>
      </w:r>
      <w:r w:rsidRPr="00681F59">
        <w:rPr>
          <w:rFonts w:ascii="Arial" w:eastAsia="Times New Roman" w:hAnsi="Arial" w:cs="Arial"/>
          <w:kern w:val="0"/>
          <w:sz w:val="24"/>
          <w:szCs w:val="24"/>
          <w14:ligatures w14:val="none"/>
        </w:rPr>
        <w:t xml:space="preserve"> The study of narrator biographies. These books contain details on when narrators lived, who their teachers and students were, and the hadith scholars' grading of their reliability.</w:t>
      </w:r>
    </w:p>
    <w:p w14:paraId="4F766B7B" w14:textId="77777777" w:rsidR="00681F59" w:rsidRPr="00681F59" w:rsidRDefault="00681F59">
      <w:pPr>
        <w:numPr>
          <w:ilvl w:val="0"/>
          <w:numId w:val="49"/>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Ilal:</w:t>
      </w:r>
      <w:r w:rsidRPr="00681F59">
        <w:rPr>
          <w:rFonts w:ascii="Arial" w:eastAsia="Times New Roman" w:hAnsi="Arial" w:cs="Arial"/>
          <w:kern w:val="0"/>
          <w:sz w:val="24"/>
          <w:szCs w:val="24"/>
          <w14:ligatures w14:val="none"/>
        </w:rPr>
        <w:t xml:space="preserve"> A specific genre of books focused on studying and identifying subtle, hidden problems or defects within ahadith.</w:t>
      </w:r>
    </w:p>
    <w:p w14:paraId="0D0623DB" w14:textId="77777777" w:rsidR="00681F59" w:rsidRPr="00681F59" w:rsidRDefault="00681F59">
      <w:pPr>
        <w:numPr>
          <w:ilvl w:val="0"/>
          <w:numId w:val="49"/>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Sunan, Musnad, Musannaf:</w:t>
      </w:r>
      <w:r w:rsidRPr="00681F59">
        <w:rPr>
          <w:rFonts w:ascii="Arial" w:eastAsia="Times New Roman" w:hAnsi="Arial" w:cs="Arial"/>
          <w:kern w:val="0"/>
          <w:sz w:val="24"/>
          <w:szCs w:val="24"/>
          <w14:ligatures w14:val="none"/>
        </w:rPr>
        <w:t xml:space="preserve"> These are common terms used to name compiled hadith collections. </w:t>
      </w:r>
      <w:r w:rsidRPr="00681F59">
        <w:rPr>
          <w:rFonts w:ascii="Arial" w:eastAsia="Times New Roman" w:hAnsi="Arial" w:cs="Arial"/>
          <w:i/>
          <w:iCs/>
          <w:kern w:val="0"/>
          <w:sz w:val="24"/>
          <w:szCs w:val="24"/>
          <w14:ligatures w14:val="none"/>
        </w:rPr>
        <w:t>Musannaf</w:t>
      </w:r>
      <w:r w:rsidRPr="00681F59">
        <w:rPr>
          <w:rFonts w:ascii="Arial" w:eastAsia="Times New Roman" w:hAnsi="Arial" w:cs="Arial"/>
          <w:kern w:val="0"/>
          <w:sz w:val="24"/>
          <w:szCs w:val="24"/>
          <w14:ligatures w14:val="none"/>
        </w:rPr>
        <w:t xml:space="preserve"> collections often also include the statements of Companions and Successors.</w:t>
      </w:r>
    </w:p>
    <w:p w14:paraId="3F9A37B0" w14:textId="77777777" w:rsidR="00681F59" w:rsidRPr="00681F59" w:rsidRDefault="00681F59">
      <w:pPr>
        <w:numPr>
          <w:ilvl w:val="0"/>
          <w:numId w:val="49"/>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Shuruh al-Hadith:</w:t>
      </w:r>
      <w:r w:rsidRPr="00681F59">
        <w:rPr>
          <w:rFonts w:ascii="Arial" w:eastAsia="Times New Roman" w:hAnsi="Arial" w:cs="Arial"/>
          <w:kern w:val="0"/>
          <w:sz w:val="24"/>
          <w:szCs w:val="24"/>
          <w14:ligatures w14:val="none"/>
        </w:rPr>
        <w:t xml:space="preserve"> The genre of books written to explain and elaborate on the meanings of the ahadith found in the major collections (</w:t>
      </w:r>
      <w:r w:rsidRPr="00681F59">
        <w:rPr>
          <w:rFonts w:ascii="Arial" w:eastAsia="Times New Roman" w:hAnsi="Arial" w:cs="Arial"/>
          <w:i/>
          <w:iCs/>
          <w:kern w:val="0"/>
          <w:sz w:val="24"/>
          <w:szCs w:val="24"/>
          <w14:ligatures w14:val="none"/>
        </w:rPr>
        <w:t>Sharh</w:t>
      </w:r>
      <w:r w:rsidRPr="00681F59">
        <w:rPr>
          <w:rFonts w:ascii="Arial" w:eastAsia="Times New Roman" w:hAnsi="Arial" w:cs="Arial"/>
          <w:kern w:val="0"/>
          <w:sz w:val="24"/>
          <w:szCs w:val="24"/>
          <w14:ligatures w14:val="none"/>
        </w:rPr>
        <w:t xml:space="preserve"> means explanation).</w:t>
      </w:r>
    </w:p>
    <w:p w14:paraId="1A573E72" w14:textId="77777777" w:rsidR="00681F59" w:rsidRPr="00681F59" w:rsidRDefault="00000000" w:rsidP="00681F59">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6D55CAC6">
          <v:rect id="_x0000_i1035" style="width:0;height:1.5pt" o:hralign="center" o:hrstd="t" o:hr="t" fillcolor="#a0a0a0" stroked="f"/>
        </w:pict>
      </w:r>
    </w:p>
    <w:p w14:paraId="20035749" w14:textId="77777777" w:rsidR="00681F59" w:rsidRPr="00681F59" w:rsidRDefault="00681F59" w:rsidP="00681F59">
      <w:pPr>
        <w:spacing w:after="100" w:afterAutospacing="1" w:line="240" w:lineRule="auto"/>
        <w:outlineLvl w:val="2"/>
        <w:rPr>
          <w:rFonts w:ascii="Arial" w:eastAsia="Times New Roman" w:hAnsi="Arial" w:cs="Arial"/>
          <w:b/>
          <w:bCs/>
          <w:kern w:val="0"/>
          <w:sz w:val="27"/>
          <w:szCs w:val="27"/>
          <w14:ligatures w14:val="none"/>
        </w:rPr>
      </w:pPr>
      <w:r w:rsidRPr="00681F59">
        <w:rPr>
          <w:rFonts w:ascii="Arial" w:eastAsia="Times New Roman" w:hAnsi="Arial" w:cs="Arial"/>
          <w:b/>
          <w:bCs/>
          <w:kern w:val="0"/>
          <w:sz w:val="27"/>
          <w:szCs w:val="27"/>
          <w14:ligatures w14:val="none"/>
        </w:rPr>
        <w:t>Classification of Hadith</w:t>
      </w:r>
    </w:p>
    <w:p w14:paraId="3B384404" w14:textId="77777777" w:rsidR="00681F59" w:rsidRDefault="00681F59" w:rsidP="00681F59">
      <w:pPr>
        <w:spacing w:after="100" w:afterAutospacing="1" w:line="240" w:lineRule="auto"/>
        <w:rPr>
          <w:rFonts w:ascii="Arial" w:eastAsia="Times New Roman" w:hAnsi="Arial" w:cs="Arial"/>
          <w:kern w:val="0"/>
          <w:sz w:val="24"/>
          <w:szCs w:val="24"/>
          <w:lang w:val="en-US"/>
          <w14:ligatures w14:val="none"/>
        </w:rPr>
      </w:pPr>
      <w:r w:rsidRPr="00681F59">
        <w:rPr>
          <w:rFonts w:ascii="Arial" w:eastAsia="Times New Roman" w:hAnsi="Arial" w:cs="Arial"/>
          <w:kern w:val="0"/>
          <w:sz w:val="24"/>
          <w:szCs w:val="24"/>
          <w14:ligatures w14:val="none"/>
        </w:rPr>
        <w:t xml:space="preserve">The science of </w:t>
      </w:r>
      <w:r w:rsidRPr="00681F59">
        <w:rPr>
          <w:rFonts w:ascii="Arial" w:eastAsia="Times New Roman" w:hAnsi="Arial" w:cs="Arial"/>
          <w:i/>
          <w:iCs/>
          <w:kern w:val="0"/>
          <w:sz w:val="24"/>
          <w:szCs w:val="24"/>
          <w14:ligatures w14:val="none"/>
        </w:rPr>
        <w:t>Usul al-Hadith</w:t>
      </w:r>
      <w:r w:rsidRPr="00681F59">
        <w:rPr>
          <w:rFonts w:ascii="Arial" w:eastAsia="Times New Roman" w:hAnsi="Arial" w:cs="Arial"/>
          <w:kern w:val="0"/>
          <w:sz w:val="24"/>
          <w:szCs w:val="24"/>
          <w14:ligatures w14:val="none"/>
        </w:rPr>
        <w:t xml:space="preserve"> classifies reports in several ways to understand their origin and strength.</w:t>
      </w:r>
    </w:p>
    <w:p w14:paraId="4E0FCD24" w14:textId="77777777" w:rsidR="00755C39" w:rsidRPr="00755C39" w:rsidRDefault="00755C39" w:rsidP="00755C39">
      <w:pPr>
        <w:spacing w:after="100" w:afterAutospacing="1" w:line="240" w:lineRule="auto"/>
        <w:outlineLvl w:val="1"/>
        <w:rPr>
          <w:rFonts w:ascii="Arial" w:eastAsia="Times New Roman" w:hAnsi="Arial" w:cs="Arial"/>
          <w:b/>
          <w:bCs/>
          <w:kern w:val="0"/>
          <w:sz w:val="36"/>
          <w:szCs w:val="36"/>
          <w:lang/>
          <w14:ligatures w14:val="none"/>
        </w:rPr>
      </w:pPr>
      <w:r w:rsidRPr="00755C39">
        <w:rPr>
          <w:rFonts w:ascii="Arial" w:eastAsia="Times New Roman" w:hAnsi="Arial" w:cs="Arial"/>
          <w:b/>
          <w:bCs/>
          <w:kern w:val="0"/>
          <w:sz w:val="36"/>
          <w:szCs w:val="36"/>
          <w:lang/>
          <w14:ligatures w14:val="none"/>
        </w:rPr>
        <w:t>Four Ways of Classification</w:t>
      </w:r>
    </w:p>
    <w:p w14:paraId="4F3DBFA2" w14:textId="77777777" w:rsidR="00755C39" w:rsidRPr="00755C39" w:rsidRDefault="00755C39" w:rsidP="00755C39">
      <w:pPr>
        <w:spacing w:after="100" w:afterAutospacing="1" w:line="240" w:lineRule="auto"/>
        <w:rPr>
          <w:rFonts w:ascii="Arial" w:eastAsia="Times New Roman" w:hAnsi="Arial" w:cs="Arial"/>
          <w:kern w:val="0"/>
          <w:sz w:val="24"/>
          <w:szCs w:val="24"/>
          <w:lang/>
          <w14:ligatures w14:val="none"/>
        </w:rPr>
      </w:pPr>
      <w:r w:rsidRPr="00755C39">
        <w:rPr>
          <w:rFonts w:ascii="Arial" w:eastAsia="Times New Roman" w:hAnsi="Arial" w:cs="Arial"/>
          <w:kern w:val="0"/>
          <w:sz w:val="24"/>
          <w:szCs w:val="24"/>
          <w:lang/>
          <w14:ligatures w14:val="none"/>
        </w:rPr>
        <w:t>Hadith are classified based on four primary perspectives to determine their origin and strength:</w:t>
      </w:r>
    </w:p>
    <w:p w14:paraId="0EED96BA" w14:textId="77777777" w:rsidR="00755C39" w:rsidRPr="00755C39" w:rsidRDefault="00755C39" w:rsidP="00755C39">
      <w:pPr>
        <w:numPr>
          <w:ilvl w:val="0"/>
          <w:numId w:val="53"/>
        </w:numPr>
        <w:spacing w:after="100" w:afterAutospacing="1" w:line="240" w:lineRule="auto"/>
        <w:rPr>
          <w:rFonts w:ascii="Arial" w:eastAsia="Times New Roman" w:hAnsi="Arial" w:cs="Arial"/>
          <w:kern w:val="0"/>
          <w:sz w:val="24"/>
          <w:szCs w:val="24"/>
          <w:lang/>
          <w14:ligatures w14:val="none"/>
        </w:rPr>
      </w:pPr>
      <w:r w:rsidRPr="00755C39">
        <w:rPr>
          <w:rFonts w:ascii="Arial" w:eastAsia="Times New Roman" w:hAnsi="Arial" w:cs="Arial"/>
          <w:b/>
          <w:bCs/>
          <w:kern w:val="0"/>
          <w:sz w:val="24"/>
          <w:szCs w:val="24"/>
          <w:lang/>
          <w14:ligatures w14:val="none"/>
        </w:rPr>
        <w:t>Definitiveness of Transmission:</w:t>
      </w:r>
      <w:r w:rsidRPr="00755C39">
        <w:rPr>
          <w:rFonts w:ascii="Arial" w:eastAsia="Times New Roman" w:hAnsi="Arial" w:cs="Arial"/>
          <w:kern w:val="0"/>
          <w:sz w:val="24"/>
          <w:szCs w:val="24"/>
          <w:lang/>
          <w14:ligatures w14:val="none"/>
        </w:rPr>
        <w:t xml:space="preserve"> Dividing reports into </w:t>
      </w:r>
      <w:r w:rsidRPr="00755C39">
        <w:rPr>
          <w:rFonts w:ascii="Arial" w:eastAsia="Times New Roman" w:hAnsi="Arial" w:cs="Arial"/>
          <w:b/>
          <w:bCs/>
          <w:kern w:val="0"/>
          <w:sz w:val="24"/>
          <w:szCs w:val="24"/>
          <w:lang/>
          <w14:ligatures w14:val="none"/>
        </w:rPr>
        <w:t>Mutawatir</w:t>
      </w:r>
      <w:r w:rsidRPr="00755C39">
        <w:rPr>
          <w:rFonts w:ascii="Arial" w:eastAsia="Times New Roman" w:hAnsi="Arial" w:cs="Arial"/>
          <w:kern w:val="0"/>
          <w:sz w:val="24"/>
          <w:szCs w:val="24"/>
          <w:lang/>
          <w14:ligatures w14:val="none"/>
        </w:rPr>
        <w:t xml:space="preserve"> (so many narrators it's impossible to lie) and </w:t>
      </w:r>
      <w:r w:rsidRPr="00755C39">
        <w:rPr>
          <w:rFonts w:ascii="Arial" w:eastAsia="Times New Roman" w:hAnsi="Arial" w:cs="Arial"/>
          <w:b/>
          <w:bCs/>
          <w:kern w:val="0"/>
          <w:sz w:val="24"/>
          <w:szCs w:val="24"/>
          <w:lang/>
          <w14:ligatures w14:val="none"/>
        </w:rPr>
        <w:t>Ahad</w:t>
      </w:r>
      <w:r w:rsidRPr="00755C39">
        <w:rPr>
          <w:rFonts w:ascii="Arial" w:eastAsia="Times New Roman" w:hAnsi="Arial" w:cs="Arial"/>
          <w:kern w:val="0"/>
          <w:sz w:val="24"/>
          <w:szCs w:val="24"/>
          <w:lang/>
          <w14:ligatures w14:val="none"/>
        </w:rPr>
        <w:t xml:space="preserve"> (isolated narrations).</w:t>
      </w:r>
    </w:p>
    <w:p w14:paraId="4BBC0E20" w14:textId="77777777" w:rsidR="00755C39" w:rsidRPr="00755C39" w:rsidRDefault="00755C39" w:rsidP="00755C39">
      <w:pPr>
        <w:numPr>
          <w:ilvl w:val="0"/>
          <w:numId w:val="53"/>
        </w:numPr>
        <w:spacing w:after="100" w:afterAutospacing="1" w:line="240" w:lineRule="auto"/>
        <w:rPr>
          <w:rFonts w:ascii="Arial" w:eastAsia="Times New Roman" w:hAnsi="Arial" w:cs="Arial"/>
          <w:kern w:val="0"/>
          <w:sz w:val="24"/>
          <w:szCs w:val="24"/>
          <w:lang/>
          <w14:ligatures w14:val="none"/>
        </w:rPr>
      </w:pPr>
      <w:r w:rsidRPr="00755C39">
        <w:rPr>
          <w:rFonts w:ascii="Arial" w:eastAsia="Times New Roman" w:hAnsi="Arial" w:cs="Arial"/>
          <w:b/>
          <w:bCs/>
          <w:kern w:val="0"/>
          <w:sz w:val="24"/>
          <w:szCs w:val="24"/>
          <w:lang/>
          <w14:ligatures w14:val="none"/>
        </w:rPr>
        <w:t>End of the Chain:</w:t>
      </w:r>
      <w:r w:rsidRPr="00755C39">
        <w:rPr>
          <w:rFonts w:ascii="Arial" w:eastAsia="Times New Roman" w:hAnsi="Arial" w:cs="Arial"/>
          <w:kern w:val="0"/>
          <w:sz w:val="24"/>
          <w:szCs w:val="24"/>
          <w:lang/>
          <w14:ligatures w14:val="none"/>
        </w:rPr>
        <w:t xml:space="preserve"> Identifying the authority, such as </w:t>
      </w:r>
      <w:r w:rsidRPr="00755C39">
        <w:rPr>
          <w:rFonts w:ascii="Arial" w:eastAsia="Times New Roman" w:hAnsi="Arial" w:cs="Arial"/>
          <w:b/>
          <w:bCs/>
          <w:kern w:val="0"/>
          <w:sz w:val="24"/>
          <w:szCs w:val="24"/>
          <w:lang/>
          <w14:ligatures w14:val="none"/>
        </w:rPr>
        <w:t>Marfu’</w:t>
      </w:r>
      <w:r w:rsidRPr="00755C39">
        <w:rPr>
          <w:rFonts w:ascii="Arial" w:eastAsia="Times New Roman" w:hAnsi="Arial" w:cs="Arial"/>
          <w:kern w:val="0"/>
          <w:sz w:val="24"/>
          <w:szCs w:val="24"/>
          <w:lang/>
          <w14:ligatures w14:val="none"/>
        </w:rPr>
        <w:t xml:space="preserve"> (Prophet), </w:t>
      </w:r>
      <w:r w:rsidRPr="00755C39">
        <w:rPr>
          <w:rFonts w:ascii="Arial" w:eastAsia="Times New Roman" w:hAnsi="Arial" w:cs="Arial"/>
          <w:b/>
          <w:bCs/>
          <w:kern w:val="0"/>
          <w:sz w:val="24"/>
          <w:szCs w:val="24"/>
          <w:lang/>
          <w14:ligatures w14:val="none"/>
        </w:rPr>
        <w:t>Mauquf</w:t>
      </w:r>
      <w:r w:rsidRPr="00755C39">
        <w:rPr>
          <w:rFonts w:ascii="Arial" w:eastAsia="Times New Roman" w:hAnsi="Arial" w:cs="Arial"/>
          <w:kern w:val="0"/>
          <w:sz w:val="24"/>
          <w:szCs w:val="24"/>
          <w:lang/>
          <w14:ligatures w14:val="none"/>
        </w:rPr>
        <w:t xml:space="preserve"> (Companion), or </w:t>
      </w:r>
      <w:r w:rsidRPr="00755C39">
        <w:rPr>
          <w:rFonts w:ascii="Arial" w:eastAsia="Times New Roman" w:hAnsi="Arial" w:cs="Arial"/>
          <w:b/>
          <w:bCs/>
          <w:kern w:val="0"/>
          <w:sz w:val="24"/>
          <w:szCs w:val="24"/>
          <w:lang/>
          <w14:ligatures w14:val="none"/>
        </w:rPr>
        <w:t>Maqtu’</w:t>
      </w:r>
      <w:r w:rsidRPr="00755C39">
        <w:rPr>
          <w:rFonts w:ascii="Arial" w:eastAsia="Times New Roman" w:hAnsi="Arial" w:cs="Arial"/>
          <w:kern w:val="0"/>
          <w:sz w:val="24"/>
          <w:szCs w:val="24"/>
          <w:lang/>
          <w14:ligatures w14:val="none"/>
        </w:rPr>
        <w:t xml:space="preserve"> (Successor).</w:t>
      </w:r>
    </w:p>
    <w:p w14:paraId="0876B014" w14:textId="77777777" w:rsidR="00755C39" w:rsidRPr="00755C39" w:rsidRDefault="00755C39" w:rsidP="00755C39">
      <w:pPr>
        <w:numPr>
          <w:ilvl w:val="0"/>
          <w:numId w:val="53"/>
        </w:numPr>
        <w:spacing w:after="100" w:afterAutospacing="1" w:line="240" w:lineRule="auto"/>
        <w:rPr>
          <w:rFonts w:ascii="Arial" w:eastAsia="Times New Roman" w:hAnsi="Arial" w:cs="Arial"/>
          <w:kern w:val="0"/>
          <w:sz w:val="24"/>
          <w:szCs w:val="24"/>
          <w:lang/>
          <w14:ligatures w14:val="none"/>
        </w:rPr>
      </w:pPr>
      <w:r w:rsidRPr="00755C39">
        <w:rPr>
          <w:rFonts w:ascii="Arial" w:eastAsia="Times New Roman" w:hAnsi="Arial" w:cs="Arial"/>
          <w:b/>
          <w:bCs/>
          <w:kern w:val="0"/>
          <w:sz w:val="24"/>
          <w:szCs w:val="24"/>
          <w:lang/>
          <w14:ligatures w14:val="none"/>
        </w:rPr>
        <w:t>Connectedness of the Chain:</w:t>
      </w:r>
      <w:r w:rsidRPr="00755C39">
        <w:rPr>
          <w:rFonts w:ascii="Arial" w:eastAsia="Times New Roman" w:hAnsi="Arial" w:cs="Arial"/>
          <w:kern w:val="0"/>
          <w:sz w:val="24"/>
          <w:szCs w:val="24"/>
          <w:lang/>
          <w14:ligatures w14:val="none"/>
        </w:rPr>
        <w:t xml:space="preserve"> Determining if the link is </w:t>
      </w:r>
      <w:r w:rsidRPr="00755C39">
        <w:rPr>
          <w:rFonts w:ascii="Arial" w:eastAsia="Times New Roman" w:hAnsi="Arial" w:cs="Arial"/>
          <w:b/>
          <w:bCs/>
          <w:kern w:val="0"/>
          <w:sz w:val="24"/>
          <w:szCs w:val="24"/>
          <w:lang/>
          <w14:ligatures w14:val="none"/>
        </w:rPr>
        <w:t>Muttasil</w:t>
      </w:r>
      <w:r w:rsidRPr="00755C39">
        <w:rPr>
          <w:rFonts w:ascii="Arial" w:eastAsia="Times New Roman" w:hAnsi="Arial" w:cs="Arial"/>
          <w:kern w:val="0"/>
          <w:sz w:val="24"/>
          <w:szCs w:val="24"/>
          <w:lang/>
          <w14:ligatures w14:val="none"/>
        </w:rPr>
        <w:t xml:space="preserve"> (connected) or has breaks like </w:t>
      </w:r>
      <w:r w:rsidRPr="00755C39">
        <w:rPr>
          <w:rFonts w:ascii="Arial" w:eastAsia="Times New Roman" w:hAnsi="Arial" w:cs="Arial"/>
          <w:b/>
          <w:bCs/>
          <w:kern w:val="0"/>
          <w:sz w:val="24"/>
          <w:szCs w:val="24"/>
          <w:lang/>
          <w14:ligatures w14:val="none"/>
        </w:rPr>
        <w:t>Munqati’</w:t>
      </w:r>
      <w:r w:rsidRPr="00755C39">
        <w:rPr>
          <w:rFonts w:ascii="Arial" w:eastAsia="Times New Roman" w:hAnsi="Arial" w:cs="Arial"/>
          <w:kern w:val="0"/>
          <w:sz w:val="24"/>
          <w:szCs w:val="24"/>
          <w:lang/>
          <w14:ligatures w14:val="none"/>
        </w:rPr>
        <w:t xml:space="preserve"> (broken) or </w:t>
      </w:r>
      <w:r w:rsidRPr="00755C39">
        <w:rPr>
          <w:rFonts w:ascii="Arial" w:eastAsia="Times New Roman" w:hAnsi="Arial" w:cs="Arial"/>
          <w:b/>
          <w:bCs/>
          <w:kern w:val="0"/>
          <w:sz w:val="24"/>
          <w:szCs w:val="24"/>
          <w:lang/>
          <w14:ligatures w14:val="none"/>
        </w:rPr>
        <w:t>Mursal</w:t>
      </w:r>
      <w:r w:rsidRPr="00755C39">
        <w:rPr>
          <w:rFonts w:ascii="Arial" w:eastAsia="Times New Roman" w:hAnsi="Arial" w:cs="Arial"/>
          <w:kern w:val="0"/>
          <w:sz w:val="24"/>
          <w:szCs w:val="24"/>
          <w:lang/>
          <w14:ligatures w14:val="none"/>
        </w:rPr>
        <w:t xml:space="preserve"> (missing companion link).</w:t>
      </w:r>
    </w:p>
    <w:p w14:paraId="4C4DA98F" w14:textId="77777777" w:rsidR="00755C39" w:rsidRPr="00755C39" w:rsidRDefault="00755C39" w:rsidP="00755C39">
      <w:pPr>
        <w:numPr>
          <w:ilvl w:val="0"/>
          <w:numId w:val="53"/>
        </w:numPr>
        <w:spacing w:after="100" w:afterAutospacing="1" w:line="240" w:lineRule="auto"/>
        <w:rPr>
          <w:rFonts w:ascii="Arial" w:eastAsia="Times New Roman" w:hAnsi="Arial" w:cs="Arial"/>
          <w:kern w:val="0"/>
          <w:sz w:val="24"/>
          <w:szCs w:val="24"/>
          <w:lang/>
          <w14:ligatures w14:val="none"/>
        </w:rPr>
      </w:pPr>
      <w:r w:rsidRPr="00755C39">
        <w:rPr>
          <w:rFonts w:ascii="Arial" w:eastAsia="Times New Roman" w:hAnsi="Arial" w:cs="Arial"/>
          <w:b/>
          <w:bCs/>
          <w:kern w:val="0"/>
          <w:sz w:val="24"/>
          <w:szCs w:val="24"/>
          <w:lang/>
          <w14:ligatures w14:val="none"/>
        </w:rPr>
        <w:t>Authenticity:</w:t>
      </w:r>
      <w:r w:rsidRPr="00755C39">
        <w:rPr>
          <w:rFonts w:ascii="Arial" w:eastAsia="Times New Roman" w:hAnsi="Arial" w:cs="Arial"/>
          <w:kern w:val="0"/>
          <w:sz w:val="24"/>
          <w:szCs w:val="24"/>
          <w:lang/>
          <w14:ligatures w14:val="none"/>
        </w:rPr>
        <w:t xml:space="preserve"> Categorizing based on quality into </w:t>
      </w:r>
      <w:r w:rsidRPr="00755C39">
        <w:rPr>
          <w:rFonts w:ascii="Arial" w:eastAsia="Times New Roman" w:hAnsi="Arial" w:cs="Arial"/>
          <w:b/>
          <w:bCs/>
          <w:kern w:val="0"/>
          <w:sz w:val="24"/>
          <w:szCs w:val="24"/>
          <w:lang/>
          <w14:ligatures w14:val="none"/>
        </w:rPr>
        <w:t>Sahih</w:t>
      </w:r>
      <w:r w:rsidRPr="00755C39">
        <w:rPr>
          <w:rFonts w:ascii="Arial" w:eastAsia="Times New Roman" w:hAnsi="Arial" w:cs="Arial"/>
          <w:kern w:val="0"/>
          <w:sz w:val="24"/>
          <w:szCs w:val="24"/>
          <w:lang/>
          <w14:ligatures w14:val="none"/>
        </w:rPr>
        <w:t xml:space="preserve"> (sound), </w:t>
      </w:r>
      <w:r w:rsidRPr="00755C39">
        <w:rPr>
          <w:rFonts w:ascii="Arial" w:eastAsia="Times New Roman" w:hAnsi="Arial" w:cs="Arial"/>
          <w:b/>
          <w:bCs/>
          <w:kern w:val="0"/>
          <w:sz w:val="24"/>
          <w:szCs w:val="24"/>
          <w:lang/>
          <w14:ligatures w14:val="none"/>
        </w:rPr>
        <w:t>Hasan</w:t>
      </w:r>
      <w:r w:rsidRPr="00755C39">
        <w:rPr>
          <w:rFonts w:ascii="Arial" w:eastAsia="Times New Roman" w:hAnsi="Arial" w:cs="Arial"/>
          <w:kern w:val="0"/>
          <w:sz w:val="24"/>
          <w:szCs w:val="24"/>
          <w:lang/>
          <w14:ligatures w14:val="none"/>
        </w:rPr>
        <w:t xml:space="preserve"> (fair), or </w:t>
      </w:r>
      <w:r w:rsidRPr="00755C39">
        <w:rPr>
          <w:rFonts w:ascii="Arial" w:eastAsia="Times New Roman" w:hAnsi="Arial" w:cs="Arial"/>
          <w:b/>
          <w:bCs/>
          <w:kern w:val="0"/>
          <w:sz w:val="24"/>
          <w:szCs w:val="24"/>
          <w:lang/>
          <w14:ligatures w14:val="none"/>
        </w:rPr>
        <w:t>Da’eef</w:t>
      </w:r>
      <w:r w:rsidRPr="00755C39">
        <w:rPr>
          <w:rFonts w:ascii="Arial" w:eastAsia="Times New Roman" w:hAnsi="Arial" w:cs="Arial"/>
          <w:kern w:val="0"/>
          <w:sz w:val="24"/>
          <w:szCs w:val="24"/>
          <w:lang/>
          <w14:ligatures w14:val="none"/>
        </w:rPr>
        <w:t xml:space="preserve"> (weak).</w:t>
      </w:r>
    </w:p>
    <w:p w14:paraId="631501F7" w14:textId="77777777" w:rsidR="00755C39" w:rsidRPr="00755C39" w:rsidRDefault="00755C39" w:rsidP="00681F59">
      <w:pPr>
        <w:spacing w:after="100" w:afterAutospacing="1" w:line="240" w:lineRule="auto"/>
        <w:rPr>
          <w:rFonts w:ascii="Arial" w:eastAsia="Times New Roman" w:hAnsi="Arial" w:cs="Arial"/>
          <w:kern w:val="0"/>
          <w:sz w:val="24"/>
          <w:szCs w:val="24"/>
          <w:lang w:val="en-US"/>
          <w14:ligatures w14:val="none"/>
        </w:rPr>
      </w:pPr>
    </w:p>
    <w:p w14:paraId="789625A4"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1. Mutawatir and Ahaad (How Definite its Transmission Is)</w:t>
      </w:r>
      <w:r w:rsidRPr="00681F59">
        <w:rPr>
          <w:rFonts w:ascii="Arial" w:eastAsia="Times New Roman" w:hAnsi="Arial" w:cs="Arial"/>
          <w:kern w:val="0"/>
          <w:sz w:val="24"/>
          <w:szCs w:val="24"/>
          <w14:ligatures w14:val="none"/>
        </w:rPr>
        <w:t xml:space="preserve"> This categorizes hadith based on the volume of narrators.</w:t>
      </w:r>
    </w:p>
    <w:p w14:paraId="332EFCC4" w14:textId="77777777" w:rsidR="00681F59" w:rsidRPr="00681F59" w:rsidRDefault="00681F59">
      <w:pPr>
        <w:numPr>
          <w:ilvl w:val="0"/>
          <w:numId w:val="50"/>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Mutawatir:</w:t>
      </w:r>
      <w:r w:rsidRPr="00681F59">
        <w:rPr>
          <w:rFonts w:ascii="Arial" w:eastAsia="Times New Roman" w:hAnsi="Arial" w:cs="Arial"/>
          <w:kern w:val="0"/>
          <w:sz w:val="24"/>
          <w:szCs w:val="24"/>
          <w14:ligatures w14:val="none"/>
        </w:rPr>
        <w:t xml:space="preserve"> These are narrations transmitted through so many different routes, and by so many different narrators in every single generation, that it is considered impossible for them all to have collaborated on a lie or made the exact same mistake. These are considered definitive and true without a doubt.</w:t>
      </w:r>
    </w:p>
    <w:p w14:paraId="2CA3AC2B" w14:textId="77777777" w:rsidR="00681F59" w:rsidRPr="00681F59" w:rsidRDefault="00681F59">
      <w:pPr>
        <w:numPr>
          <w:ilvl w:val="0"/>
          <w:numId w:val="50"/>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Ahaad:</w:t>
      </w:r>
      <w:r w:rsidRPr="00681F59">
        <w:rPr>
          <w:rFonts w:ascii="Arial" w:eastAsia="Times New Roman" w:hAnsi="Arial" w:cs="Arial"/>
          <w:kern w:val="0"/>
          <w:sz w:val="24"/>
          <w:szCs w:val="24"/>
          <w14:ligatures w14:val="none"/>
        </w:rPr>
        <w:t xml:space="preserve"> This applies to any hadith that is not </w:t>
      </w:r>
      <w:r w:rsidRPr="00681F59">
        <w:rPr>
          <w:rFonts w:ascii="Arial" w:eastAsia="Times New Roman" w:hAnsi="Arial" w:cs="Arial"/>
          <w:i/>
          <w:iCs/>
          <w:kern w:val="0"/>
          <w:sz w:val="24"/>
          <w:szCs w:val="24"/>
          <w14:ligatures w14:val="none"/>
        </w:rPr>
        <w:t>mutawatir</w:t>
      </w:r>
      <w:r w:rsidRPr="00681F59">
        <w:rPr>
          <w:rFonts w:ascii="Arial" w:eastAsia="Times New Roman" w:hAnsi="Arial" w:cs="Arial"/>
          <w:kern w:val="0"/>
          <w:sz w:val="24"/>
          <w:szCs w:val="24"/>
          <w14:ligatures w14:val="none"/>
        </w:rPr>
        <w:t xml:space="preserve">. It may have one or several chains of transmission, but not enough to reach the massive threshold of </w:t>
      </w:r>
      <w:r w:rsidRPr="00681F59">
        <w:rPr>
          <w:rFonts w:ascii="Arial" w:eastAsia="Times New Roman" w:hAnsi="Arial" w:cs="Arial"/>
          <w:i/>
          <w:iCs/>
          <w:kern w:val="0"/>
          <w:sz w:val="24"/>
          <w:szCs w:val="24"/>
          <w14:ligatures w14:val="none"/>
        </w:rPr>
        <w:t>mutawatir</w:t>
      </w:r>
      <w:r w:rsidRPr="00681F59">
        <w:rPr>
          <w:rFonts w:ascii="Arial" w:eastAsia="Times New Roman" w:hAnsi="Arial" w:cs="Arial"/>
          <w:kern w:val="0"/>
          <w:sz w:val="24"/>
          <w:szCs w:val="24"/>
          <w14:ligatures w14:val="none"/>
        </w:rPr>
        <w:t xml:space="preserve">. Because they are not definitive by volume, </w:t>
      </w:r>
      <w:r w:rsidRPr="00681F59">
        <w:rPr>
          <w:rFonts w:ascii="Arial" w:eastAsia="Times New Roman" w:hAnsi="Arial" w:cs="Arial"/>
          <w:i/>
          <w:iCs/>
          <w:kern w:val="0"/>
          <w:sz w:val="24"/>
          <w:szCs w:val="24"/>
          <w14:ligatures w14:val="none"/>
        </w:rPr>
        <w:t>ahaad</w:t>
      </w:r>
      <w:r w:rsidRPr="00681F59">
        <w:rPr>
          <w:rFonts w:ascii="Arial" w:eastAsia="Times New Roman" w:hAnsi="Arial" w:cs="Arial"/>
          <w:kern w:val="0"/>
          <w:sz w:val="24"/>
          <w:szCs w:val="24"/>
          <w14:ligatures w14:val="none"/>
        </w:rPr>
        <w:t xml:space="preserve"> reports require the sciences of hadith to classify them as authentic or inauthentic.</w:t>
      </w:r>
    </w:p>
    <w:p w14:paraId="1E10B39B"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lastRenderedPageBreak/>
        <w:t>2. End of the Chain</w:t>
      </w:r>
      <w:r w:rsidRPr="00681F59">
        <w:rPr>
          <w:rFonts w:ascii="Arial" w:eastAsia="Times New Roman" w:hAnsi="Arial" w:cs="Arial"/>
          <w:kern w:val="0"/>
          <w:sz w:val="24"/>
          <w:szCs w:val="24"/>
          <w14:ligatures w14:val="none"/>
        </w:rPr>
        <w:t xml:space="preserve"> The first step in evaluating a report is determining who is actually speaking or acting at the end of the chain.</w:t>
      </w:r>
    </w:p>
    <w:p w14:paraId="01C70DD1" w14:textId="77777777" w:rsidR="00681F59" w:rsidRPr="00681F59" w:rsidRDefault="00681F59">
      <w:pPr>
        <w:numPr>
          <w:ilvl w:val="0"/>
          <w:numId w:val="51"/>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Marfu' (Elevated):</w:t>
      </w:r>
      <w:r w:rsidRPr="00681F59">
        <w:rPr>
          <w:rFonts w:ascii="Arial" w:eastAsia="Times New Roman" w:hAnsi="Arial" w:cs="Arial"/>
          <w:kern w:val="0"/>
          <w:sz w:val="24"/>
          <w:szCs w:val="24"/>
          <w14:ligatures w14:val="none"/>
        </w:rPr>
        <w:t xml:space="preserve"> The speaker or doer at the very end of the chain is the Prophet (PBUH). This is usually what is meant when the word "hadith" is used, and these are the reports that affect Islamic beliefs and laws.</w:t>
      </w:r>
    </w:p>
    <w:p w14:paraId="4C69A97F" w14:textId="77777777" w:rsidR="00681F59" w:rsidRPr="00681F59" w:rsidRDefault="00681F59">
      <w:pPr>
        <w:numPr>
          <w:ilvl w:val="0"/>
          <w:numId w:val="51"/>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Mawquf (Stopped):</w:t>
      </w:r>
      <w:r w:rsidRPr="00681F59">
        <w:rPr>
          <w:rFonts w:ascii="Arial" w:eastAsia="Times New Roman" w:hAnsi="Arial" w:cs="Arial"/>
          <w:kern w:val="0"/>
          <w:sz w:val="24"/>
          <w:szCs w:val="24"/>
          <w14:ligatures w14:val="none"/>
        </w:rPr>
        <w:t xml:space="preserve"> The speaker or doer at the end of the chain is a Companion of the Prophet, and they do not explicitly attribute the action or saying to the Prophet (PBUH).</w:t>
      </w:r>
    </w:p>
    <w:p w14:paraId="0C984B2D" w14:textId="77777777" w:rsidR="00681F59" w:rsidRPr="00681F59" w:rsidRDefault="00681F59">
      <w:pPr>
        <w:numPr>
          <w:ilvl w:val="0"/>
          <w:numId w:val="51"/>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Maqtu' (Severed):</w:t>
      </w:r>
      <w:r w:rsidRPr="00681F59">
        <w:rPr>
          <w:rFonts w:ascii="Arial" w:eastAsia="Times New Roman" w:hAnsi="Arial" w:cs="Arial"/>
          <w:kern w:val="0"/>
          <w:sz w:val="24"/>
          <w:szCs w:val="24"/>
          <w14:ligatures w14:val="none"/>
        </w:rPr>
        <w:t xml:space="preserve"> The speaker or doer at the end of the chain is someone from a generation lower than the Companions (like a Successor).</w:t>
      </w:r>
    </w:p>
    <w:p w14:paraId="4988C641" w14:textId="77777777" w:rsidR="00681F59" w:rsidRPr="00681F59" w:rsidRDefault="00681F59" w:rsidP="00681F59">
      <w:p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3. Connectedness of the Chain</w:t>
      </w:r>
      <w:r w:rsidRPr="00681F59">
        <w:rPr>
          <w:rFonts w:ascii="Arial" w:eastAsia="Times New Roman" w:hAnsi="Arial" w:cs="Arial"/>
          <w:kern w:val="0"/>
          <w:sz w:val="24"/>
          <w:szCs w:val="24"/>
          <w14:ligatures w14:val="none"/>
        </w:rPr>
        <w:t xml:space="preserve"> The most obvious way to prove a hadith is authentic is to confirm there is a direct, unbroken line of people back to the Prophet (PBUH). A break means the source is unknown, making it difficult to declare the report authentic.</w:t>
      </w:r>
    </w:p>
    <w:p w14:paraId="1F2A7B57" w14:textId="77777777" w:rsidR="00681F59" w:rsidRPr="00681F59" w:rsidRDefault="00681F59">
      <w:pPr>
        <w:numPr>
          <w:ilvl w:val="0"/>
          <w:numId w:val="52"/>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Mawsul or Muttasil (Continuous):</w:t>
      </w:r>
      <w:r w:rsidRPr="00681F59">
        <w:rPr>
          <w:rFonts w:ascii="Arial" w:eastAsia="Times New Roman" w:hAnsi="Arial" w:cs="Arial"/>
          <w:kern w:val="0"/>
          <w:sz w:val="24"/>
          <w:szCs w:val="24"/>
          <w14:ligatures w14:val="none"/>
        </w:rPr>
        <w:t xml:space="preserve"> The chain of narrators is fully connected with absolutely no breaks in it.</w:t>
      </w:r>
    </w:p>
    <w:p w14:paraId="3BCA7646" w14:textId="77777777" w:rsidR="00681F59" w:rsidRPr="00681F59" w:rsidRDefault="00681F59">
      <w:pPr>
        <w:numPr>
          <w:ilvl w:val="0"/>
          <w:numId w:val="52"/>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Munqati' (Broken):</w:t>
      </w:r>
      <w:r w:rsidRPr="00681F59">
        <w:rPr>
          <w:rFonts w:ascii="Arial" w:eastAsia="Times New Roman" w:hAnsi="Arial" w:cs="Arial"/>
          <w:kern w:val="0"/>
          <w:sz w:val="24"/>
          <w:szCs w:val="24"/>
          <w14:ligatures w14:val="none"/>
        </w:rPr>
        <w:t xml:space="preserve"> The chain is broken because some narrators are missing from the middle.</w:t>
      </w:r>
    </w:p>
    <w:p w14:paraId="612821B6" w14:textId="77777777" w:rsidR="00681F59" w:rsidRPr="00681F59" w:rsidRDefault="00681F59">
      <w:pPr>
        <w:numPr>
          <w:ilvl w:val="0"/>
          <w:numId w:val="52"/>
        </w:numPr>
        <w:spacing w:after="100" w:afterAutospacing="1" w:line="240" w:lineRule="auto"/>
        <w:rPr>
          <w:rFonts w:ascii="Arial" w:eastAsia="Times New Roman" w:hAnsi="Arial" w:cs="Arial"/>
          <w:kern w:val="0"/>
          <w:sz w:val="24"/>
          <w:szCs w:val="24"/>
          <w14:ligatures w14:val="none"/>
        </w:rPr>
      </w:pPr>
      <w:r w:rsidRPr="00681F59">
        <w:rPr>
          <w:rFonts w:ascii="Arial" w:eastAsia="Times New Roman" w:hAnsi="Arial" w:cs="Arial"/>
          <w:b/>
          <w:bCs/>
          <w:kern w:val="0"/>
          <w:sz w:val="24"/>
          <w:szCs w:val="24"/>
          <w14:ligatures w14:val="none"/>
        </w:rPr>
        <w:t>Mursal (Hurried):</w:t>
      </w:r>
      <w:r w:rsidRPr="00681F59">
        <w:rPr>
          <w:rFonts w:ascii="Arial" w:eastAsia="Times New Roman" w:hAnsi="Arial" w:cs="Arial"/>
          <w:kern w:val="0"/>
          <w:sz w:val="24"/>
          <w:szCs w:val="24"/>
          <w14:ligatures w14:val="none"/>
        </w:rPr>
        <w:t xml:space="preserve"> A specific subcategory of </w:t>
      </w:r>
      <w:r w:rsidRPr="00681F59">
        <w:rPr>
          <w:rFonts w:ascii="Arial" w:eastAsia="Times New Roman" w:hAnsi="Arial" w:cs="Arial"/>
          <w:i/>
          <w:iCs/>
          <w:kern w:val="0"/>
          <w:sz w:val="24"/>
          <w:szCs w:val="24"/>
          <w14:ligatures w14:val="none"/>
        </w:rPr>
        <w:t>munqati'</w:t>
      </w:r>
      <w:r w:rsidRPr="00681F59">
        <w:rPr>
          <w:rFonts w:ascii="Arial" w:eastAsia="Times New Roman" w:hAnsi="Arial" w:cs="Arial"/>
          <w:kern w:val="0"/>
          <w:sz w:val="24"/>
          <w:szCs w:val="24"/>
          <w14:ligatures w14:val="none"/>
        </w:rPr>
        <w:t>. This happens when a person from the second generation (who met the Companions but never met the Prophet) reports something directly about the Prophet (PBUH) without mentioning the source or Companion they heard it from. Hadith scholars do not consider disconnected reports authentic because the missing link might have been an unreliable narrator</w:t>
      </w:r>
    </w:p>
    <w:p w14:paraId="09C626DD" w14:textId="77777777" w:rsidR="00755C39" w:rsidRDefault="00755C39" w:rsidP="00755C39">
      <w:pPr>
        <w:pStyle w:val="Heading2"/>
        <w:spacing w:before="0"/>
        <w:rPr>
          <w:rFonts w:ascii="Arial" w:hAnsi="Arial" w:cs="Arial"/>
        </w:rPr>
      </w:pPr>
      <w:r>
        <w:rPr>
          <w:rFonts w:ascii="Arial" w:hAnsi="Arial" w:cs="Arial"/>
        </w:rPr>
        <w:t>Authenticity (Brief)</w:t>
      </w:r>
    </w:p>
    <w:p w14:paraId="11CDB126" w14:textId="77777777" w:rsidR="00755C39" w:rsidRDefault="00755C39" w:rsidP="00755C39">
      <w:pPr>
        <w:pStyle w:val="NormalWeb"/>
        <w:spacing w:before="0" w:beforeAutospacing="0"/>
        <w:rPr>
          <w:rFonts w:ascii="Arial" w:hAnsi="Arial" w:cs="Arial"/>
        </w:rPr>
      </w:pPr>
      <w:r>
        <w:rPr>
          <w:rStyle w:val="citation-936"/>
          <w:rFonts w:ascii="Arial" w:eastAsiaTheme="majorEastAsia" w:hAnsi="Arial" w:cs="Arial"/>
        </w:rPr>
        <w:t>The reliability of a Hadith is graded as follows</w:t>
      </w:r>
      <w:r>
        <w:rPr>
          <w:rFonts w:ascii="Arial" w:hAnsi="Arial" w:cs="Arial"/>
        </w:rPr>
        <w:t>:</w:t>
      </w:r>
    </w:p>
    <w:p w14:paraId="1B11AF83" w14:textId="77777777" w:rsidR="00755C39" w:rsidRDefault="00755C39" w:rsidP="00755C39">
      <w:pPr>
        <w:pStyle w:val="NormalWeb"/>
        <w:numPr>
          <w:ilvl w:val="0"/>
          <w:numId w:val="42"/>
        </w:numPr>
        <w:spacing w:before="0" w:beforeAutospacing="0"/>
        <w:rPr>
          <w:rFonts w:ascii="Arial" w:hAnsi="Arial" w:cs="Arial"/>
        </w:rPr>
      </w:pPr>
      <w:r>
        <w:rPr>
          <w:rStyle w:val="citation-935"/>
          <w:rFonts w:ascii="Arial" w:eastAsiaTheme="majorEastAsia" w:hAnsi="Arial" w:cs="Arial"/>
          <w:b/>
          <w:bCs/>
        </w:rPr>
        <w:t>Sahih (Authentic):</w:t>
      </w:r>
      <w:r>
        <w:rPr>
          <w:rStyle w:val="citation-935"/>
          <w:rFonts w:ascii="Arial" w:eastAsiaTheme="majorEastAsia" w:hAnsi="Arial" w:cs="Arial"/>
        </w:rPr>
        <w:t xml:space="preserve"> Fulfills five strict conditions: connected chain, moral narrators, accurate memory, no anomalies, and no hidden defects </w:t>
      </w:r>
      <w:r>
        <w:rPr>
          <w:rFonts w:ascii="Arial" w:hAnsi="Arial" w:cs="Arial"/>
        </w:rPr>
        <w:t>.</w:t>
      </w:r>
    </w:p>
    <w:p w14:paraId="1086EA9E" w14:textId="77777777" w:rsidR="00755C39" w:rsidRDefault="00755C39" w:rsidP="00755C39">
      <w:pPr>
        <w:pStyle w:val="NormalWeb"/>
        <w:numPr>
          <w:ilvl w:val="0"/>
          <w:numId w:val="42"/>
        </w:numPr>
        <w:spacing w:before="0" w:beforeAutospacing="0"/>
        <w:rPr>
          <w:rFonts w:ascii="Arial" w:hAnsi="Arial" w:cs="Arial"/>
        </w:rPr>
      </w:pPr>
      <w:r>
        <w:rPr>
          <w:rStyle w:val="citation-934"/>
          <w:rFonts w:ascii="Arial" w:eastAsiaTheme="majorEastAsia" w:hAnsi="Arial" w:cs="Arial"/>
          <w:b/>
          <w:bCs/>
        </w:rPr>
        <w:t>Hasan (Fair):</w:t>
      </w:r>
      <w:r>
        <w:rPr>
          <w:rStyle w:val="citation-934"/>
          <w:rFonts w:ascii="Arial" w:eastAsiaTheme="majorEastAsia" w:hAnsi="Arial" w:cs="Arial"/>
        </w:rPr>
        <w:t xml:space="preserve"> Reliable but slightly lower than Sahih, often due to a narrator's slightly deficient memory</w:t>
      </w:r>
      <w:r>
        <w:rPr>
          <w:rFonts w:ascii="Arial" w:hAnsi="Arial" w:cs="Arial"/>
        </w:rPr>
        <w:t>.</w:t>
      </w:r>
    </w:p>
    <w:p w14:paraId="22E36174" w14:textId="77777777" w:rsidR="00755C39" w:rsidRDefault="00755C39" w:rsidP="00755C39">
      <w:pPr>
        <w:pStyle w:val="NormalWeb"/>
        <w:numPr>
          <w:ilvl w:val="0"/>
          <w:numId w:val="42"/>
        </w:numPr>
        <w:spacing w:before="0" w:beforeAutospacing="0"/>
        <w:rPr>
          <w:rFonts w:ascii="Arial" w:hAnsi="Arial" w:cs="Arial"/>
        </w:rPr>
      </w:pPr>
      <w:r>
        <w:rPr>
          <w:rStyle w:val="citation-933"/>
          <w:rFonts w:ascii="Arial" w:eastAsiaTheme="majorEastAsia" w:hAnsi="Arial" w:cs="Arial"/>
          <w:b/>
          <w:bCs/>
        </w:rPr>
        <w:t>Da’eef (Weak):</w:t>
      </w:r>
      <w:r>
        <w:rPr>
          <w:rStyle w:val="citation-933"/>
          <w:rFonts w:ascii="Arial" w:eastAsiaTheme="majorEastAsia" w:hAnsi="Arial" w:cs="Arial"/>
        </w:rPr>
        <w:t xml:space="preserve"> Fails to meet the requirements of Hasan due to broken chains or poor narrator memory</w:t>
      </w:r>
      <w:r>
        <w:rPr>
          <w:rFonts w:ascii="Arial" w:hAnsi="Arial" w:cs="Arial"/>
        </w:rPr>
        <w:t>.</w:t>
      </w:r>
    </w:p>
    <w:p w14:paraId="537E055F" w14:textId="77777777" w:rsidR="00755C39" w:rsidRDefault="00755C39" w:rsidP="00755C39">
      <w:pPr>
        <w:pStyle w:val="NormalWeb"/>
        <w:shd w:val="clear" w:color="auto" w:fill="FFFFFF"/>
        <w:spacing w:before="0" w:beforeAutospacing="0" w:after="120" w:afterAutospacing="0"/>
        <w:rPr>
          <w:rFonts w:ascii="Arial" w:hAnsi="Arial" w:cs="Arial"/>
          <w:color w:val="1F1F1F"/>
        </w:rPr>
      </w:pPr>
      <w:r>
        <w:rPr>
          <w:rFonts w:ascii="Arial" w:hAnsi="Arial" w:cs="Arial"/>
          <w:color w:val="1F1F1F"/>
        </w:rPr>
        <w:t>Here are the five conditions as mentioned in the handouts:</w:t>
      </w:r>
    </w:p>
    <w:p w14:paraId="24A0F0A5" w14:textId="77777777" w:rsidR="00755C39" w:rsidRDefault="00755C39" w:rsidP="00755C39">
      <w:pPr>
        <w:pStyle w:val="NormalWeb"/>
        <w:numPr>
          <w:ilvl w:val="0"/>
          <w:numId w:val="42"/>
        </w:numPr>
        <w:shd w:val="clear" w:color="auto" w:fill="FFFFFF"/>
        <w:spacing w:before="120" w:beforeAutospacing="0" w:after="120" w:afterAutospacing="0"/>
        <w:rPr>
          <w:rFonts w:ascii="Arial" w:hAnsi="Arial" w:cs="Arial"/>
          <w:color w:val="1F1F1F"/>
        </w:rPr>
      </w:pPr>
      <w:r>
        <w:rPr>
          <w:rFonts w:ascii="Arial" w:hAnsi="Arial" w:cs="Arial"/>
          <w:b/>
          <w:bCs/>
          <w:color w:val="1F1F1F"/>
        </w:rPr>
        <w:t>Muttasil (Connected Chain):</w:t>
      </w:r>
      <w:r>
        <w:rPr>
          <w:rFonts w:ascii="Arial" w:hAnsi="Arial" w:cs="Arial"/>
          <w:color w:val="1F1F1F"/>
        </w:rPr>
        <w:t xml:space="preserve"> The </w:t>
      </w:r>
      <w:r>
        <w:rPr>
          <w:rFonts w:ascii="Arial" w:hAnsi="Arial" w:cs="Arial"/>
          <w:i/>
          <w:iCs/>
          <w:color w:val="1F1F1F"/>
        </w:rPr>
        <w:t>isnad</w:t>
      </w:r>
      <w:r>
        <w:rPr>
          <w:rFonts w:ascii="Arial" w:hAnsi="Arial" w:cs="Arial"/>
          <w:color w:val="1F1F1F"/>
        </w:rPr>
        <w:t xml:space="preserve"> (chain of reporters) must be uninterrupted. Every person in the chain must have directly received the report from the person before them, all the way back to the source.</w:t>
      </w:r>
    </w:p>
    <w:p w14:paraId="4D3CA955" w14:textId="77777777" w:rsidR="00755C39" w:rsidRDefault="00755C39" w:rsidP="00755C39">
      <w:pPr>
        <w:pStyle w:val="NormalWeb"/>
        <w:numPr>
          <w:ilvl w:val="0"/>
          <w:numId w:val="42"/>
        </w:numPr>
        <w:shd w:val="clear" w:color="auto" w:fill="FFFFFF"/>
        <w:spacing w:before="120" w:beforeAutospacing="0" w:after="120" w:afterAutospacing="0"/>
        <w:rPr>
          <w:rFonts w:ascii="Arial" w:hAnsi="Arial" w:cs="Arial"/>
          <w:color w:val="1F1F1F"/>
        </w:rPr>
      </w:pPr>
      <w:r>
        <w:rPr>
          <w:rFonts w:ascii="Arial" w:hAnsi="Arial" w:cs="Arial"/>
          <w:b/>
          <w:bCs/>
          <w:color w:val="1F1F1F"/>
        </w:rPr>
        <w:t>'Adalah (Moral Uprightness):</w:t>
      </w:r>
      <w:r>
        <w:rPr>
          <w:rFonts w:ascii="Arial" w:hAnsi="Arial" w:cs="Arial"/>
          <w:color w:val="1F1F1F"/>
        </w:rPr>
        <w:t xml:space="preserve"> Every narrator in the chain must possess integrity and moral excellence. They must be known for their honesty and religious commitment.</w:t>
      </w:r>
    </w:p>
    <w:p w14:paraId="2B38EEFB" w14:textId="77777777" w:rsidR="00755C39" w:rsidRDefault="00755C39" w:rsidP="00755C39">
      <w:pPr>
        <w:pStyle w:val="NormalWeb"/>
        <w:numPr>
          <w:ilvl w:val="0"/>
          <w:numId w:val="42"/>
        </w:numPr>
        <w:shd w:val="clear" w:color="auto" w:fill="FFFFFF"/>
        <w:spacing w:before="120" w:beforeAutospacing="0" w:after="120" w:afterAutospacing="0"/>
        <w:rPr>
          <w:rFonts w:ascii="Arial" w:hAnsi="Arial" w:cs="Arial"/>
          <w:color w:val="1F1F1F"/>
        </w:rPr>
      </w:pPr>
      <w:r>
        <w:rPr>
          <w:rFonts w:ascii="Arial" w:hAnsi="Arial" w:cs="Arial"/>
          <w:b/>
          <w:bCs/>
          <w:color w:val="1F1F1F"/>
        </w:rPr>
        <w:t>Dabt (Accuracy/Memory):</w:t>
      </w:r>
      <w:r>
        <w:rPr>
          <w:rFonts w:ascii="Arial" w:hAnsi="Arial" w:cs="Arial"/>
          <w:color w:val="1F1F1F"/>
        </w:rPr>
        <w:t xml:space="preserve"> Every narrator must have a precise and reliable memory. They must be able to retain the information exactly as they heard it and transmit it without errors.</w:t>
      </w:r>
    </w:p>
    <w:p w14:paraId="4234E980" w14:textId="77777777" w:rsidR="00755C39" w:rsidRDefault="00755C39" w:rsidP="00755C39">
      <w:pPr>
        <w:pStyle w:val="NormalWeb"/>
        <w:numPr>
          <w:ilvl w:val="0"/>
          <w:numId w:val="42"/>
        </w:numPr>
        <w:shd w:val="clear" w:color="auto" w:fill="FFFFFF"/>
        <w:spacing w:before="120" w:beforeAutospacing="0" w:after="120" w:afterAutospacing="0"/>
        <w:rPr>
          <w:rFonts w:ascii="Arial" w:hAnsi="Arial" w:cs="Arial"/>
          <w:color w:val="1F1F1F"/>
        </w:rPr>
      </w:pPr>
      <w:r>
        <w:rPr>
          <w:rFonts w:ascii="Arial" w:hAnsi="Arial" w:cs="Arial"/>
          <w:b/>
          <w:bCs/>
          <w:color w:val="1F1F1F"/>
        </w:rPr>
        <w:lastRenderedPageBreak/>
        <w:t>No Shadh (Not Anomalous):</w:t>
      </w:r>
      <w:r>
        <w:rPr>
          <w:rFonts w:ascii="Arial" w:hAnsi="Arial" w:cs="Arial"/>
          <w:color w:val="1F1F1F"/>
        </w:rPr>
        <w:t xml:space="preserve"> The Hadith must not be "Shadh." This means the report should not contradict another report that comes from a more reliable or stronger source.</w:t>
      </w:r>
    </w:p>
    <w:p w14:paraId="02EEB6EF" w14:textId="77777777" w:rsidR="00755C39" w:rsidRDefault="00755C39" w:rsidP="00755C39">
      <w:pPr>
        <w:pStyle w:val="NormalWeb"/>
        <w:numPr>
          <w:ilvl w:val="0"/>
          <w:numId w:val="42"/>
        </w:numPr>
        <w:shd w:val="clear" w:color="auto" w:fill="FFFFFF"/>
        <w:spacing w:before="120" w:beforeAutospacing="0" w:after="120" w:afterAutospacing="0"/>
        <w:rPr>
          <w:rFonts w:ascii="Arial" w:hAnsi="Arial" w:cs="Arial"/>
          <w:color w:val="1F1F1F"/>
        </w:rPr>
      </w:pPr>
      <w:r>
        <w:rPr>
          <w:rFonts w:ascii="Arial" w:hAnsi="Arial" w:cs="Arial"/>
          <w:b/>
          <w:bCs/>
          <w:color w:val="1F1F1F"/>
        </w:rPr>
        <w:t>No 'Illah (No Hidden Defects):</w:t>
      </w:r>
      <w:r>
        <w:rPr>
          <w:rFonts w:ascii="Arial" w:hAnsi="Arial" w:cs="Arial"/>
          <w:color w:val="1F1F1F"/>
        </w:rPr>
        <w:t xml:space="preserve"> The Hadith must be free from any " 'Illah" (subtle or hidden defects). These are technical flaws in the chain or text that might not be apparent to an average reader but are spotted by expert scholars of Hadith.</w:t>
      </w:r>
    </w:p>
    <w:p w14:paraId="081E5F82" w14:textId="77777777" w:rsidR="00755C39" w:rsidRDefault="00755C39" w:rsidP="00755C39">
      <w:pPr>
        <w:pStyle w:val="NormalWeb"/>
        <w:numPr>
          <w:ilvl w:val="0"/>
          <w:numId w:val="42"/>
        </w:numPr>
        <w:spacing w:before="0" w:beforeAutospacing="0"/>
        <w:rPr>
          <w:rFonts w:ascii="Arial" w:hAnsi="Arial" w:cs="Arial"/>
        </w:rPr>
      </w:pPr>
      <w:r>
        <w:rPr>
          <w:rStyle w:val="citation-932"/>
          <w:rFonts w:ascii="Arial" w:eastAsiaTheme="majorEastAsia" w:hAnsi="Arial" w:cs="Arial"/>
          <w:b/>
          <w:bCs/>
        </w:rPr>
        <w:t>Maudu’ (Fabricated):</w:t>
      </w:r>
      <w:r>
        <w:rPr>
          <w:rStyle w:val="citation-932"/>
          <w:rFonts w:ascii="Arial" w:eastAsiaTheme="majorEastAsia" w:hAnsi="Arial" w:cs="Arial"/>
        </w:rPr>
        <w:t xml:space="preserve"> A forged narration, often involving a known liar</w:t>
      </w:r>
      <w:r>
        <w:rPr>
          <w:rFonts w:ascii="Arial" w:hAnsi="Arial" w:cs="Arial"/>
        </w:rPr>
        <w:t>.</w:t>
      </w:r>
    </w:p>
    <w:p w14:paraId="526D9275" w14:textId="77777777" w:rsidR="00755C39" w:rsidRPr="00755C39" w:rsidRDefault="00755C39" w:rsidP="00755C39">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755C39">
        <w:rPr>
          <w:rFonts w:ascii="Times New Roman" w:eastAsia="Times New Roman" w:hAnsi="Times New Roman" w:cs="Times New Roman"/>
          <w:b/>
          <w:bCs/>
          <w:kern w:val="0"/>
          <w:sz w:val="36"/>
          <w:szCs w:val="36"/>
          <w:lang/>
          <w14:ligatures w14:val="none"/>
        </w:rPr>
        <w:t>Narrators in Hadith</w:t>
      </w:r>
    </w:p>
    <w:p w14:paraId="50986A18" w14:textId="77777777" w:rsidR="00755C39" w:rsidRPr="00755C39" w:rsidRDefault="00755C39" w:rsidP="00755C3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kern w:val="0"/>
          <w:sz w:val="24"/>
          <w:szCs w:val="24"/>
          <w:lang/>
          <w14:ligatures w14:val="none"/>
        </w:rPr>
        <w:t xml:space="preserve">A </w:t>
      </w:r>
      <w:r w:rsidRPr="00755C39">
        <w:rPr>
          <w:rFonts w:ascii="Times New Roman" w:eastAsia="Times New Roman" w:hAnsi="Times New Roman" w:cs="Times New Roman"/>
          <w:b/>
          <w:bCs/>
          <w:kern w:val="0"/>
          <w:sz w:val="24"/>
          <w:szCs w:val="24"/>
          <w:lang/>
          <w14:ligatures w14:val="none"/>
        </w:rPr>
        <w:t>narrator</w:t>
      </w:r>
      <w:r w:rsidRPr="00755C39">
        <w:rPr>
          <w:rFonts w:ascii="Times New Roman" w:eastAsia="Times New Roman" w:hAnsi="Times New Roman" w:cs="Times New Roman"/>
          <w:kern w:val="0"/>
          <w:sz w:val="24"/>
          <w:szCs w:val="24"/>
          <w:lang/>
          <w14:ligatures w14:val="none"/>
        </w:rPr>
        <w:t xml:space="preserve"> is an individual in the </w:t>
      </w:r>
      <w:r w:rsidRPr="00755C39">
        <w:rPr>
          <w:rFonts w:ascii="Times New Roman" w:eastAsia="Times New Roman" w:hAnsi="Times New Roman" w:cs="Times New Roman"/>
          <w:b/>
          <w:bCs/>
          <w:kern w:val="0"/>
          <w:sz w:val="24"/>
          <w:szCs w:val="24"/>
          <w:lang/>
          <w14:ligatures w14:val="none"/>
        </w:rPr>
        <w:t>Isnad</w:t>
      </w:r>
      <w:r w:rsidRPr="00755C39">
        <w:rPr>
          <w:rFonts w:ascii="Times New Roman" w:eastAsia="Times New Roman" w:hAnsi="Times New Roman" w:cs="Times New Roman"/>
          <w:kern w:val="0"/>
          <w:sz w:val="24"/>
          <w:szCs w:val="24"/>
          <w:lang/>
          <w14:ligatures w14:val="none"/>
        </w:rPr>
        <w:t xml:space="preserve"> (chain) who has heard a report and passed it on to others. The reliability of the entire Hadith depends on the honesty and memory of these individuals.</w:t>
      </w:r>
    </w:p>
    <w:p w14:paraId="46E62D3F" w14:textId="77777777" w:rsidR="00755C39" w:rsidRPr="00755C39" w:rsidRDefault="00755C39" w:rsidP="00755C3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55C39">
        <w:rPr>
          <w:rFonts w:ascii="Times New Roman" w:eastAsia="Times New Roman" w:hAnsi="Times New Roman" w:cs="Times New Roman"/>
          <w:b/>
          <w:bCs/>
          <w:kern w:val="0"/>
          <w:sz w:val="27"/>
          <w:szCs w:val="27"/>
          <w:lang/>
          <w14:ligatures w14:val="none"/>
        </w:rPr>
        <w:t>Types of Narrators</w:t>
      </w:r>
    </w:p>
    <w:p w14:paraId="0762B33E" w14:textId="77777777" w:rsidR="00755C39" w:rsidRPr="00755C39" w:rsidRDefault="00755C39" w:rsidP="00755C3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kern w:val="0"/>
          <w:sz w:val="24"/>
          <w:szCs w:val="24"/>
          <w:lang/>
          <w14:ligatures w14:val="none"/>
        </w:rPr>
        <w:t>Narrators are divided into three levels according to their strength and reliability:</w:t>
      </w:r>
    </w:p>
    <w:p w14:paraId="70830479" w14:textId="77777777" w:rsidR="00755C39" w:rsidRPr="00755C39" w:rsidRDefault="00755C3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Narrators used as proof:</w:t>
      </w:r>
      <w:r w:rsidRPr="00755C39">
        <w:rPr>
          <w:rFonts w:ascii="Times New Roman" w:eastAsia="Times New Roman" w:hAnsi="Times New Roman" w:cs="Times New Roman"/>
          <w:kern w:val="0"/>
          <w:sz w:val="24"/>
          <w:szCs w:val="24"/>
          <w:lang/>
          <w14:ligatures w14:val="none"/>
        </w:rPr>
        <w:t xml:space="preserve"> These are the most reliable. They include </w:t>
      </w:r>
      <w:r w:rsidRPr="00755C39">
        <w:rPr>
          <w:rFonts w:ascii="Times New Roman" w:eastAsia="Times New Roman" w:hAnsi="Times New Roman" w:cs="Times New Roman"/>
          <w:b/>
          <w:bCs/>
          <w:kern w:val="0"/>
          <w:sz w:val="24"/>
          <w:szCs w:val="24"/>
          <w:lang/>
          <w14:ligatures w14:val="none"/>
        </w:rPr>
        <w:t>Thiqah Hafiz</w:t>
      </w:r>
      <w:r w:rsidRPr="00755C39">
        <w:rPr>
          <w:rFonts w:ascii="Times New Roman" w:eastAsia="Times New Roman" w:hAnsi="Times New Roman" w:cs="Times New Roman"/>
          <w:kern w:val="0"/>
          <w:sz w:val="24"/>
          <w:szCs w:val="24"/>
          <w:lang/>
          <w14:ligatures w14:val="none"/>
        </w:rPr>
        <w:t xml:space="preserve"> (the gold standard) and </w:t>
      </w:r>
      <w:r w:rsidRPr="00755C39">
        <w:rPr>
          <w:rFonts w:ascii="Times New Roman" w:eastAsia="Times New Roman" w:hAnsi="Times New Roman" w:cs="Times New Roman"/>
          <w:b/>
          <w:bCs/>
          <w:kern w:val="0"/>
          <w:sz w:val="24"/>
          <w:szCs w:val="24"/>
          <w:lang/>
          <w14:ligatures w14:val="none"/>
        </w:rPr>
        <w:t>Thiqah</w:t>
      </w:r>
      <w:r w:rsidRPr="00755C39">
        <w:rPr>
          <w:rFonts w:ascii="Times New Roman" w:eastAsia="Times New Roman" w:hAnsi="Times New Roman" w:cs="Times New Roman"/>
          <w:kern w:val="0"/>
          <w:sz w:val="24"/>
          <w:szCs w:val="24"/>
          <w:lang/>
          <w14:ligatures w14:val="none"/>
        </w:rPr>
        <w:t xml:space="preserve"> (strongly honest and reliable). </w:t>
      </w:r>
      <w:r w:rsidRPr="00755C39">
        <w:rPr>
          <w:rFonts w:ascii="Times New Roman" w:eastAsia="Times New Roman" w:hAnsi="Times New Roman" w:cs="Times New Roman"/>
          <w:b/>
          <w:bCs/>
          <w:kern w:val="0"/>
          <w:sz w:val="24"/>
          <w:szCs w:val="24"/>
          <w:lang/>
          <w14:ligatures w14:val="none"/>
        </w:rPr>
        <w:t>Saduq</w:t>
      </w:r>
      <w:r w:rsidRPr="00755C39">
        <w:rPr>
          <w:rFonts w:ascii="Times New Roman" w:eastAsia="Times New Roman" w:hAnsi="Times New Roman" w:cs="Times New Roman"/>
          <w:kern w:val="0"/>
          <w:sz w:val="24"/>
          <w:szCs w:val="24"/>
          <w:lang/>
          <w14:ligatures w14:val="none"/>
        </w:rPr>
        <w:t xml:space="preserve"> narrators are also in this category; they are honest but make some mistakes, so their reports are graded as </w:t>
      </w:r>
      <w:r w:rsidRPr="00755C39">
        <w:rPr>
          <w:rFonts w:ascii="Times New Roman" w:eastAsia="Times New Roman" w:hAnsi="Times New Roman" w:cs="Times New Roman"/>
          <w:i/>
          <w:iCs/>
          <w:kern w:val="0"/>
          <w:sz w:val="24"/>
          <w:szCs w:val="24"/>
          <w:lang/>
          <w14:ligatures w14:val="none"/>
        </w:rPr>
        <w:t>Hasan</w:t>
      </w:r>
      <w:r w:rsidRPr="00755C39">
        <w:rPr>
          <w:rFonts w:ascii="Times New Roman" w:eastAsia="Times New Roman" w:hAnsi="Times New Roman" w:cs="Times New Roman"/>
          <w:kern w:val="0"/>
          <w:sz w:val="24"/>
          <w:szCs w:val="24"/>
          <w:lang/>
          <w14:ligatures w14:val="none"/>
        </w:rPr>
        <w:t>.</w:t>
      </w:r>
    </w:p>
    <w:p w14:paraId="1E7794B7" w14:textId="77777777" w:rsidR="00755C39" w:rsidRPr="00755C39" w:rsidRDefault="00755C3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Narrators used in corroboration:</w:t>
      </w:r>
      <w:r w:rsidRPr="00755C39">
        <w:rPr>
          <w:rFonts w:ascii="Times New Roman" w:eastAsia="Times New Roman" w:hAnsi="Times New Roman" w:cs="Times New Roman"/>
          <w:kern w:val="0"/>
          <w:sz w:val="24"/>
          <w:szCs w:val="24"/>
          <w:lang/>
          <w14:ligatures w14:val="none"/>
        </w:rPr>
        <w:t xml:space="preserve"> These are unknown narrators or those who make more mistakes. Their reports are only accepted if other stronger narrators report the same thing.</w:t>
      </w:r>
    </w:p>
    <w:p w14:paraId="6C910320" w14:textId="77777777" w:rsidR="00755C39" w:rsidRPr="00755C39" w:rsidRDefault="00755C3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Abandoned narrators:</w:t>
      </w:r>
      <w:r w:rsidRPr="00755C39">
        <w:rPr>
          <w:rFonts w:ascii="Times New Roman" w:eastAsia="Times New Roman" w:hAnsi="Times New Roman" w:cs="Times New Roman"/>
          <w:kern w:val="0"/>
          <w:sz w:val="24"/>
          <w:szCs w:val="24"/>
          <w:lang/>
          <w14:ligatures w14:val="none"/>
        </w:rPr>
        <w:t xml:space="preserve"> These are individuals known for lying or making far too many mistakes. Their reports are generally rejected.</w:t>
      </w:r>
    </w:p>
    <w:p w14:paraId="1B1A7BE8" w14:textId="77777777" w:rsidR="00755C39" w:rsidRPr="00755C39" w:rsidRDefault="00755C39" w:rsidP="00755C3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55C39">
        <w:rPr>
          <w:rFonts w:ascii="Times New Roman" w:eastAsia="Times New Roman" w:hAnsi="Times New Roman" w:cs="Times New Roman"/>
          <w:b/>
          <w:bCs/>
          <w:kern w:val="0"/>
          <w:sz w:val="27"/>
          <w:szCs w:val="27"/>
          <w:lang/>
          <w14:ligatures w14:val="none"/>
        </w:rPr>
        <w:t>How We Classify Narrators</w:t>
      </w:r>
    </w:p>
    <w:p w14:paraId="62102B7A" w14:textId="77777777" w:rsidR="00755C39" w:rsidRPr="00755C39" w:rsidRDefault="00755C39" w:rsidP="00755C3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kern w:val="0"/>
          <w:sz w:val="24"/>
          <w:szCs w:val="24"/>
          <w:lang/>
          <w14:ligatures w14:val="none"/>
        </w:rPr>
        <w:t>Scholars use four primary methods to determine the reliability of a narrator:</w:t>
      </w:r>
    </w:p>
    <w:p w14:paraId="2160CA01" w14:textId="77777777" w:rsidR="00755C39" w:rsidRPr="00755C39" w:rsidRDefault="00755C3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Reputation:</w:t>
      </w:r>
      <w:r w:rsidRPr="00755C39">
        <w:rPr>
          <w:rFonts w:ascii="Times New Roman" w:eastAsia="Times New Roman" w:hAnsi="Times New Roman" w:cs="Times New Roman"/>
          <w:kern w:val="0"/>
          <w:sz w:val="24"/>
          <w:szCs w:val="24"/>
          <w:lang/>
          <w14:ligatures w14:val="none"/>
        </w:rPr>
        <w:t xml:space="preserve"> Checking their standing among their peers and community.</w:t>
      </w:r>
    </w:p>
    <w:p w14:paraId="1932444F" w14:textId="77777777" w:rsidR="00755C39" w:rsidRPr="00755C39" w:rsidRDefault="00755C3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Biographical Reports:</w:t>
      </w:r>
      <w:r w:rsidRPr="00755C39">
        <w:rPr>
          <w:rFonts w:ascii="Times New Roman" w:eastAsia="Times New Roman" w:hAnsi="Times New Roman" w:cs="Times New Roman"/>
          <w:kern w:val="0"/>
          <w:sz w:val="24"/>
          <w:szCs w:val="24"/>
          <w:lang/>
          <w14:ligatures w14:val="none"/>
        </w:rPr>
        <w:t xml:space="preserve"> Reviewing accounts of their life, character, and the times they lived in.</w:t>
      </w:r>
    </w:p>
    <w:p w14:paraId="38734A2A" w14:textId="77777777" w:rsidR="00755C39" w:rsidRPr="00755C39" w:rsidRDefault="00755C3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Cross-Comparison:</w:t>
      </w:r>
      <w:r w:rsidRPr="00755C39">
        <w:rPr>
          <w:rFonts w:ascii="Times New Roman" w:eastAsia="Times New Roman" w:hAnsi="Times New Roman" w:cs="Times New Roman"/>
          <w:kern w:val="0"/>
          <w:sz w:val="24"/>
          <w:szCs w:val="24"/>
          <w:lang/>
          <w14:ligatures w14:val="none"/>
        </w:rPr>
        <w:t xml:space="preserve"> Comparing their narrations to those of stronger, well-known scholars to see if they match or show huge deviations.</w:t>
      </w:r>
    </w:p>
    <w:p w14:paraId="6DCCC5B6" w14:textId="77777777" w:rsidR="00755C39" w:rsidRPr="00755C39" w:rsidRDefault="00755C3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Direct Testing:</w:t>
      </w:r>
      <w:r w:rsidRPr="00755C39">
        <w:rPr>
          <w:rFonts w:ascii="Times New Roman" w:eastAsia="Times New Roman" w:hAnsi="Times New Roman" w:cs="Times New Roman"/>
          <w:kern w:val="0"/>
          <w:sz w:val="24"/>
          <w:szCs w:val="24"/>
          <w:lang/>
          <w14:ligatures w14:val="none"/>
        </w:rPr>
        <w:t xml:space="preserve"> In rare cases, scholars would directly test a narrator's memory of Hadith.</w:t>
      </w:r>
    </w:p>
    <w:p w14:paraId="63C9BAEB" w14:textId="77777777" w:rsidR="00755C39" w:rsidRPr="00755C39" w:rsidRDefault="00755C39" w:rsidP="00755C39">
      <w:pPr>
        <w:spacing w:after="0"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kern w:val="0"/>
          <w:sz w:val="24"/>
          <w:szCs w:val="24"/>
          <w:lang/>
          <w14:ligatures w14:val="none"/>
        </w:rPr>
        <w:pict w14:anchorId="42371228">
          <v:rect id="_x0000_i1042" style="width:0;height:1.5pt" o:hralign="center" o:hrstd="t" o:hr="t" fillcolor="#a0a0a0" stroked="f"/>
        </w:pict>
      </w:r>
    </w:p>
    <w:p w14:paraId="4D14C77A" w14:textId="77777777" w:rsidR="00755C39" w:rsidRPr="00755C39" w:rsidRDefault="00755C39" w:rsidP="00755C39">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755C39">
        <w:rPr>
          <w:rFonts w:ascii="Times New Roman" w:eastAsia="Times New Roman" w:hAnsi="Times New Roman" w:cs="Times New Roman"/>
          <w:b/>
          <w:bCs/>
          <w:kern w:val="0"/>
          <w:sz w:val="36"/>
          <w:szCs w:val="36"/>
          <w:lang/>
          <w14:ligatures w14:val="none"/>
        </w:rPr>
        <w:t>Components of a Hadith</w:t>
      </w:r>
    </w:p>
    <w:p w14:paraId="313561B2" w14:textId="77777777" w:rsidR="00755C39" w:rsidRPr="00755C39" w:rsidRDefault="00755C39" w:rsidP="00755C3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kern w:val="0"/>
          <w:sz w:val="24"/>
          <w:szCs w:val="24"/>
          <w:lang/>
          <w14:ligatures w14:val="none"/>
        </w:rPr>
        <w:t>A Hadith is composed of three specific parts:</w:t>
      </w:r>
    </w:p>
    <w:p w14:paraId="67F1C35A" w14:textId="77777777" w:rsidR="00755C39" w:rsidRPr="00755C39" w:rsidRDefault="00755C3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lastRenderedPageBreak/>
        <w:t>Isnad (Chain of reporters):</w:t>
      </w:r>
      <w:r w:rsidRPr="00755C39">
        <w:rPr>
          <w:rFonts w:ascii="Times New Roman" w:eastAsia="Times New Roman" w:hAnsi="Times New Roman" w:cs="Times New Roman"/>
          <w:kern w:val="0"/>
          <w:sz w:val="24"/>
          <w:szCs w:val="24"/>
          <w:lang/>
          <w14:ligatures w14:val="none"/>
        </w:rPr>
        <w:t xml:space="preserve"> The list of people who transmitted the report back to the Prophet (PBUH).</w:t>
      </w:r>
    </w:p>
    <w:p w14:paraId="40E03DCB" w14:textId="77777777" w:rsidR="00755C39" w:rsidRPr="00755C39" w:rsidRDefault="00755C39" w:rsidP="00755C39">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kern w:val="0"/>
          <w:sz w:val="24"/>
          <w:szCs w:val="24"/>
          <w:lang/>
          <w14:ligatures w14:val="none"/>
        </w:rPr>
        <w:t>+1</w:t>
      </w:r>
    </w:p>
    <w:p w14:paraId="75AF7660" w14:textId="77777777" w:rsidR="00755C39" w:rsidRPr="00755C39" w:rsidRDefault="00755C3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Matn (Text):</w:t>
      </w:r>
      <w:r w:rsidRPr="00755C39">
        <w:rPr>
          <w:rFonts w:ascii="Times New Roman" w:eastAsia="Times New Roman" w:hAnsi="Times New Roman" w:cs="Times New Roman"/>
          <w:kern w:val="0"/>
          <w:sz w:val="24"/>
          <w:szCs w:val="24"/>
          <w:lang/>
          <w14:ligatures w14:val="none"/>
        </w:rPr>
        <w:t xml:space="preserve"> The actual content or message—the saying, action, or approval.</w:t>
      </w:r>
    </w:p>
    <w:p w14:paraId="675D34B6" w14:textId="77777777" w:rsidR="00755C39" w:rsidRPr="00755C39" w:rsidRDefault="00755C39" w:rsidP="00755C39">
      <w:pPr>
        <w:spacing w:beforeAutospacing="1" w:after="0" w:afterAutospacing="1" w:line="240" w:lineRule="auto"/>
        <w:ind w:left="720"/>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kern w:val="0"/>
          <w:sz w:val="24"/>
          <w:szCs w:val="24"/>
          <w:lang/>
          <w14:ligatures w14:val="none"/>
        </w:rPr>
        <w:t>+1</w:t>
      </w:r>
    </w:p>
    <w:p w14:paraId="7DBC236C" w14:textId="77777777" w:rsidR="00755C39" w:rsidRPr="00755C39" w:rsidRDefault="00755C3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Taraf:</w:t>
      </w:r>
      <w:r w:rsidRPr="00755C39">
        <w:rPr>
          <w:rFonts w:ascii="Times New Roman" w:eastAsia="Times New Roman" w:hAnsi="Times New Roman" w:cs="Times New Roman"/>
          <w:kern w:val="0"/>
          <w:sz w:val="24"/>
          <w:szCs w:val="24"/>
          <w:lang/>
          <w14:ligatures w14:val="none"/>
        </w:rPr>
        <w:t xml:space="preserve"> The beginning sentence or part of the text that refers to the Prophet's specific characteristics or actions.</w:t>
      </w:r>
    </w:p>
    <w:p w14:paraId="35A7E95C" w14:textId="77777777" w:rsidR="00755C39" w:rsidRPr="00755C39" w:rsidRDefault="00755C39" w:rsidP="00755C39">
      <w:pPr>
        <w:spacing w:after="0"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kern w:val="0"/>
          <w:sz w:val="24"/>
          <w:szCs w:val="24"/>
          <w:lang/>
          <w14:ligatures w14:val="none"/>
        </w:rPr>
        <w:pict w14:anchorId="55C06EF5">
          <v:rect id="_x0000_i1043" style="width:0;height:1.5pt" o:hralign="center" o:hrstd="t" o:hr="t" fillcolor="#a0a0a0" stroked="f"/>
        </w:pict>
      </w:r>
    </w:p>
    <w:p w14:paraId="05B04378" w14:textId="77777777" w:rsidR="00755C39" w:rsidRPr="00755C39" w:rsidRDefault="00755C39" w:rsidP="00755C39">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755C39">
        <w:rPr>
          <w:rFonts w:ascii="Times New Roman" w:eastAsia="Times New Roman" w:hAnsi="Times New Roman" w:cs="Times New Roman"/>
          <w:b/>
          <w:bCs/>
          <w:kern w:val="0"/>
          <w:sz w:val="36"/>
          <w:szCs w:val="36"/>
          <w:lang/>
          <w14:ligatures w14:val="none"/>
        </w:rPr>
        <w:t>Classification of Hadith</w:t>
      </w:r>
    </w:p>
    <w:p w14:paraId="56190C4A" w14:textId="77777777" w:rsidR="00755C39" w:rsidRPr="00755C39" w:rsidRDefault="00755C39" w:rsidP="00755C3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kern w:val="0"/>
          <w:sz w:val="24"/>
          <w:szCs w:val="24"/>
          <w:lang/>
          <w14:ligatures w14:val="none"/>
        </w:rPr>
        <w:t>The handouts outline four main ways that Hadith are classified:</w:t>
      </w:r>
    </w:p>
    <w:p w14:paraId="19F9477B" w14:textId="77777777" w:rsidR="00755C39" w:rsidRPr="00755C39" w:rsidRDefault="00755C39" w:rsidP="00755C3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55C39">
        <w:rPr>
          <w:rFonts w:ascii="Times New Roman" w:eastAsia="Times New Roman" w:hAnsi="Times New Roman" w:cs="Times New Roman"/>
          <w:b/>
          <w:bCs/>
          <w:kern w:val="0"/>
          <w:sz w:val="27"/>
          <w:szCs w:val="27"/>
          <w:lang/>
          <w14:ligatures w14:val="none"/>
        </w:rPr>
        <w:t>1. By the Reference to Authority</w:t>
      </w:r>
    </w:p>
    <w:p w14:paraId="0B37EFEF" w14:textId="77777777" w:rsidR="00755C39" w:rsidRPr="00755C39" w:rsidRDefault="00755C39" w:rsidP="00755C39">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kern w:val="0"/>
          <w:sz w:val="24"/>
          <w:szCs w:val="24"/>
          <w:lang/>
          <w14:ligatures w14:val="none"/>
        </w:rPr>
        <w:t>This identifies who is speaking at the end of the chain:</w:t>
      </w:r>
    </w:p>
    <w:p w14:paraId="7BFC6AC7" w14:textId="77777777" w:rsidR="00755C39" w:rsidRPr="00755C39" w:rsidRDefault="00755C3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Qudsi (Sacred):</w:t>
      </w:r>
      <w:r w:rsidRPr="00755C39">
        <w:rPr>
          <w:rFonts w:ascii="Times New Roman" w:eastAsia="Times New Roman" w:hAnsi="Times New Roman" w:cs="Times New Roman"/>
          <w:kern w:val="0"/>
          <w:sz w:val="24"/>
          <w:szCs w:val="24"/>
          <w:lang/>
          <w14:ligatures w14:val="none"/>
        </w:rPr>
        <w:t xml:space="preserve"> A revelation from Allah (SWT) relayed in the Prophet's words.</w:t>
      </w:r>
    </w:p>
    <w:p w14:paraId="1D995506" w14:textId="77777777" w:rsidR="00755C39" w:rsidRPr="00755C39" w:rsidRDefault="00755C3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Marfu' (Elevated):</w:t>
      </w:r>
      <w:r w:rsidRPr="00755C39">
        <w:rPr>
          <w:rFonts w:ascii="Times New Roman" w:eastAsia="Times New Roman" w:hAnsi="Times New Roman" w:cs="Times New Roman"/>
          <w:kern w:val="0"/>
          <w:sz w:val="24"/>
          <w:szCs w:val="24"/>
          <w:lang/>
          <w14:ligatures w14:val="none"/>
        </w:rPr>
        <w:t xml:space="preserve"> Attributed directly to the Prophet (PBUH).</w:t>
      </w:r>
    </w:p>
    <w:p w14:paraId="504D4C90" w14:textId="77777777" w:rsidR="00755C39" w:rsidRPr="00755C39" w:rsidRDefault="00755C3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Mauquf (Stopped):</w:t>
      </w:r>
      <w:r w:rsidRPr="00755C39">
        <w:rPr>
          <w:rFonts w:ascii="Times New Roman" w:eastAsia="Times New Roman" w:hAnsi="Times New Roman" w:cs="Times New Roman"/>
          <w:kern w:val="0"/>
          <w:sz w:val="24"/>
          <w:szCs w:val="24"/>
          <w:lang/>
          <w14:ligatures w14:val="none"/>
        </w:rPr>
        <w:t xml:space="preserve"> Attributed to a Companion (Sahabi).</w:t>
      </w:r>
    </w:p>
    <w:p w14:paraId="67DFE75E" w14:textId="77777777" w:rsidR="00755C39" w:rsidRPr="00755C39" w:rsidRDefault="00755C3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Maqtu' (Severed):</w:t>
      </w:r>
      <w:r w:rsidRPr="00755C39">
        <w:rPr>
          <w:rFonts w:ascii="Times New Roman" w:eastAsia="Times New Roman" w:hAnsi="Times New Roman" w:cs="Times New Roman"/>
          <w:kern w:val="0"/>
          <w:sz w:val="24"/>
          <w:szCs w:val="24"/>
          <w:lang/>
          <w14:ligatures w14:val="none"/>
        </w:rPr>
        <w:t xml:space="preserve"> Attributed to a Successor (Tabi'ee).</w:t>
      </w:r>
    </w:p>
    <w:p w14:paraId="2CCC3F8B" w14:textId="77777777" w:rsidR="00755C39" w:rsidRPr="00755C39" w:rsidRDefault="00755C39" w:rsidP="00755C3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55C39">
        <w:rPr>
          <w:rFonts w:ascii="Times New Roman" w:eastAsia="Times New Roman" w:hAnsi="Times New Roman" w:cs="Times New Roman"/>
          <w:b/>
          <w:bCs/>
          <w:kern w:val="0"/>
          <w:sz w:val="27"/>
          <w:szCs w:val="27"/>
          <w:lang/>
          <w14:ligatures w14:val="none"/>
        </w:rPr>
        <w:t>2. By the Number of Reporters (Quantity)</w:t>
      </w:r>
    </w:p>
    <w:p w14:paraId="32AE8798" w14:textId="77777777" w:rsidR="00755C39" w:rsidRPr="00755C39" w:rsidRDefault="00755C3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Mutawatir:</w:t>
      </w:r>
      <w:r w:rsidRPr="00755C39">
        <w:rPr>
          <w:rFonts w:ascii="Times New Roman" w:eastAsia="Times New Roman" w:hAnsi="Times New Roman" w:cs="Times New Roman"/>
          <w:kern w:val="0"/>
          <w:sz w:val="24"/>
          <w:szCs w:val="24"/>
          <w:lang/>
          <w14:ligatures w14:val="none"/>
        </w:rPr>
        <w:t xml:space="preserve"> Reported by so many people in every generation that it is impossible for them to have lied or made the same mistake.</w:t>
      </w:r>
    </w:p>
    <w:p w14:paraId="1F99619D" w14:textId="77777777" w:rsidR="00755C39" w:rsidRPr="00755C39" w:rsidRDefault="00755C3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Ahad (Isolated):</w:t>
      </w:r>
      <w:r w:rsidRPr="00755C39">
        <w:rPr>
          <w:rFonts w:ascii="Times New Roman" w:eastAsia="Times New Roman" w:hAnsi="Times New Roman" w:cs="Times New Roman"/>
          <w:kern w:val="0"/>
          <w:sz w:val="24"/>
          <w:szCs w:val="24"/>
          <w:lang/>
          <w14:ligatures w14:val="none"/>
        </w:rPr>
        <w:t xml:space="preserve"> Any Hadith that does not reach the level of Mutawatir. It is subdivided into </w:t>
      </w:r>
      <w:r w:rsidRPr="00755C39">
        <w:rPr>
          <w:rFonts w:ascii="Times New Roman" w:eastAsia="Times New Roman" w:hAnsi="Times New Roman" w:cs="Times New Roman"/>
          <w:b/>
          <w:bCs/>
          <w:kern w:val="0"/>
          <w:sz w:val="24"/>
          <w:szCs w:val="24"/>
          <w:lang/>
          <w14:ligatures w14:val="none"/>
        </w:rPr>
        <w:t>Mash'hur</w:t>
      </w:r>
      <w:r w:rsidRPr="00755C39">
        <w:rPr>
          <w:rFonts w:ascii="Times New Roman" w:eastAsia="Times New Roman" w:hAnsi="Times New Roman" w:cs="Times New Roman"/>
          <w:kern w:val="0"/>
          <w:sz w:val="24"/>
          <w:szCs w:val="24"/>
          <w:lang/>
          <w14:ligatures w14:val="none"/>
        </w:rPr>
        <w:t xml:space="preserve"> (famous/more than two reporters), </w:t>
      </w:r>
      <w:r w:rsidRPr="00755C39">
        <w:rPr>
          <w:rFonts w:ascii="Times New Roman" w:eastAsia="Times New Roman" w:hAnsi="Times New Roman" w:cs="Times New Roman"/>
          <w:b/>
          <w:bCs/>
          <w:kern w:val="0"/>
          <w:sz w:val="24"/>
          <w:szCs w:val="24"/>
          <w:lang/>
          <w14:ligatures w14:val="none"/>
        </w:rPr>
        <w:t>Aziz</w:t>
      </w:r>
      <w:r w:rsidRPr="00755C39">
        <w:rPr>
          <w:rFonts w:ascii="Times New Roman" w:eastAsia="Times New Roman" w:hAnsi="Times New Roman" w:cs="Times New Roman"/>
          <w:kern w:val="0"/>
          <w:sz w:val="24"/>
          <w:szCs w:val="24"/>
          <w:lang/>
          <w14:ligatures w14:val="none"/>
        </w:rPr>
        <w:t xml:space="preserve"> (rare/two reporters), and </w:t>
      </w:r>
      <w:r w:rsidRPr="00755C39">
        <w:rPr>
          <w:rFonts w:ascii="Times New Roman" w:eastAsia="Times New Roman" w:hAnsi="Times New Roman" w:cs="Times New Roman"/>
          <w:b/>
          <w:bCs/>
          <w:kern w:val="0"/>
          <w:sz w:val="24"/>
          <w:szCs w:val="24"/>
          <w:lang/>
          <w14:ligatures w14:val="none"/>
        </w:rPr>
        <w:t>Gharib</w:t>
      </w:r>
      <w:r w:rsidRPr="00755C39">
        <w:rPr>
          <w:rFonts w:ascii="Times New Roman" w:eastAsia="Times New Roman" w:hAnsi="Times New Roman" w:cs="Times New Roman"/>
          <w:kern w:val="0"/>
          <w:sz w:val="24"/>
          <w:szCs w:val="24"/>
          <w:lang/>
          <w14:ligatures w14:val="none"/>
        </w:rPr>
        <w:t xml:space="preserve"> (strange/one reporter).</w:t>
      </w:r>
    </w:p>
    <w:p w14:paraId="456811CF" w14:textId="77777777" w:rsidR="00755C39" w:rsidRPr="00755C39" w:rsidRDefault="00755C39" w:rsidP="00755C3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55C39">
        <w:rPr>
          <w:rFonts w:ascii="Times New Roman" w:eastAsia="Times New Roman" w:hAnsi="Times New Roman" w:cs="Times New Roman"/>
          <w:b/>
          <w:bCs/>
          <w:kern w:val="0"/>
          <w:sz w:val="27"/>
          <w:szCs w:val="27"/>
          <w:lang/>
          <w14:ligatures w14:val="none"/>
        </w:rPr>
        <w:t>3. By the Links of Isnad (Connectedness)</w:t>
      </w:r>
    </w:p>
    <w:p w14:paraId="19F47F09" w14:textId="77777777" w:rsidR="00755C39" w:rsidRPr="00755C39" w:rsidRDefault="00755C3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Muttasil (Continuous):</w:t>
      </w:r>
      <w:r w:rsidRPr="00755C39">
        <w:rPr>
          <w:rFonts w:ascii="Times New Roman" w:eastAsia="Times New Roman" w:hAnsi="Times New Roman" w:cs="Times New Roman"/>
          <w:kern w:val="0"/>
          <w:sz w:val="24"/>
          <w:szCs w:val="24"/>
          <w:lang/>
          <w14:ligatures w14:val="none"/>
        </w:rPr>
        <w:t xml:space="preserve"> An uninterrupted chain with no breaks.</w:t>
      </w:r>
    </w:p>
    <w:p w14:paraId="3AC6AAD4" w14:textId="7E8D9E07" w:rsidR="00755C39" w:rsidRPr="00755C39" w:rsidRDefault="00755C3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val="en-US"/>
          <w14:ligatures w14:val="none"/>
        </w:rPr>
        <w:t>M</w:t>
      </w:r>
      <w:r w:rsidRPr="00755C39">
        <w:rPr>
          <w:rFonts w:ascii="Times New Roman" w:eastAsia="Times New Roman" w:hAnsi="Times New Roman" w:cs="Times New Roman"/>
          <w:b/>
          <w:bCs/>
          <w:kern w:val="0"/>
          <w:sz w:val="24"/>
          <w:szCs w:val="24"/>
          <w:lang/>
          <w14:ligatures w14:val="none"/>
        </w:rPr>
        <w:t>ursal (Hurried):</w:t>
      </w:r>
      <w:r w:rsidRPr="00755C39">
        <w:rPr>
          <w:rFonts w:ascii="Times New Roman" w:eastAsia="Times New Roman" w:hAnsi="Times New Roman" w:cs="Times New Roman"/>
          <w:kern w:val="0"/>
          <w:sz w:val="24"/>
          <w:szCs w:val="24"/>
          <w:lang/>
          <w14:ligatures w14:val="none"/>
        </w:rPr>
        <w:t xml:space="preserve"> A Successor quotes the Prophet directly, skipping the Companion.</w:t>
      </w:r>
    </w:p>
    <w:p w14:paraId="3E4F517C" w14:textId="77777777" w:rsidR="00755C39" w:rsidRPr="00755C39" w:rsidRDefault="00755C3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Munqati' (Broken):</w:t>
      </w:r>
      <w:r w:rsidRPr="00755C39">
        <w:rPr>
          <w:rFonts w:ascii="Times New Roman" w:eastAsia="Times New Roman" w:hAnsi="Times New Roman" w:cs="Times New Roman"/>
          <w:kern w:val="0"/>
          <w:sz w:val="24"/>
          <w:szCs w:val="24"/>
          <w:lang/>
          <w14:ligatures w14:val="none"/>
        </w:rPr>
        <w:t xml:space="preserve"> A missing link anywhere in the middle of the chain.</w:t>
      </w:r>
    </w:p>
    <w:p w14:paraId="0829FA5A" w14:textId="77777777" w:rsidR="00755C39" w:rsidRPr="00755C39" w:rsidRDefault="00755C3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Mu'adal (Perplexing):</w:t>
      </w:r>
      <w:r w:rsidRPr="00755C39">
        <w:rPr>
          <w:rFonts w:ascii="Times New Roman" w:eastAsia="Times New Roman" w:hAnsi="Times New Roman" w:cs="Times New Roman"/>
          <w:kern w:val="0"/>
          <w:sz w:val="24"/>
          <w:szCs w:val="24"/>
          <w:lang/>
          <w14:ligatures w14:val="none"/>
        </w:rPr>
        <w:t xml:space="preserve"> Two or more consecutive reporters are missing.</w:t>
      </w:r>
    </w:p>
    <w:p w14:paraId="4D75F309" w14:textId="77777777" w:rsidR="00755C39" w:rsidRPr="00755C39" w:rsidRDefault="00755C3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Mu'allaq (Hanging):</w:t>
      </w:r>
      <w:r w:rsidRPr="00755C39">
        <w:rPr>
          <w:rFonts w:ascii="Times New Roman" w:eastAsia="Times New Roman" w:hAnsi="Times New Roman" w:cs="Times New Roman"/>
          <w:kern w:val="0"/>
          <w:sz w:val="24"/>
          <w:szCs w:val="24"/>
          <w:lang/>
          <w14:ligatures w14:val="none"/>
        </w:rPr>
        <w:t xml:space="preserve"> The entire chain is missing; the author quotes the Prophet directly.</w:t>
      </w:r>
    </w:p>
    <w:p w14:paraId="40F97DC8" w14:textId="77777777" w:rsidR="00755C39" w:rsidRPr="00755C39" w:rsidRDefault="00755C39" w:rsidP="00755C39">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55C39">
        <w:rPr>
          <w:rFonts w:ascii="Times New Roman" w:eastAsia="Times New Roman" w:hAnsi="Times New Roman" w:cs="Times New Roman"/>
          <w:b/>
          <w:bCs/>
          <w:kern w:val="0"/>
          <w:sz w:val="27"/>
          <w:szCs w:val="27"/>
          <w:lang/>
          <w14:ligatures w14:val="none"/>
        </w:rPr>
        <w:t>4. By Authenticity (Reliability)</w:t>
      </w:r>
    </w:p>
    <w:p w14:paraId="3E5B2F82" w14:textId="77777777" w:rsidR="00755C39" w:rsidRPr="00755C39" w:rsidRDefault="00755C3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Sahih (Sound):</w:t>
      </w:r>
      <w:r w:rsidRPr="00755C39">
        <w:rPr>
          <w:rFonts w:ascii="Times New Roman" w:eastAsia="Times New Roman" w:hAnsi="Times New Roman" w:cs="Times New Roman"/>
          <w:kern w:val="0"/>
          <w:sz w:val="24"/>
          <w:szCs w:val="24"/>
          <w:lang/>
          <w14:ligatures w14:val="none"/>
        </w:rPr>
        <w:t xml:space="preserve"> Must fulfill five conditions: connected chain, moral narrators, accurate memory, no anomalies, and no hidden defects .</w:t>
      </w:r>
    </w:p>
    <w:p w14:paraId="4B3A5D80" w14:textId="77777777" w:rsidR="00755C39" w:rsidRPr="00755C39" w:rsidRDefault="00755C3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lastRenderedPageBreak/>
        <w:t>Hasan (Fair):</w:t>
      </w:r>
      <w:r w:rsidRPr="00755C39">
        <w:rPr>
          <w:rFonts w:ascii="Times New Roman" w:eastAsia="Times New Roman" w:hAnsi="Times New Roman" w:cs="Times New Roman"/>
          <w:kern w:val="0"/>
          <w:sz w:val="24"/>
          <w:szCs w:val="24"/>
          <w:lang/>
          <w14:ligatures w14:val="none"/>
        </w:rPr>
        <w:t xml:space="preserve"> Reliable, but a narrator may have a slightly deficient memory.</w:t>
      </w:r>
    </w:p>
    <w:p w14:paraId="426B7CA3" w14:textId="77777777" w:rsidR="00755C39" w:rsidRPr="00755C39" w:rsidRDefault="00755C3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Da'eef (Weak):</w:t>
      </w:r>
      <w:r w:rsidRPr="00755C39">
        <w:rPr>
          <w:rFonts w:ascii="Times New Roman" w:eastAsia="Times New Roman" w:hAnsi="Times New Roman" w:cs="Times New Roman"/>
          <w:kern w:val="0"/>
          <w:sz w:val="24"/>
          <w:szCs w:val="24"/>
          <w:lang/>
          <w14:ligatures w14:val="none"/>
        </w:rPr>
        <w:t xml:space="preserve"> Fails to meet the conditions of Sahih or Hasan due to broken chains or poor narrator memory.</w:t>
      </w:r>
    </w:p>
    <w:p w14:paraId="30995F58" w14:textId="77777777" w:rsidR="00755C39" w:rsidRPr="00755C39" w:rsidRDefault="00755C3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55C39">
        <w:rPr>
          <w:rFonts w:ascii="Times New Roman" w:eastAsia="Times New Roman" w:hAnsi="Times New Roman" w:cs="Times New Roman"/>
          <w:b/>
          <w:bCs/>
          <w:kern w:val="0"/>
          <w:sz w:val="24"/>
          <w:szCs w:val="24"/>
          <w:lang/>
          <w14:ligatures w14:val="none"/>
        </w:rPr>
        <w:t>Maudu' (Fabricated):</w:t>
      </w:r>
      <w:r w:rsidRPr="00755C39">
        <w:rPr>
          <w:rFonts w:ascii="Times New Roman" w:eastAsia="Times New Roman" w:hAnsi="Times New Roman" w:cs="Times New Roman"/>
          <w:kern w:val="0"/>
          <w:sz w:val="24"/>
          <w:szCs w:val="24"/>
          <w:lang/>
          <w14:ligatures w14:val="none"/>
        </w:rPr>
        <w:t xml:space="preserve"> A forged narration, often involving a known liar.</w:t>
      </w:r>
    </w:p>
    <w:p w14:paraId="5BA6F1E1" w14:textId="77777777" w:rsidR="00AA1A25" w:rsidRPr="00AA1A25" w:rsidRDefault="00AA1A25">
      <w:pPr>
        <w:rPr>
          <w:sz w:val="40"/>
          <w:szCs w:val="40"/>
          <w:lang w:val="en-US"/>
        </w:rPr>
      </w:pPr>
    </w:p>
    <w:sectPr w:rsidR="00AA1A25" w:rsidRPr="00AA1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56B"/>
    <w:multiLevelType w:val="multilevel"/>
    <w:tmpl w:val="FF1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D77CD"/>
    <w:multiLevelType w:val="multilevel"/>
    <w:tmpl w:val="68E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B5FC1"/>
    <w:multiLevelType w:val="multilevel"/>
    <w:tmpl w:val="7A3C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25F8"/>
    <w:multiLevelType w:val="multilevel"/>
    <w:tmpl w:val="941A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D2E72"/>
    <w:multiLevelType w:val="multilevel"/>
    <w:tmpl w:val="0782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81462"/>
    <w:multiLevelType w:val="multilevel"/>
    <w:tmpl w:val="52A6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42599"/>
    <w:multiLevelType w:val="multilevel"/>
    <w:tmpl w:val="4A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64DBA"/>
    <w:multiLevelType w:val="multilevel"/>
    <w:tmpl w:val="17C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62C5B"/>
    <w:multiLevelType w:val="multilevel"/>
    <w:tmpl w:val="CD6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C403D"/>
    <w:multiLevelType w:val="multilevel"/>
    <w:tmpl w:val="4BF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01182"/>
    <w:multiLevelType w:val="multilevel"/>
    <w:tmpl w:val="99A6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90263"/>
    <w:multiLevelType w:val="multilevel"/>
    <w:tmpl w:val="95DA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B678F5"/>
    <w:multiLevelType w:val="multilevel"/>
    <w:tmpl w:val="21508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A63F0"/>
    <w:multiLevelType w:val="multilevel"/>
    <w:tmpl w:val="7E2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97151"/>
    <w:multiLevelType w:val="multilevel"/>
    <w:tmpl w:val="0F3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6005C"/>
    <w:multiLevelType w:val="multilevel"/>
    <w:tmpl w:val="14C8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8B6FB3"/>
    <w:multiLevelType w:val="multilevel"/>
    <w:tmpl w:val="E644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0379DA"/>
    <w:multiLevelType w:val="multilevel"/>
    <w:tmpl w:val="EC7C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DD3661"/>
    <w:multiLevelType w:val="multilevel"/>
    <w:tmpl w:val="D7FA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0076B"/>
    <w:multiLevelType w:val="multilevel"/>
    <w:tmpl w:val="62CA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573C1"/>
    <w:multiLevelType w:val="multilevel"/>
    <w:tmpl w:val="1236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B0643"/>
    <w:multiLevelType w:val="multilevel"/>
    <w:tmpl w:val="EF3C6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8A3E54"/>
    <w:multiLevelType w:val="multilevel"/>
    <w:tmpl w:val="9A0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D2FD3"/>
    <w:multiLevelType w:val="multilevel"/>
    <w:tmpl w:val="D46A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32BF7"/>
    <w:multiLevelType w:val="multilevel"/>
    <w:tmpl w:val="D9E4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5863D9"/>
    <w:multiLevelType w:val="multilevel"/>
    <w:tmpl w:val="6A08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E20CB"/>
    <w:multiLevelType w:val="multilevel"/>
    <w:tmpl w:val="65CA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D16F4"/>
    <w:multiLevelType w:val="multilevel"/>
    <w:tmpl w:val="AC3E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E2DBE"/>
    <w:multiLevelType w:val="multilevel"/>
    <w:tmpl w:val="2EB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051658"/>
    <w:multiLevelType w:val="multilevel"/>
    <w:tmpl w:val="A04E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109AA"/>
    <w:multiLevelType w:val="multilevel"/>
    <w:tmpl w:val="F412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1224C"/>
    <w:multiLevelType w:val="multilevel"/>
    <w:tmpl w:val="C792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A1CC6"/>
    <w:multiLevelType w:val="multilevel"/>
    <w:tmpl w:val="F91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53372A"/>
    <w:multiLevelType w:val="multilevel"/>
    <w:tmpl w:val="035AF63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5467B"/>
    <w:multiLevelType w:val="multilevel"/>
    <w:tmpl w:val="2434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053EE4"/>
    <w:multiLevelType w:val="multilevel"/>
    <w:tmpl w:val="063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971997"/>
    <w:multiLevelType w:val="multilevel"/>
    <w:tmpl w:val="F20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7A291A"/>
    <w:multiLevelType w:val="multilevel"/>
    <w:tmpl w:val="E94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8D6A68"/>
    <w:multiLevelType w:val="multilevel"/>
    <w:tmpl w:val="BE1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780EFD"/>
    <w:multiLevelType w:val="multilevel"/>
    <w:tmpl w:val="5A6A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495927"/>
    <w:multiLevelType w:val="multilevel"/>
    <w:tmpl w:val="CFC2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725932"/>
    <w:multiLevelType w:val="multilevel"/>
    <w:tmpl w:val="2BF6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446BE6"/>
    <w:multiLevelType w:val="multilevel"/>
    <w:tmpl w:val="3A3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644AAD"/>
    <w:multiLevelType w:val="multilevel"/>
    <w:tmpl w:val="2232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1C43F3"/>
    <w:multiLevelType w:val="multilevel"/>
    <w:tmpl w:val="ED22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2720C8"/>
    <w:multiLevelType w:val="multilevel"/>
    <w:tmpl w:val="866E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CB26E9"/>
    <w:multiLevelType w:val="multilevel"/>
    <w:tmpl w:val="028C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A15C1"/>
    <w:multiLevelType w:val="multilevel"/>
    <w:tmpl w:val="6C8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C33C0E"/>
    <w:multiLevelType w:val="multilevel"/>
    <w:tmpl w:val="4972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352D7D"/>
    <w:multiLevelType w:val="multilevel"/>
    <w:tmpl w:val="AC04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55568"/>
    <w:multiLevelType w:val="multilevel"/>
    <w:tmpl w:val="8C7E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2C6AAA"/>
    <w:multiLevelType w:val="multilevel"/>
    <w:tmpl w:val="B3AEB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E04ED0"/>
    <w:multiLevelType w:val="multilevel"/>
    <w:tmpl w:val="9BD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544054"/>
    <w:multiLevelType w:val="multilevel"/>
    <w:tmpl w:val="1DD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0866F9"/>
    <w:multiLevelType w:val="multilevel"/>
    <w:tmpl w:val="5A78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EA04AC"/>
    <w:multiLevelType w:val="multilevel"/>
    <w:tmpl w:val="C99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2B6FAF"/>
    <w:multiLevelType w:val="multilevel"/>
    <w:tmpl w:val="936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220759"/>
    <w:multiLevelType w:val="multilevel"/>
    <w:tmpl w:val="0172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5861AC"/>
    <w:multiLevelType w:val="multilevel"/>
    <w:tmpl w:val="AD06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EE45D3"/>
    <w:multiLevelType w:val="multilevel"/>
    <w:tmpl w:val="C458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484642">
    <w:abstractNumId w:val="51"/>
  </w:num>
  <w:num w:numId="2" w16cid:durableId="1141073751">
    <w:abstractNumId w:val="24"/>
  </w:num>
  <w:num w:numId="3" w16cid:durableId="239871347">
    <w:abstractNumId w:val="41"/>
  </w:num>
  <w:num w:numId="4" w16cid:durableId="61756800">
    <w:abstractNumId w:val="48"/>
  </w:num>
  <w:num w:numId="5" w16cid:durableId="1958099998">
    <w:abstractNumId w:val="33"/>
  </w:num>
  <w:num w:numId="6" w16cid:durableId="1631545606">
    <w:abstractNumId w:val="47"/>
  </w:num>
  <w:num w:numId="7" w16cid:durableId="810908004">
    <w:abstractNumId w:val="32"/>
  </w:num>
  <w:num w:numId="8" w16cid:durableId="1698500376">
    <w:abstractNumId w:val="28"/>
  </w:num>
  <w:num w:numId="9" w16cid:durableId="242767493">
    <w:abstractNumId w:val="39"/>
  </w:num>
  <w:num w:numId="10" w16cid:durableId="1090853458">
    <w:abstractNumId w:val="44"/>
  </w:num>
  <w:num w:numId="11" w16cid:durableId="560792109">
    <w:abstractNumId w:val="10"/>
  </w:num>
  <w:num w:numId="12" w16cid:durableId="801965814">
    <w:abstractNumId w:val="11"/>
  </w:num>
  <w:num w:numId="13" w16cid:durableId="168065103">
    <w:abstractNumId w:val="23"/>
  </w:num>
  <w:num w:numId="14" w16cid:durableId="1231384384">
    <w:abstractNumId w:val="20"/>
  </w:num>
  <w:num w:numId="15" w16cid:durableId="83456492">
    <w:abstractNumId w:val="13"/>
  </w:num>
  <w:num w:numId="16" w16cid:durableId="576785708">
    <w:abstractNumId w:val="15"/>
  </w:num>
  <w:num w:numId="17" w16cid:durableId="1164973090">
    <w:abstractNumId w:val="3"/>
  </w:num>
  <w:num w:numId="18" w16cid:durableId="1773280325">
    <w:abstractNumId w:val="8"/>
  </w:num>
  <w:num w:numId="19" w16cid:durableId="359085757">
    <w:abstractNumId w:val="36"/>
  </w:num>
  <w:num w:numId="20" w16cid:durableId="1686862598">
    <w:abstractNumId w:val="22"/>
  </w:num>
  <w:num w:numId="21" w16cid:durableId="370425063">
    <w:abstractNumId w:val="43"/>
  </w:num>
  <w:num w:numId="22" w16cid:durableId="986781953">
    <w:abstractNumId w:val="21"/>
  </w:num>
  <w:num w:numId="23" w16cid:durableId="152376317">
    <w:abstractNumId w:val="46"/>
  </w:num>
  <w:num w:numId="24" w16cid:durableId="895823320">
    <w:abstractNumId w:val="1"/>
  </w:num>
  <w:num w:numId="25" w16cid:durableId="1077701697">
    <w:abstractNumId w:val="58"/>
  </w:num>
  <w:num w:numId="26" w16cid:durableId="1856114545">
    <w:abstractNumId w:val="27"/>
  </w:num>
  <w:num w:numId="27" w16cid:durableId="2029987145">
    <w:abstractNumId w:val="42"/>
  </w:num>
  <w:num w:numId="28" w16cid:durableId="1556743116">
    <w:abstractNumId w:val="9"/>
  </w:num>
  <w:num w:numId="29" w16cid:durableId="2041663878">
    <w:abstractNumId w:val="45"/>
  </w:num>
  <w:num w:numId="30" w16cid:durableId="1368288925">
    <w:abstractNumId w:val="37"/>
  </w:num>
  <w:num w:numId="31" w16cid:durableId="567421998">
    <w:abstractNumId w:val="31"/>
  </w:num>
  <w:num w:numId="32" w16cid:durableId="78449704">
    <w:abstractNumId w:val="19"/>
  </w:num>
  <w:num w:numId="33" w16cid:durableId="1222332090">
    <w:abstractNumId w:val="2"/>
  </w:num>
  <w:num w:numId="34" w16cid:durableId="531192733">
    <w:abstractNumId w:val="55"/>
  </w:num>
  <w:num w:numId="35" w16cid:durableId="806511226">
    <w:abstractNumId w:val="50"/>
  </w:num>
  <w:num w:numId="36" w16cid:durableId="698894980">
    <w:abstractNumId w:val="25"/>
  </w:num>
  <w:num w:numId="37" w16cid:durableId="975137613">
    <w:abstractNumId w:val="57"/>
  </w:num>
  <w:num w:numId="38" w16cid:durableId="1029842415">
    <w:abstractNumId w:val="59"/>
  </w:num>
  <w:num w:numId="39" w16cid:durableId="1049451719">
    <w:abstractNumId w:val="56"/>
  </w:num>
  <w:num w:numId="40" w16cid:durableId="1623808166">
    <w:abstractNumId w:val="7"/>
  </w:num>
  <w:num w:numId="41" w16cid:durableId="1653369199">
    <w:abstractNumId w:val="5"/>
  </w:num>
  <w:num w:numId="42" w16cid:durableId="110714192">
    <w:abstractNumId w:val="14"/>
  </w:num>
  <w:num w:numId="43" w16cid:durableId="473564267">
    <w:abstractNumId w:val="49"/>
  </w:num>
  <w:num w:numId="44" w16cid:durableId="525602598">
    <w:abstractNumId w:val="17"/>
  </w:num>
  <w:num w:numId="45" w16cid:durableId="740251834">
    <w:abstractNumId w:val="29"/>
  </w:num>
  <w:num w:numId="46" w16cid:durableId="1954704456">
    <w:abstractNumId w:val="18"/>
  </w:num>
  <w:num w:numId="47" w16cid:durableId="870647326">
    <w:abstractNumId w:val="34"/>
  </w:num>
  <w:num w:numId="48" w16cid:durableId="1637561810">
    <w:abstractNumId w:val="35"/>
  </w:num>
  <w:num w:numId="49" w16cid:durableId="2058123260">
    <w:abstractNumId w:val="0"/>
  </w:num>
  <w:num w:numId="50" w16cid:durableId="802040263">
    <w:abstractNumId w:val="26"/>
  </w:num>
  <w:num w:numId="51" w16cid:durableId="749083077">
    <w:abstractNumId w:val="54"/>
  </w:num>
  <w:num w:numId="52" w16cid:durableId="2002462294">
    <w:abstractNumId w:val="30"/>
  </w:num>
  <w:num w:numId="53" w16cid:durableId="567113335">
    <w:abstractNumId w:val="12"/>
  </w:num>
  <w:num w:numId="54" w16cid:durableId="1122697947">
    <w:abstractNumId w:val="4"/>
  </w:num>
  <w:num w:numId="55" w16cid:durableId="214630438">
    <w:abstractNumId w:val="16"/>
  </w:num>
  <w:num w:numId="56" w16cid:durableId="1211528048">
    <w:abstractNumId w:val="53"/>
  </w:num>
  <w:num w:numId="57" w16cid:durableId="232273918">
    <w:abstractNumId w:val="38"/>
  </w:num>
  <w:num w:numId="58" w16cid:durableId="1079715074">
    <w:abstractNumId w:val="40"/>
  </w:num>
  <w:num w:numId="59" w16cid:durableId="1955821099">
    <w:abstractNumId w:val="52"/>
  </w:num>
  <w:num w:numId="60" w16cid:durableId="2013411528">
    <w:abstractNumId w:val="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A5"/>
    <w:rsid w:val="00184CCB"/>
    <w:rsid w:val="002D0ABC"/>
    <w:rsid w:val="00470A4E"/>
    <w:rsid w:val="004E2DD6"/>
    <w:rsid w:val="0057461F"/>
    <w:rsid w:val="005C6AA5"/>
    <w:rsid w:val="00631A0E"/>
    <w:rsid w:val="00681F59"/>
    <w:rsid w:val="006A2AC6"/>
    <w:rsid w:val="007555E5"/>
    <w:rsid w:val="00755C39"/>
    <w:rsid w:val="007A42F8"/>
    <w:rsid w:val="00894239"/>
    <w:rsid w:val="00AA1A25"/>
    <w:rsid w:val="00BA77C9"/>
    <w:rsid w:val="00C85AD3"/>
    <w:rsid w:val="00CB7034"/>
    <w:rsid w:val="00CC00C2"/>
    <w:rsid w:val="00E75A8C"/>
    <w:rsid w:val="00EF39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10610"/>
  <w15:chartTrackingRefBased/>
  <w15:docId w15:val="{928C8160-F5D2-4DBE-A3AD-03860D94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A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A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6A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A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6A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AA5"/>
    <w:rPr>
      <w:rFonts w:eastAsiaTheme="majorEastAsia" w:cstheme="majorBidi"/>
      <w:color w:val="272727" w:themeColor="text1" w:themeTint="D8"/>
    </w:rPr>
  </w:style>
  <w:style w:type="paragraph" w:styleId="Title">
    <w:name w:val="Title"/>
    <w:basedOn w:val="Normal"/>
    <w:next w:val="Normal"/>
    <w:link w:val="TitleChar"/>
    <w:uiPriority w:val="10"/>
    <w:qFormat/>
    <w:rsid w:val="005C6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AA5"/>
    <w:pPr>
      <w:spacing w:before="160"/>
      <w:jc w:val="center"/>
    </w:pPr>
    <w:rPr>
      <w:i/>
      <w:iCs/>
      <w:color w:val="404040" w:themeColor="text1" w:themeTint="BF"/>
    </w:rPr>
  </w:style>
  <w:style w:type="character" w:customStyle="1" w:styleId="QuoteChar">
    <w:name w:val="Quote Char"/>
    <w:basedOn w:val="DefaultParagraphFont"/>
    <w:link w:val="Quote"/>
    <w:uiPriority w:val="29"/>
    <w:rsid w:val="005C6AA5"/>
    <w:rPr>
      <w:i/>
      <w:iCs/>
      <w:color w:val="404040" w:themeColor="text1" w:themeTint="BF"/>
    </w:rPr>
  </w:style>
  <w:style w:type="paragraph" w:styleId="ListParagraph">
    <w:name w:val="List Paragraph"/>
    <w:basedOn w:val="Normal"/>
    <w:uiPriority w:val="34"/>
    <w:qFormat/>
    <w:rsid w:val="005C6AA5"/>
    <w:pPr>
      <w:ind w:left="720"/>
      <w:contextualSpacing/>
    </w:pPr>
  </w:style>
  <w:style w:type="character" w:styleId="IntenseEmphasis">
    <w:name w:val="Intense Emphasis"/>
    <w:basedOn w:val="DefaultParagraphFont"/>
    <w:uiPriority w:val="21"/>
    <w:qFormat/>
    <w:rsid w:val="005C6AA5"/>
    <w:rPr>
      <w:i/>
      <w:iCs/>
      <w:color w:val="2F5496" w:themeColor="accent1" w:themeShade="BF"/>
    </w:rPr>
  </w:style>
  <w:style w:type="paragraph" w:styleId="IntenseQuote">
    <w:name w:val="Intense Quote"/>
    <w:basedOn w:val="Normal"/>
    <w:next w:val="Normal"/>
    <w:link w:val="IntenseQuoteChar"/>
    <w:uiPriority w:val="30"/>
    <w:qFormat/>
    <w:rsid w:val="005C6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AA5"/>
    <w:rPr>
      <w:i/>
      <w:iCs/>
      <w:color w:val="2F5496" w:themeColor="accent1" w:themeShade="BF"/>
    </w:rPr>
  </w:style>
  <w:style w:type="character" w:styleId="IntenseReference">
    <w:name w:val="Intense Reference"/>
    <w:basedOn w:val="DefaultParagraphFont"/>
    <w:uiPriority w:val="32"/>
    <w:qFormat/>
    <w:rsid w:val="005C6AA5"/>
    <w:rPr>
      <w:b/>
      <w:bCs/>
      <w:smallCaps/>
      <w:color w:val="2F5496" w:themeColor="accent1" w:themeShade="BF"/>
      <w:spacing w:val="5"/>
    </w:rPr>
  </w:style>
  <w:style w:type="paragraph" w:styleId="NormalWeb">
    <w:name w:val="Normal (Web)"/>
    <w:basedOn w:val="Normal"/>
    <w:uiPriority w:val="99"/>
    <w:semiHidden/>
    <w:unhideWhenUsed/>
    <w:rsid w:val="00470A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866">
    <w:name w:val="citation-866"/>
    <w:basedOn w:val="DefaultParagraphFont"/>
    <w:rsid w:val="00470A4E"/>
  </w:style>
  <w:style w:type="character" w:customStyle="1" w:styleId="citation-865">
    <w:name w:val="citation-865"/>
    <w:basedOn w:val="DefaultParagraphFont"/>
    <w:rsid w:val="00470A4E"/>
  </w:style>
  <w:style w:type="character" w:customStyle="1" w:styleId="citation-864">
    <w:name w:val="citation-864"/>
    <w:basedOn w:val="DefaultParagraphFont"/>
    <w:rsid w:val="00470A4E"/>
  </w:style>
  <w:style w:type="character" w:customStyle="1" w:styleId="citation-863">
    <w:name w:val="citation-863"/>
    <w:basedOn w:val="DefaultParagraphFont"/>
    <w:rsid w:val="00470A4E"/>
  </w:style>
  <w:style w:type="character" w:customStyle="1" w:styleId="citation-862">
    <w:name w:val="citation-862"/>
    <w:basedOn w:val="DefaultParagraphFont"/>
    <w:rsid w:val="00470A4E"/>
  </w:style>
  <w:style w:type="character" w:customStyle="1" w:styleId="citation-861">
    <w:name w:val="citation-861"/>
    <w:basedOn w:val="DefaultParagraphFont"/>
    <w:rsid w:val="00470A4E"/>
  </w:style>
  <w:style w:type="character" w:customStyle="1" w:styleId="citation-860">
    <w:name w:val="citation-860"/>
    <w:basedOn w:val="DefaultParagraphFont"/>
    <w:rsid w:val="00470A4E"/>
  </w:style>
  <w:style w:type="character" w:customStyle="1" w:styleId="citation-859">
    <w:name w:val="citation-859"/>
    <w:basedOn w:val="DefaultParagraphFont"/>
    <w:rsid w:val="00470A4E"/>
  </w:style>
  <w:style w:type="character" w:customStyle="1" w:styleId="citation-858">
    <w:name w:val="citation-858"/>
    <w:basedOn w:val="DefaultParagraphFont"/>
    <w:rsid w:val="00470A4E"/>
  </w:style>
  <w:style w:type="character" w:customStyle="1" w:styleId="citation-857">
    <w:name w:val="citation-857"/>
    <w:basedOn w:val="DefaultParagraphFont"/>
    <w:rsid w:val="00470A4E"/>
  </w:style>
  <w:style w:type="character" w:customStyle="1" w:styleId="citation-856">
    <w:name w:val="citation-856"/>
    <w:basedOn w:val="DefaultParagraphFont"/>
    <w:rsid w:val="00470A4E"/>
  </w:style>
  <w:style w:type="character" w:customStyle="1" w:styleId="citation-855">
    <w:name w:val="citation-855"/>
    <w:basedOn w:val="DefaultParagraphFont"/>
    <w:rsid w:val="00470A4E"/>
  </w:style>
  <w:style w:type="character" w:customStyle="1" w:styleId="citation-854">
    <w:name w:val="citation-854"/>
    <w:basedOn w:val="DefaultParagraphFont"/>
    <w:rsid w:val="00470A4E"/>
  </w:style>
  <w:style w:type="character" w:customStyle="1" w:styleId="citation-853">
    <w:name w:val="citation-853"/>
    <w:basedOn w:val="DefaultParagraphFont"/>
    <w:rsid w:val="00470A4E"/>
  </w:style>
  <w:style w:type="character" w:customStyle="1" w:styleId="citation-852">
    <w:name w:val="citation-852"/>
    <w:basedOn w:val="DefaultParagraphFont"/>
    <w:rsid w:val="00470A4E"/>
  </w:style>
  <w:style w:type="character" w:customStyle="1" w:styleId="citation-851">
    <w:name w:val="citation-851"/>
    <w:basedOn w:val="DefaultParagraphFont"/>
    <w:rsid w:val="00470A4E"/>
  </w:style>
  <w:style w:type="character" w:customStyle="1" w:styleId="citation-136">
    <w:name w:val="citation-136"/>
    <w:basedOn w:val="DefaultParagraphFont"/>
    <w:rsid w:val="00AA1A25"/>
  </w:style>
  <w:style w:type="character" w:customStyle="1" w:styleId="citation-135">
    <w:name w:val="citation-135"/>
    <w:basedOn w:val="DefaultParagraphFont"/>
    <w:rsid w:val="00AA1A25"/>
  </w:style>
  <w:style w:type="character" w:customStyle="1" w:styleId="citation-134">
    <w:name w:val="citation-134"/>
    <w:basedOn w:val="DefaultParagraphFont"/>
    <w:rsid w:val="00AA1A25"/>
  </w:style>
  <w:style w:type="character" w:customStyle="1" w:styleId="citation-133">
    <w:name w:val="citation-133"/>
    <w:basedOn w:val="DefaultParagraphFont"/>
    <w:rsid w:val="00AA1A25"/>
  </w:style>
  <w:style w:type="character" w:customStyle="1" w:styleId="citation-132">
    <w:name w:val="citation-132"/>
    <w:basedOn w:val="DefaultParagraphFont"/>
    <w:rsid w:val="00AA1A25"/>
  </w:style>
  <w:style w:type="character" w:customStyle="1" w:styleId="citation-131">
    <w:name w:val="citation-131"/>
    <w:basedOn w:val="DefaultParagraphFont"/>
    <w:rsid w:val="00AA1A25"/>
  </w:style>
  <w:style w:type="character" w:customStyle="1" w:styleId="citation-130">
    <w:name w:val="citation-130"/>
    <w:basedOn w:val="DefaultParagraphFont"/>
    <w:rsid w:val="00AA1A25"/>
  </w:style>
  <w:style w:type="character" w:customStyle="1" w:styleId="citation-129">
    <w:name w:val="citation-129"/>
    <w:basedOn w:val="DefaultParagraphFont"/>
    <w:rsid w:val="00AA1A25"/>
  </w:style>
  <w:style w:type="character" w:customStyle="1" w:styleId="citation-936">
    <w:name w:val="citation-936"/>
    <w:basedOn w:val="DefaultParagraphFont"/>
    <w:rsid w:val="00755C39"/>
  </w:style>
  <w:style w:type="character" w:customStyle="1" w:styleId="citation-935">
    <w:name w:val="citation-935"/>
    <w:basedOn w:val="DefaultParagraphFont"/>
    <w:rsid w:val="00755C39"/>
  </w:style>
  <w:style w:type="character" w:customStyle="1" w:styleId="citation-934">
    <w:name w:val="citation-934"/>
    <w:basedOn w:val="DefaultParagraphFont"/>
    <w:rsid w:val="00755C39"/>
  </w:style>
  <w:style w:type="character" w:customStyle="1" w:styleId="citation-933">
    <w:name w:val="citation-933"/>
    <w:basedOn w:val="DefaultParagraphFont"/>
    <w:rsid w:val="00755C39"/>
  </w:style>
  <w:style w:type="character" w:customStyle="1" w:styleId="citation-932">
    <w:name w:val="citation-932"/>
    <w:basedOn w:val="DefaultParagraphFont"/>
    <w:rsid w:val="00755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5727</Words>
  <Characters>32646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8</cp:revision>
  <cp:lastPrinted>2026-03-31T04:41:00Z</cp:lastPrinted>
  <dcterms:created xsi:type="dcterms:W3CDTF">2026-03-27T14:28:00Z</dcterms:created>
  <dcterms:modified xsi:type="dcterms:W3CDTF">2026-03-31T04:42:00Z</dcterms:modified>
</cp:coreProperties>
</file>