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2EDB" w14:textId="77777777" w:rsidR="00AA7E60" w:rsidRPr="00AA7E60" w:rsidRDefault="00AA7E60" w:rsidP="00AA7E6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  <w:t>Topic 1: Meaning and Forms of Education in Pakistan</w:t>
      </w:r>
    </w:p>
    <w:p w14:paraId="316B4620" w14:textId="77777777" w:rsidR="00AA7E60" w:rsidRPr="00AA7E60" w:rsidRDefault="00AA7E60" w:rsidP="00AA7E6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Sociologically, education is the institution that transfers knowledge and socio-cultural heritage from one generation to the next. In Pakistan, this takes several forms: </w:t>
      </w:r>
    </w:p>
    <w:p w14:paraId="7B6E06CC" w14:textId="77777777" w:rsidR="00AA7E60" w:rsidRPr="00AA7E60" w:rsidRDefault="00AA7E60" w:rsidP="00AA7E6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Formal Education: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This is the structured, direct, and planned education provided by recognized institutions. In Pakistan, this includes Primary, Middle, Matriculation, Intermediate, and University levels. </w:t>
      </w:r>
    </w:p>
    <w:p w14:paraId="4707C3C2" w14:textId="77777777" w:rsidR="00AA7E60" w:rsidRPr="00AA7E60" w:rsidRDefault="00AA7E60" w:rsidP="00AA7E6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Informal Education: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This education is provided indirectly by the family, neighborhood, and </w:t>
      </w:r>
      <w:r w:rsidRPr="00AA7E60">
        <w:rPr>
          <w:rFonts w:ascii="Arial" w:eastAsia="Times New Roman" w:hAnsi="Arial" w:cs="Arial"/>
          <w:i/>
          <w:iCs/>
          <w:kern w:val="0"/>
          <w:sz w:val="24"/>
          <w:szCs w:val="24"/>
          <w:lang/>
          <w14:ligatures w14:val="none"/>
        </w:rPr>
        <w:t>Biradari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(kinship groups) without a fixed syllabus. It teaches basic life skills and local customs. </w:t>
      </w:r>
    </w:p>
    <w:p w14:paraId="0FEDC8DD" w14:textId="77777777" w:rsidR="00AA7E60" w:rsidRPr="00AA7E60" w:rsidRDefault="00AA7E60" w:rsidP="00AA7E6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Religious Education (Madrasa System):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A parallel and highly influential system in Pakistan that focuses on Islamic teachings, Hifz (memorization of the Quran), and Dars-e-Nizami, transferring religious heritage. </w:t>
      </w:r>
    </w:p>
    <w:p w14:paraId="303F8287" w14:textId="77777777" w:rsidR="00AA7E60" w:rsidRPr="00AA7E60" w:rsidRDefault="00AA7E60" w:rsidP="00AA7E6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Direct and Indirect Education: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Direct education involves a teacher actively instructing students in a classroom, while indirect education happens when students learn by observing society and media. </w:t>
      </w:r>
    </w:p>
    <w:p w14:paraId="0F7F5062" w14:textId="77777777" w:rsidR="00AA7E60" w:rsidRPr="00AA7E60" w:rsidRDefault="00AA7E60" w:rsidP="00AA7E6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Normal vs. Special Education: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Normal education provides general knowledge, while special education focuses on specific professions. In Pakistan, institutes like TEVTA provide special vocational and technical training. </w:t>
      </w:r>
    </w:p>
    <w:p w14:paraId="223B8330" w14:textId="77777777" w:rsidR="00AA7E60" w:rsidRPr="00AA7E60" w:rsidRDefault="00AA7E60" w:rsidP="00AA7E6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Public vs. Private Sector Divide: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Pakistan's education system faces a massive divide between government schools (often underfunded) and elite private schools (offering Cambridge O/A levels).</w:t>
      </w:r>
    </w:p>
    <w:p w14:paraId="60249C21" w14:textId="77777777" w:rsidR="00AA7E60" w:rsidRPr="00AA7E60" w:rsidRDefault="00AA7E60" w:rsidP="00AA7E6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Single National Curriculum (SNC):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A recent state initiative in Pakistan aiming to bring uniformity across public, private, and Madrasa forms of education to reduce social disparity.</w:t>
      </w:r>
    </w:p>
    <w:p w14:paraId="77869A11" w14:textId="77777777" w:rsidR="00AA7E60" w:rsidRPr="00AA7E60" w:rsidRDefault="00AA7E60" w:rsidP="00AA7E6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  <w:t>Topic 2: Role of Education in Social Control</w:t>
      </w:r>
    </w:p>
    <w:p w14:paraId="01D17697" w14:textId="77777777" w:rsidR="00AA7E60" w:rsidRPr="00AA7E60" w:rsidRDefault="00AA7E60" w:rsidP="00AA7E6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Education is a powerful tool to maintain discipline, order, and control in society without using force. </w:t>
      </w:r>
    </w:p>
    <w:p w14:paraId="5BBF2E6F" w14:textId="77777777" w:rsidR="00AA7E60" w:rsidRPr="00AA7E60" w:rsidRDefault="00AA7E60" w:rsidP="00AA7E6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Socialization of Personality: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Education acts as a training ground where Pakistani children learn the rules, norms, and values required to become functioning members of society. </w:t>
      </w:r>
    </w:p>
    <w:p w14:paraId="50653F47" w14:textId="77777777" w:rsidR="00AA7E60" w:rsidRPr="00AA7E60" w:rsidRDefault="00AA7E60" w:rsidP="00AA7E6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Development of Moral Qualities: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Educational institutions develop virtues like cooperation, truthfulness, and tolerance. In Pakistan, subjects like </w:t>
      </w:r>
      <w:r w:rsidRPr="00AA7E60">
        <w:rPr>
          <w:rFonts w:ascii="Arial" w:eastAsia="Times New Roman" w:hAnsi="Arial" w:cs="Arial"/>
          <w:i/>
          <w:iCs/>
          <w:kern w:val="0"/>
          <w:sz w:val="24"/>
          <w:szCs w:val="24"/>
          <w:lang/>
          <w14:ligatures w14:val="none"/>
        </w:rPr>
        <w:t>Islamiat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and </w:t>
      </w:r>
      <w:r w:rsidRPr="00AA7E60">
        <w:rPr>
          <w:rFonts w:ascii="Arial" w:eastAsia="Times New Roman" w:hAnsi="Arial" w:cs="Arial"/>
          <w:i/>
          <w:iCs/>
          <w:kern w:val="0"/>
          <w:sz w:val="24"/>
          <w:szCs w:val="24"/>
          <w:lang/>
          <w14:ligatures w14:val="none"/>
        </w:rPr>
        <w:t>Ethics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are mandatory to build moral character. </w:t>
      </w:r>
    </w:p>
    <w:p w14:paraId="5739674D" w14:textId="77777777" w:rsidR="00AA7E60" w:rsidRPr="00AA7E60" w:rsidRDefault="00AA7E60" w:rsidP="00AA7E6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Transfer of Culture: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Education transfers Pakistani traditions, ideals, and historical beliefs from the older generation to the youth. </w:t>
      </w:r>
    </w:p>
    <w:p w14:paraId="503CCD03" w14:textId="77777777" w:rsidR="00AA7E60" w:rsidRPr="00AA7E60" w:rsidRDefault="00AA7E60" w:rsidP="00AA7E6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Mental and Intellectual Progress: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It develops the human brain and logic, preventing people from blindly following harmful superstitions or extreme ideologies. </w:t>
      </w:r>
    </w:p>
    <w:p w14:paraId="4791D657" w14:textId="77777777" w:rsidR="00AA7E60" w:rsidRPr="00AA7E60" w:rsidRDefault="00AA7E60" w:rsidP="00AA7E6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Contribution to Social Coordination: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Schools bring together students from different castes and backgrounds, teaching them how to coexist peacefully and respect the law. </w:t>
      </w:r>
    </w:p>
    <w:p w14:paraId="40D890D0" w14:textId="77777777" w:rsidR="00AA7E60" w:rsidRPr="00AA7E60" w:rsidRDefault="00AA7E60" w:rsidP="00AA7E6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Patronization of Economic Life: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Education provides professional training (like medical or engineering degrees) so individuals can earn a living, which keeps society economically stable and prevents crime. </w:t>
      </w:r>
    </w:p>
    <w:p w14:paraId="4F3840CC" w14:textId="77777777" w:rsidR="00AA7E60" w:rsidRPr="00AA7E60" w:rsidRDefault="00AA7E60" w:rsidP="00AA7E6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lastRenderedPageBreak/>
        <w:t>Fixing Rights and Status: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In Pakistani society, higher education usually grants a person a higher social status, respect, and better civil rights. </w:t>
      </w:r>
    </w:p>
    <w:p w14:paraId="3C1AA5A8" w14:textId="77777777" w:rsidR="00AA7E60" w:rsidRPr="00AA7E60" w:rsidRDefault="00AA7E60" w:rsidP="00AA7E6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  <w:t>Topic 3: Educational Problems and Modernization in Pakistan</w:t>
      </w:r>
    </w:p>
    <w:p w14:paraId="6551E5D0" w14:textId="77777777" w:rsidR="00AA7E60" w:rsidRPr="00AA7E60" w:rsidRDefault="00AA7E60" w:rsidP="00AA7E6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Modernization refers to adopting scientific thinking, technology, and rational views. Pakistan faces several challenges in modernizing its education. </w:t>
      </w:r>
    </w:p>
    <w:p w14:paraId="11EA36DB" w14:textId="77777777" w:rsidR="00AA7E60" w:rsidRPr="00AA7E60" w:rsidRDefault="00AA7E60" w:rsidP="00AA7E6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Illiteracy and Dropout Rates: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Pakistan struggles with high illiteracy and massive dropout rates, especially in rural areas where parents prioritize child labor in agriculture over schooling. </w:t>
      </w:r>
    </w:p>
    <w:p w14:paraId="61471E50" w14:textId="77777777" w:rsidR="00AA7E60" w:rsidRPr="00AA7E60" w:rsidRDefault="00AA7E60" w:rsidP="00AA7E6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Gender Disparity: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Historically, female literacy has been much lower than male literacy in Pakistan due to conservative traditions and a lack of secure girls' schools in remote areas. </w:t>
      </w:r>
    </w:p>
    <w:p w14:paraId="0062CA18" w14:textId="77777777" w:rsidR="00AA7E60" w:rsidRPr="00AA7E60" w:rsidRDefault="00AA7E60" w:rsidP="00AA7E6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Lack of Infrastructure: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Many rural government schools lack basic facilities like boundary walls, clean water, and furniture, hindering the modernization process. </w:t>
      </w:r>
    </w:p>
    <w:p w14:paraId="68EFA4D4" w14:textId="77777777" w:rsidR="00AA7E60" w:rsidRPr="00AA7E60" w:rsidRDefault="00AA7E60" w:rsidP="00AA7E6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Commercialization and Disparity: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Education has become highly expensive and commercialized, increasing the gap between the rich (who afford public schools) and the poor. </w:t>
      </w:r>
    </w:p>
    <w:p w14:paraId="4C933601" w14:textId="77777777" w:rsidR="00AA7E60" w:rsidRPr="00AA7E60" w:rsidRDefault="00AA7E60" w:rsidP="00AA7E6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Shift Toward Scientific Education: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To modernize, Pakistan is currently pushing for STEM (Science, Technology, Engineering, and Math) and IT education to compete globally. </w:t>
      </w:r>
    </w:p>
    <w:p w14:paraId="468B962F" w14:textId="77777777" w:rsidR="00AA7E60" w:rsidRPr="00AA7E60" w:rsidRDefault="00AA7E60" w:rsidP="00AA7E6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Internalization of New Ideas: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For modernization to work, the Pakistani public must internalize new ideas (like population control or women's empowerment) through the educational curriculum. </w:t>
      </w:r>
    </w:p>
    <w:p w14:paraId="740D7066" w14:textId="77777777" w:rsidR="00AA7E60" w:rsidRPr="00AA7E60" w:rsidRDefault="00AA7E60" w:rsidP="00AA7E6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Lack of Competent Teachers: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A major problem is the lack of highly trained, committed teachers, which creates a gap between students and educators. </w:t>
      </w:r>
    </w:p>
    <w:p w14:paraId="429DE567" w14:textId="77777777" w:rsidR="00AA7E60" w:rsidRPr="00AA7E60" w:rsidRDefault="00AA7E60" w:rsidP="00AA7E6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  <w:t>Topic 4: Political Processes &amp; Decentralization of Education</w:t>
      </w:r>
    </w:p>
    <w:p w14:paraId="3E766D12" w14:textId="77777777" w:rsidR="00AA7E60" w:rsidRPr="00AA7E60" w:rsidRDefault="00AA7E60" w:rsidP="00AA7E6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The political system heavily influences how education is managed, funded, and structured. </w:t>
      </w:r>
    </w:p>
    <w:p w14:paraId="60431E68" w14:textId="77777777" w:rsidR="00AA7E60" w:rsidRPr="00AA7E60" w:rsidRDefault="00AA7E60" w:rsidP="00AA7E6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The Role of the State: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The government is responsible for creating educational policies, establishing schools, and managing the massive task of educating millions of citizens. </w:t>
      </w:r>
    </w:p>
    <w:p w14:paraId="09F277F1" w14:textId="77777777" w:rsidR="00AA7E60" w:rsidRPr="00AA7E60" w:rsidRDefault="00AA7E60" w:rsidP="00AA7E6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The 18th Constitutional Amendment (Decentralization):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In Pakistan, this amendment decentralized power, transferring the control of the education sector from the Federal Government entirely to the Provincial Governments.</w:t>
      </w:r>
    </w:p>
    <w:p w14:paraId="35F00B34" w14:textId="77777777" w:rsidR="00AA7E60" w:rsidRPr="00AA7E60" w:rsidRDefault="00AA7E60" w:rsidP="00AA7E6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Provincial Autonomy: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Because of decentralization, Punjab, Sindh, KPK, and Balochistan now have the right to design their own textbooks, boards, and educational plans according to local needs.</w:t>
      </w:r>
    </w:p>
    <w:p w14:paraId="54EA9BA3" w14:textId="77777777" w:rsidR="00AA7E60" w:rsidRPr="00AA7E60" w:rsidRDefault="00AA7E60" w:rsidP="00AA7E6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Local Government and Education: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Similar to the </w:t>
      </w:r>
      <w:r w:rsidRPr="00AA7E60">
        <w:rPr>
          <w:rFonts w:ascii="Arial" w:eastAsia="Times New Roman" w:hAnsi="Arial" w:cs="Arial"/>
          <w:i/>
          <w:iCs/>
          <w:kern w:val="0"/>
          <w:sz w:val="24"/>
          <w:szCs w:val="24"/>
          <w:lang/>
          <w14:ligatures w14:val="none"/>
        </w:rPr>
        <w:t>Panchayati Raj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system, Pakistan uses District Education Authorities under the local government system to manage primary and middle schools at the grassroots level. </w:t>
      </w:r>
    </w:p>
    <w:p w14:paraId="47619C93" w14:textId="77777777" w:rsidR="00AA7E60" w:rsidRPr="00AA7E60" w:rsidRDefault="00AA7E60" w:rsidP="00AA7E6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Student Politics: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In many Pakistani public universities, student wings of major political parties are highly active, which sometimes turns campuses into arenas for political rivalry. </w:t>
      </w:r>
    </w:p>
    <w:p w14:paraId="06C07D83" w14:textId="77777777" w:rsidR="00AA7E60" w:rsidRPr="00AA7E60" w:rsidRDefault="00AA7E60" w:rsidP="00AA7E6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lastRenderedPageBreak/>
        <w:t>Curriculum as a Political Tool: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Successive governments in Pakistan have often used the educational curriculum to promote specific political narratives and nationalistic ideologies. </w:t>
      </w:r>
    </w:p>
    <w:p w14:paraId="219BB05B" w14:textId="77777777" w:rsidR="00AA7E60" w:rsidRPr="00AA7E60" w:rsidRDefault="00AA7E60" w:rsidP="00AA7E6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Budget Allocation: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A constant political issue in Pakistan is that the percentage of the GDP allocated to education remains lower than international standards, hindering development. </w:t>
      </w:r>
    </w:p>
    <w:p w14:paraId="6CC95B83" w14:textId="77777777" w:rsidR="00AA7E60" w:rsidRPr="00AA7E60" w:rsidRDefault="00AA7E60" w:rsidP="00AA7E6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  <w:t>Topic 5: Pluralism and National Integration in Pakistan</w:t>
      </w:r>
    </w:p>
    <w:p w14:paraId="03C8A33C" w14:textId="77777777" w:rsidR="00AA7E60" w:rsidRPr="00AA7E60" w:rsidRDefault="00AA7E60" w:rsidP="00AA7E6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Pluralism means the existence of diverse groups within a society. National integration is the process of bringing these diverse groups together mentally and socially. </w:t>
      </w:r>
    </w:p>
    <w:p w14:paraId="432AE4FA" w14:textId="77777777" w:rsidR="00AA7E60" w:rsidRPr="00AA7E60" w:rsidRDefault="00AA7E60" w:rsidP="00AA7E6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Geographical and Cultural Diversity: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Pakistan is highly pluralistic, featuring immense diversity in regional cultures, traditional dresses, food habits, and arts across its provinces. </w:t>
      </w:r>
    </w:p>
    <w:p w14:paraId="5F9F1CCA" w14:textId="77777777" w:rsidR="00AA7E60" w:rsidRPr="00AA7E60" w:rsidRDefault="00AA7E60" w:rsidP="00AA7E6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Linguistic Pluralism: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The country has multiple major regional languages (Punjabi, Sindhi, Pashto, Balochi, Saraiki), which can sometimes lead to regionalism if not managed well. </w:t>
      </w:r>
    </w:p>
    <w:p w14:paraId="762066A5" w14:textId="77777777" w:rsidR="00AA7E60" w:rsidRPr="00AA7E60" w:rsidRDefault="00AA7E60" w:rsidP="00AA7E6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Role of Urdu as a Unifying Force: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To prevent linguism from dividing the nation, Urdu serves as the national language and a powerful tool for integration, allowing people from all provinces to communicate. </w:t>
      </w:r>
    </w:p>
    <w:p w14:paraId="540EAC0B" w14:textId="77777777" w:rsidR="00AA7E60" w:rsidRPr="00AA7E60" w:rsidRDefault="00AA7E60" w:rsidP="00AA7E6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Shared Religious Identity: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Islam acts as the strongest binding force for national integration in Pakistan, creating a sense of brotherhood among diverse ethnic groups. </w:t>
      </w:r>
    </w:p>
    <w:p w14:paraId="51EB159C" w14:textId="77777777" w:rsidR="00AA7E60" w:rsidRPr="00AA7E60" w:rsidRDefault="00AA7E60" w:rsidP="00AA7E6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Obstacle: Regionalism and Provincialism: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Sometimes, narrow regional feelings or unequal distribution of resources create tensions between provinces, which threatens national unity. </w:t>
      </w:r>
    </w:p>
    <w:p w14:paraId="42A8E5ED" w14:textId="77777777" w:rsidR="00AA7E60" w:rsidRPr="00AA7E60" w:rsidRDefault="00AA7E60" w:rsidP="00AA7E6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Obstacle: Sectarianism and Extremism: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Religious prejudices and extremist elements act as severe obstacles to integration, causing violence and hatred. </w:t>
      </w:r>
    </w:p>
    <w:p w14:paraId="64899049" w14:textId="77777777" w:rsidR="00AA7E60" w:rsidRPr="00AA7E60" w:rsidRDefault="00AA7E60" w:rsidP="00AA7E6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Economic Disparity as an Obstacle: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The gap between wealthy urban centers and underdeveloped rural areas creates frustration, which can harm national unity. </w:t>
      </w:r>
    </w:p>
    <w:p w14:paraId="0C711C89" w14:textId="77777777" w:rsidR="00AA7E60" w:rsidRPr="00AA7E60" w:rsidRDefault="00AA7E60" w:rsidP="00AA7E6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</w:pPr>
      <w:r w:rsidRPr="00AA7E60">
        <w:rPr>
          <w:rFonts w:ascii="Arial" w:eastAsia="Times New Roman" w:hAnsi="Arial" w:cs="Arial"/>
          <w:b/>
          <w:bCs/>
          <w:kern w:val="0"/>
          <w:sz w:val="24"/>
          <w:szCs w:val="24"/>
          <w:lang/>
          <w14:ligatures w14:val="none"/>
        </w:rPr>
        <w:t>Education for Mental Unity:</w:t>
      </w:r>
      <w:r w:rsidRPr="00AA7E60">
        <w:rPr>
          <w:rFonts w:ascii="Arial" w:eastAsia="Times New Roman" w:hAnsi="Arial" w:cs="Arial"/>
          <w:kern w:val="0"/>
          <w:sz w:val="24"/>
          <w:szCs w:val="24"/>
          <w:lang/>
          <w14:ligatures w14:val="none"/>
        </w:rPr>
        <w:t xml:space="preserve"> Ultimately, the educational system is the most critical tool for integration. It teaches students to prioritize national welfare over narrow ethnic or sectarian selfishness, building a unified "Pakistani" identity. </w:t>
      </w:r>
    </w:p>
    <w:p w14:paraId="62FB239F" w14:textId="77777777" w:rsidR="0057461F" w:rsidRDefault="0057461F"/>
    <w:sectPr w:rsidR="0057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066"/>
    <w:multiLevelType w:val="multilevel"/>
    <w:tmpl w:val="20E2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C10AC"/>
    <w:multiLevelType w:val="multilevel"/>
    <w:tmpl w:val="712A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B5E88"/>
    <w:multiLevelType w:val="multilevel"/>
    <w:tmpl w:val="BC88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C2267"/>
    <w:multiLevelType w:val="multilevel"/>
    <w:tmpl w:val="ED7A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94E62"/>
    <w:multiLevelType w:val="multilevel"/>
    <w:tmpl w:val="744A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978495">
    <w:abstractNumId w:val="0"/>
  </w:num>
  <w:num w:numId="2" w16cid:durableId="1930891713">
    <w:abstractNumId w:val="1"/>
  </w:num>
  <w:num w:numId="3" w16cid:durableId="912548793">
    <w:abstractNumId w:val="3"/>
  </w:num>
  <w:num w:numId="4" w16cid:durableId="770592590">
    <w:abstractNumId w:val="4"/>
  </w:num>
  <w:num w:numId="5" w16cid:durableId="757360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60"/>
    <w:rsid w:val="00527116"/>
    <w:rsid w:val="0057461F"/>
    <w:rsid w:val="00AA7E60"/>
    <w:rsid w:val="00BA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DEF5"/>
  <w15:chartTrackingRefBased/>
  <w15:docId w15:val="{D78A3BFF-3990-46D8-995E-B0A8D7E7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1</cp:revision>
  <dcterms:created xsi:type="dcterms:W3CDTF">2026-05-25T14:47:00Z</dcterms:created>
  <dcterms:modified xsi:type="dcterms:W3CDTF">2026-05-25T14:50:00Z</dcterms:modified>
</cp:coreProperties>
</file>