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1436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hAnsi="Arial" w:cs="Arial"/>
          <w:noProof/>
        </w:rPr>
        <w:drawing>
          <wp:anchor distT="0" distB="0" distL="0" distR="0" simplePos="0" relativeHeight="251657216" behindDoc="0" locked="0" layoutInCell="0" allowOverlap="1" wp14:anchorId="4298B942" wp14:editId="78080266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800100" cy="709295"/>
            <wp:effectExtent l="0" t="0" r="0" b="0"/>
            <wp:wrapNone/>
            <wp:docPr id="1" name="image1.jpg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vsu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5C5">
        <w:rPr>
          <w:rFonts w:ascii="Arial" w:eastAsia="Arial" w:hAnsi="Arial" w:cs="Arial"/>
          <w:color w:val="000000"/>
          <w:szCs w:val="20"/>
        </w:rPr>
        <w:t>Republic of the Philippines</w:t>
      </w:r>
    </w:p>
    <w:p w14:paraId="7BB34424" w14:textId="77777777" w:rsidR="006971DD" w:rsidRPr="006C35C5" w:rsidRDefault="00000000" w:rsidP="0008520F">
      <w:pPr>
        <w:pStyle w:val="Heading1"/>
        <w:spacing w:before="0" w:after="0"/>
        <w:jc w:val="center"/>
        <w:rPr>
          <w:rFonts w:ascii="Arial" w:eastAsia="Arial" w:hAnsi="Arial" w:cs="Arial"/>
          <w:color w:val="000000"/>
          <w:sz w:val="24"/>
          <w:szCs w:val="22"/>
        </w:rPr>
      </w:pPr>
      <w:r w:rsidRPr="006C35C5">
        <w:rPr>
          <w:rFonts w:ascii="Arial" w:eastAsia="Arial" w:hAnsi="Arial" w:cs="Arial"/>
          <w:color w:val="000000"/>
          <w:sz w:val="24"/>
          <w:szCs w:val="22"/>
        </w:rPr>
        <w:t>CAVITE STATE UNIVERSITY</w:t>
      </w:r>
    </w:p>
    <w:p w14:paraId="274A01D4" w14:textId="77777777" w:rsidR="006971DD" w:rsidRPr="006C35C5" w:rsidRDefault="00000000" w:rsidP="0008520F">
      <w:pPr>
        <w:pStyle w:val="Heading2"/>
        <w:spacing w:before="0" w:after="0"/>
        <w:jc w:val="center"/>
        <w:rPr>
          <w:rFonts w:ascii="Arial" w:hAnsi="Arial" w:cs="Arial"/>
          <w:color w:val="000000"/>
          <w:sz w:val="22"/>
          <w:szCs w:val="20"/>
        </w:rPr>
      </w:pPr>
      <w:r w:rsidRPr="006C35C5">
        <w:rPr>
          <w:rFonts w:ascii="Arial" w:hAnsi="Arial" w:cs="Arial"/>
          <w:color w:val="000000"/>
          <w:sz w:val="22"/>
          <w:szCs w:val="20"/>
        </w:rPr>
        <w:t>Don Severino de las Alas Campus</w:t>
      </w:r>
    </w:p>
    <w:p w14:paraId="5D34F975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>Indang, Cavite, Philippines</w:t>
      </w:r>
    </w:p>
    <w:p w14:paraId="5452D65E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>(046) 4150010  fax: (046) 4150012</w:t>
      </w:r>
    </w:p>
    <w:p w14:paraId="08F6BE53" w14:textId="77777777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  <w:r w:rsidRPr="006C35C5">
        <w:rPr>
          <w:rFonts w:ascii="Arial" w:eastAsia="Arial" w:hAnsi="Arial" w:cs="Arial"/>
          <w:color w:val="000000"/>
          <w:sz w:val="20"/>
          <w:szCs w:val="18"/>
        </w:rPr>
        <w:t xml:space="preserve">Website: </w:t>
      </w:r>
      <w:r w:rsidRPr="006C35C5">
        <w:rPr>
          <w:rStyle w:val="Hyperlink"/>
          <w:rFonts w:ascii="Arial" w:eastAsia="Arial" w:hAnsi="Arial" w:cs="Arial"/>
          <w:color w:val="000000"/>
          <w:sz w:val="20"/>
          <w:szCs w:val="18"/>
        </w:rPr>
        <w:t>www.cvsu.edu.ph</w:t>
      </w:r>
    </w:p>
    <w:p w14:paraId="7CF03863" w14:textId="77777777" w:rsidR="006971DD" w:rsidRPr="006C35C5" w:rsidRDefault="006971DD" w:rsidP="0008520F">
      <w:pPr>
        <w:spacing w:after="0"/>
        <w:jc w:val="center"/>
        <w:rPr>
          <w:rFonts w:ascii="Arial" w:eastAsia="Arial" w:hAnsi="Arial" w:cs="Arial"/>
          <w:color w:val="000000"/>
          <w:sz w:val="20"/>
          <w:szCs w:val="18"/>
        </w:rPr>
      </w:pPr>
    </w:p>
    <w:p w14:paraId="26B01DAF" w14:textId="77777777" w:rsidR="006971DD" w:rsidRPr="006C35C5" w:rsidRDefault="006971DD" w:rsidP="0008520F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color w:val="000000"/>
          <w:szCs w:val="20"/>
        </w:rPr>
      </w:pPr>
    </w:p>
    <w:p w14:paraId="4CD36B8F" w14:textId="48714ADC" w:rsidR="006971DD" w:rsidRPr="006C35C5" w:rsidRDefault="00000000" w:rsidP="0008520F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6C35C5">
        <w:rPr>
          <w:rFonts w:ascii="Arial" w:eastAsia="Arial" w:hAnsi="Arial" w:cs="Arial"/>
          <w:b/>
          <w:bCs/>
          <w:color w:val="000000" w:themeColor="text1"/>
        </w:rPr>
        <w:t>COLLEGE OF ENGINEERING AND</w:t>
      </w:r>
      <w:r w:rsidR="00362C2F" w:rsidRPr="006C35C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6C35C5">
        <w:rPr>
          <w:rFonts w:ascii="Arial" w:eastAsia="Arial" w:hAnsi="Arial" w:cs="Arial"/>
          <w:b/>
          <w:bCs/>
          <w:color w:val="000000" w:themeColor="text1"/>
        </w:rPr>
        <w:t>INFORMATION TECHNOLOGY</w:t>
      </w:r>
    </w:p>
    <w:p w14:paraId="2C727C49" w14:textId="67671A8A" w:rsidR="00195F9A" w:rsidRPr="006C35C5" w:rsidRDefault="00195F9A" w:rsidP="0008520F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6C35C5">
        <w:rPr>
          <w:rFonts w:ascii="Arial" w:eastAsia="Arial" w:hAnsi="Arial" w:cs="Arial"/>
          <w:b/>
          <w:bCs/>
          <w:color w:val="000000" w:themeColor="text1"/>
        </w:rPr>
        <w:t>Department of Information Technology</w:t>
      </w:r>
    </w:p>
    <w:p w14:paraId="68AC0A4B" w14:textId="77777777" w:rsidR="00195F9A" w:rsidRPr="006C35C5" w:rsidRDefault="00195F9A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</w:rPr>
      </w:pPr>
    </w:p>
    <w:p w14:paraId="4CB087D4" w14:textId="5B3F0344" w:rsidR="006971DD" w:rsidRPr="006C35C5" w:rsidRDefault="0008520F" w:rsidP="0008520F">
      <w:pPr>
        <w:spacing w:after="0"/>
        <w:jc w:val="center"/>
        <w:rPr>
          <w:rFonts w:ascii="Arial" w:eastAsia="Arial" w:hAnsi="Arial" w:cs="Arial"/>
          <w:b/>
          <w:color w:val="000000"/>
          <w:szCs w:val="20"/>
        </w:rPr>
      </w:pPr>
      <w:r w:rsidRPr="006C35C5">
        <w:rPr>
          <w:rFonts w:ascii="Arial" w:eastAsia="Arial" w:hAnsi="Arial" w:cs="Arial"/>
          <w:b/>
          <w:color w:val="000000"/>
          <w:szCs w:val="20"/>
        </w:rPr>
        <w:t xml:space="preserve">Online archive system of accreditation files in </w:t>
      </w:r>
      <w:r w:rsidR="00FE66E4">
        <w:rPr>
          <w:rFonts w:ascii="Arial" w:eastAsia="Arial" w:hAnsi="Arial" w:cs="Arial"/>
          <w:b/>
          <w:color w:val="000000"/>
          <w:szCs w:val="20"/>
        </w:rPr>
        <w:t>C</w:t>
      </w:r>
      <w:r w:rsidRPr="006C35C5">
        <w:rPr>
          <w:rFonts w:ascii="Arial" w:eastAsia="Arial" w:hAnsi="Arial" w:cs="Arial"/>
          <w:b/>
          <w:color w:val="000000"/>
          <w:szCs w:val="20"/>
        </w:rPr>
        <w:t xml:space="preserve">avite </w:t>
      </w:r>
      <w:r w:rsidR="00FE66E4">
        <w:rPr>
          <w:rFonts w:ascii="Arial" w:eastAsia="Arial" w:hAnsi="Arial" w:cs="Arial"/>
          <w:b/>
          <w:color w:val="000000"/>
          <w:szCs w:val="20"/>
        </w:rPr>
        <w:t>S</w:t>
      </w:r>
      <w:r w:rsidRPr="006C35C5">
        <w:rPr>
          <w:rFonts w:ascii="Arial" w:eastAsia="Arial" w:hAnsi="Arial" w:cs="Arial"/>
          <w:b/>
          <w:color w:val="000000"/>
          <w:szCs w:val="20"/>
        </w:rPr>
        <w:t xml:space="preserve">tate </w:t>
      </w:r>
      <w:r w:rsidR="00FE66E4">
        <w:rPr>
          <w:rFonts w:ascii="Arial" w:eastAsia="Arial" w:hAnsi="Arial" w:cs="Arial"/>
          <w:b/>
          <w:color w:val="000000"/>
          <w:szCs w:val="20"/>
        </w:rPr>
        <w:t>U</w:t>
      </w:r>
      <w:r w:rsidRPr="006C35C5">
        <w:rPr>
          <w:rFonts w:ascii="Arial" w:eastAsia="Arial" w:hAnsi="Arial" w:cs="Arial"/>
          <w:b/>
          <w:color w:val="000000"/>
          <w:szCs w:val="20"/>
        </w:rPr>
        <w:t xml:space="preserve">niversity - </w:t>
      </w:r>
      <w:r w:rsidR="00FE66E4">
        <w:rPr>
          <w:rFonts w:ascii="Arial" w:eastAsia="Arial" w:hAnsi="Arial" w:cs="Arial"/>
          <w:b/>
          <w:color w:val="000000"/>
          <w:szCs w:val="20"/>
        </w:rPr>
        <w:t>M</w:t>
      </w:r>
      <w:r w:rsidRPr="006C35C5">
        <w:rPr>
          <w:rFonts w:ascii="Arial" w:eastAsia="Arial" w:hAnsi="Arial" w:cs="Arial"/>
          <w:b/>
          <w:color w:val="000000"/>
          <w:szCs w:val="20"/>
        </w:rPr>
        <w:t xml:space="preserve">ain </w:t>
      </w:r>
      <w:r w:rsidR="00FE66E4">
        <w:rPr>
          <w:rFonts w:ascii="Arial" w:eastAsia="Arial" w:hAnsi="Arial" w:cs="Arial"/>
          <w:b/>
          <w:color w:val="000000"/>
          <w:szCs w:val="20"/>
        </w:rPr>
        <w:t>C</w:t>
      </w:r>
      <w:r w:rsidRPr="006C35C5">
        <w:rPr>
          <w:rFonts w:ascii="Arial" w:eastAsia="Arial" w:hAnsi="Arial" w:cs="Arial"/>
          <w:b/>
          <w:color w:val="000000"/>
          <w:szCs w:val="20"/>
        </w:rPr>
        <w:t>ampus</w:t>
      </w:r>
    </w:p>
    <w:p w14:paraId="63795558" w14:textId="77777777" w:rsidR="0008520F" w:rsidRPr="006C35C5" w:rsidRDefault="0008520F" w:rsidP="0008520F">
      <w:pPr>
        <w:spacing w:after="0"/>
        <w:jc w:val="center"/>
        <w:rPr>
          <w:rFonts w:ascii="Arial" w:eastAsia="Arial" w:hAnsi="Arial" w:cs="Arial"/>
          <w:b/>
          <w:color w:val="000000"/>
          <w:szCs w:val="20"/>
        </w:rPr>
      </w:pPr>
    </w:p>
    <w:p w14:paraId="09376ED4" w14:textId="5468547A" w:rsidR="006971DD" w:rsidRPr="006C35C5" w:rsidRDefault="0008520F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Proponents: William Dave Agravante, Aeiou Drey Ahlenn Bingcan, Laica Den</w:t>
      </w:r>
      <w:r w:rsidR="00B06247">
        <w:rPr>
          <w:rFonts w:ascii="Arial" w:eastAsia="Arial" w:hAnsi="Arial" w:cs="Arial"/>
          <w:b/>
          <w:bCs/>
          <w:color w:val="000000"/>
          <w:szCs w:val="20"/>
        </w:rPr>
        <w:t>n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ise Miranda and Joel Sidamon</w:t>
      </w:r>
    </w:p>
    <w:p w14:paraId="0FD7C371" w14:textId="77777777" w:rsidR="0008520F" w:rsidRPr="006C35C5" w:rsidRDefault="0008520F" w:rsidP="0008520F">
      <w:pPr>
        <w:spacing w:after="0"/>
        <w:jc w:val="center"/>
        <w:rPr>
          <w:rFonts w:ascii="Arial" w:eastAsia="Arial" w:hAnsi="Arial" w:cs="Arial"/>
          <w:b/>
          <w:bCs/>
          <w:color w:val="000000"/>
          <w:szCs w:val="20"/>
        </w:rPr>
      </w:pPr>
    </w:p>
    <w:p w14:paraId="12AF08F6" w14:textId="39B81AB7" w:rsidR="0008520F" w:rsidRPr="006C35C5" w:rsidRDefault="0008520F" w:rsidP="0008520F">
      <w:pPr>
        <w:spacing w:after="0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 xml:space="preserve">Instruction: </w:t>
      </w:r>
      <w:r w:rsidRPr="006C35C5">
        <w:rPr>
          <w:rFonts w:ascii="Arial" w:eastAsia="Arial" w:hAnsi="Arial" w:cs="Arial"/>
          <w:color w:val="000000"/>
          <w:szCs w:val="20"/>
        </w:rPr>
        <w:t>Please kindly evaluate the software material by putting a checkmark ( / ) under the</w:t>
      </w:r>
      <w:r w:rsidR="00830DF3" w:rsidRPr="006C35C5">
        <w:rPr>
          <w:rFonts w:ascii="Arial" w:eastAsia="Arial" w:hAnsi="Arial" w:cs="Arial"/>
          <w:color w:val="000000"/>
          <w:szCs w:val="20"/>
        </w:rPr>
        <w:t xml:space="preserve"> corresponding numerical rating. Use the legend as your guide. </w:t>
      </w:r>
    </w:p>
    <w:p w14:paraId="7EAD96A2" w14:textId="77777777" w:rsidR="00420155" w:rsidRPr="006C35C5" w:rsidRDefault="00420155" w:rsidP="00420155">
      <w:pPr>
        <w:spacing w:after="0" w:line="360" w:lineRule="auto"/>
        <w:ind w:firstLine="720"/>
        <w:rPr>
          <w:rFonts w:ascii="Arial" w:eastAsia="Arial" w:hAnsi="Arial" w:cs="Arial"/>
          <w:color w:val="000000"/>
          <w:szCs w:val="20"/>
        </w:rPr>
      </w:pPr>
    </w:p>
    <w:p w14:paraId="20AEB00C" w14:textId="323D9BA2" w:rsidR="00830DF3" w:rsidRPr="006C35C5" w:rsidRDefault="00830DF3" w:rsidP="00420155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6C35C5">
        <w:rPr>
          <w:rFonts w:ascii="Arial" w:eastAsia="Arial" w:hAnsi="Arial" w:cs="Arial"/>
          <w:b/>
          <w:bCs/>
          <w:color w:val="000000"/>
          <w:szCs w:val="20"/>
        </w:rPr>
        <w:t>Name(optional):</w:t>
      </w:r>
      <w:r w:rsidRPr="006C35C5">
        <w:rPr>
          <w:rFonts w:ascii="Arial" w:eastAsia="Arial" w:hAnsi="Arial" w:cs="Arial"/>
          <w:color w:val="000000"/>
          <w:szCs w:val="20"/>
        </w:rPr>
        <w:t xml:space="preserve"> ___________________________________                                 </w:t>
      </w:r>
      <w:r w:rsidRPr="006C35C5">
        <w:rPr>
          <w:rFonts w:ascii="Arial" w:eastAsia="Arial" w:hAnsi="Arial" w:cs="Arial"/>
          <w:b/>
          <w:bCs/>
          <w:color w:val="000000"/>
          <w:szCs w:val="20"/>
        </w:rPr>
        <w:t>Date: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</w:t>
      </w:r>
      <w:r w:rsidRPr="006C35C5">
        <w:rPr>
          <w:rFonts w:ascii="Arial" w:eastAsia="Arial" w:hAnsi="Arial" w:cs="Arial"/>
          <w:color w:val="000000"/>
          <w:szCs w:val="20"/>
        </w:rPr>
        <w:t>__________</w:t>
      </w:r>
    </w:p>
    <w:p w14:paraId="70448A65" w14:textId="77777777" w:rsidR="00E760FB" w:rsidRDefault="00E760FB" w:rsidP="00830DF3">
      <w:pPr>
        <w:spacing w:after="0"/>
        <w:rPr>
          <w:rFonts w:ascii="Arial" w:eastAsia="Arial" w:hAnsi="Arial" w:cs="Arial"/>
          <w:b/>
          <w:bCs/>
          <w:color w:val="000000"/>
          <w:szCs w:val="20"/>
        </w:rPr>
      </w:pPr>
    </w:p>
    <w:p w14:paraId="2780BBE7" w14:textId="107E4738" w:rsidR="00420155" w:rsidRPr="006C35C5" w:rsidRDefault="00E760FB" w:rsidP="00830DF3">
      <w:pPr>
        <w:spacing w:after="0"/>
        <w:rPr>
          <w:rFonts w:ascii="Arial" w:eastAsia="Arial" w:hAnsi="Arial" w:cs="Arial"/>
          <w:b/>
          <w:bCs/>
          <w:color w:val="000000"/>
          <w:szCs w:val="20"/>
        </w:rPr>
      </w:pPr>
      <w:r>
        <w:rPr>
          <w:rFonts w:ascii="Arial" w:eastAsia="Arial" w:hAnsi="Arial" w:cs="Arial"/>
          <w:b/>
          <w:bCs/>
          <w:color w:val="000000"/>
          <w:szCs w:val="20"/>
        </w:rPr>
        <w:t>=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>Legend: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ab/>
        <w:t>5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– Excellent     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>4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– Very Good     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>3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– Good     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>2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– Fair     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>1</w:t>
      </w:r>
      <w:r w:rsidR="00420155" w:rsidRPr="006C35C5">
        <w:rPr>
          <w:rFonts w:ascii="Arial" w:eastAsia="Arial" w:hAnsi="Arial" w:cs="Arial"/>
          <w:color w:val="000000"/>
          <w:szCs w:val="20"/>
        </w:rPr>
        <w:t xml:space="preserve"> – Poor </w:t>
      </w:r>
      <w:r w:rsidR="00420155" w:rsidRPr="006C35C5">
        <w:rPr>
          <w:rFonts w:ascii="Arial" w:eastAsia="Arial" w:hAnsi="Arial" w:cs="Arial"/>
          <w:b/>
          <w:bCs/>
          <w:color w:val="000000"/>
          <w:szCs w:val="20"/>
        </w:rPr>
        <w:t xml:space="preserve"> </w:t>
      </w:r>
    </w:p>
    <w:p w14:paraId="68A47F58" w14:textId="77777777" w:rsidR="00830DF3" w:rsidRPr="006C35C5" w:rsidRDefault="00830DF3" w:rsidP="00830DF3">
      <w:pPr>
        <w:spacing w:after="0"/>
        <w:rPr>
          <w:rFonts w:ascii="Arial" w:eastAsia="Arial" w:hAnsi="Arial" w:cs="Arial"/>
          <w:color w:val="00000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3"/>
        <w:gridCol w:w="339"/>
        <w:gridCol w:w="339"/>
        <w:gridCol w:w="339"/>
        <w:gridCol w:w="360"/>
        <w:gridCol w:w="380"/>
      </w:tblGrid>
      <w:tr w:rsidR="00E35444" w:rsidRPr="006C35C5" w14:paraId="0B76BE8D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AE8491" w14:textId="4D71D73F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FUNCTIONALITY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2086A5" w14:textId="053D780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DA24DB" w14:textId="034A484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C4D93F" w14:textId="6DA85FCF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CF311D" w14:textId="491CC0F6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E9BD63E" w14:textId="3E45021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420155" w:rsidRPr="006C35C5" w14:paraId="54C35177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C3B26" w14:textId="1C01DCAC" w:rsidR="0042015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is suitable to provide as an archiving system for storage of accreditation files.</w:t>
            </w:r>
            <w:r w:rsidR="00E35444">
              <w:rPr>
                <w:rFonts w:ascii="Arial" w:hAnsi="Arial" w:cs="Arial"/>
              </w:rPr>
              <w:t xml:space="preserve"> (Suitability)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85EB36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9D3841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83F3F3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32960E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B37CB0" w14:textId="77777777" w:rsidR="00420155" w:rsidRPr="006C35C5" w:rsidRDefault="0042015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42C37713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CC2450" w14:textId="447194CC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provides accurate and correct data (File details, user details)</w:t>
            </w:r>
            <w:r w:rsidR="00E35444">
              <w:rPr>
                <w:rFonts w:ascii="Arial" w:hAnsi="Arial" w:cs="Arial"/>
              </w:rPr>
              <w:t>. (Accuracy)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9A20C1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E77CBC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A8EC00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727C3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141701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2076227A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459FC7" w14:textId="1A65FBD7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can run/access through a web browser.</w:t>
            </w:r>
            <w:r w:rsidR="00E35444">
              <w:rPr>
                <w:rFonts w:ascii="Arial" w:hAnsi="Arial" w:cs="Arial"/>
              </w:rPr>
              <w:t xml:space="preserve"> (Interoperability)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0F3B48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62168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06C33C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7CA340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8F888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26437FDF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7AFEF6" w14:textId="6426DA33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 xml:space="preserve">The web application implements secure authentication to ensure that only authorized users can access (Ex. Email verification must have </w:t>
            </w:r>
            <w:r w:rsidR="00FE66E4">
              <w:rPr>
                <w:rFonts w:ascii="Arial" w:hAnsi="Arial" w:cs="Arial"/>
              </w:rPr>
              <w:t>CvSU</w:t>
            </w:r>
            <w:r w:rsidRPr="006C35C5">
              <w:rPr>
                <w:rFonts w:ascii="Arial" w:hAnsi="Arial" w:cs="Arial"/>
              </w:rPr>
              <w:t xml:space="preserve"> email)</w:t>
            </w:r>
            <w:r w:rsidR="00E35444">
              <w:rPr>
                <w:rFonts w:ascii="Arial" w:hAnsi="Arial" w:cs="Arial"/>
              </w:rPr>
              <w:t>. (Security)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93ED3F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677A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EEB61C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12DA73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532873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6C35C5" w:rsidRPr="006C35C5" w14:paraId="6B489F57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BB3CF7" w14:textId="144ED2B0" w:rsidR="006C35C5" w:rsidRPr="006C35C5" w:rsidRDefault="006C35C5" w:rsidP="006C35C5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ensures the access of files of the users</w:t>
            </w:r>
            <w:r w:rsidR="00E35444">
              <w:rPr>
                <w:rFonts w:ascii="Arial" w:hAnsi="Arial" w:cs="Arial"/>
              </w:rPr>
              <w:t>. (Security)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EC8A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05020B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2C2322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4C9F9A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5939F06" w14:textId="77777777" w:rsidR="006C35C5" w:rsidRPr="006C35C5" w:rsidRDefault="006C35C5" w:rsidP="00420155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2CA0E84C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1623B0" w14:textId="0EA6AC30" w:rsidR="00E35444" w:rsidRPr="00E35444" w:rsidRDefault="00E35444" w:rsidP="00E3544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RELIABILITY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6422AE" w14:textId="1428EA4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933DE8" w14:textId="00B05201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BADF2D" w14:textId="0746AA49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10786C" w14:textId="3CFF75A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E88E1F" w14:textId="2F5189C8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26214FD6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C5BB2C" w14:textId="0C393037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provides reliable and consistent behavior and performance (File details, user details)</w:t>
            </w:r>
            <w:r>
              <w:rPr>
                <w:rFonts w:ascii="Arial" w:hAnsi="Arial" w:cs="Arial"/>
              </w:rPr>
              <w:t>. (Maturity)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AA506A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DBCCA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46C37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C65B51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AA0226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3C3E5DB0" w14:textId="77777777" w:rsidTr="00E35444"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19C982" w14:textId="5DA7B158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provides proper file storage for file uploads</w:t>
            </w:r>
            <w:r>
              <w:rPr>
                <w:rFonts w:ascii="Arial" w:hAnsi="Arial" w:cs="Arial"/>
              </w:rPr>
              <w:t>. (Fault tolerance)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46A07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74544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D2EBEE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20120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E1DF3F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67C2E095" w14:textId="77777777" w:rsidTr="00E35444">
        <w:trPr>
          <w:trHeight w:val="267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35912" w14:textId="21C34983" w:rsidR="00E35444" w:rsidRPr="00E35444" w:rsidRDefault="00E35444" w:rsidP="00E35444">
            <w:r w:rsidRPr="006C35C5">
              <w:rPr>
                <w:rFonts w:ascii="Arial" w:hAnsi="Arial" w:cs="Arial"/>
              </w:rPr>
              <w:t>The web application ensures the users access to files</w:t>
            </w:r>
            <w:r>
              <w:rPr>
                <w:rFonts w:ascii="Arial" w:hAnsi="Arial" w:cs="Arial"/>
              </w:rPr>
              <w:t>. (Fault tolerance)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2CDFF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987A5E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9B431D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6A76A5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5659E2" w14:textId="77777777" w:rsidR="00E35444" w:rsidRPr="006C35C5" w:rsidRDefault="00E35444" w:rsidP="00E35444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78B0754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28D73" w14:textId="6D0A8F05" w:rsidR="00E35444" w:rsidRPr="006C35C5" w:rsidRDefault="00E35444" w:rsidP="00E3544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USABILITY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E7924F5" w14:textId="06A536E4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88B9CFA" w14:textId="0B376AED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11F1B9" w14:textId="680DAC02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7303F3" w14:textId="6F8CC57B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6B4E87" w14:textId="0680EA16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0A162A70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351E83" w14:textId="242A2180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Features of the system and its function can be easily understood.</w:t>
            </w:r>
            <w:r>
              <w:rPr>
                <w:rFonts w:ascii="Arial" w:hAnsi="Arial" w:cs="Arial"/>
              </w:rPr>
              <w:t xml:space="preserve"> (Understandability)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E055B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6461EC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18BB4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D6331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73DDF1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078DDFAA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0CE910D" w14:textId="65BBE630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Learning on how to operate the system and its functions are easy for the users</w:t>
            </w:r>
            <w:r>
              <w:rPr>
                <w:rFonts w:ascii="Arial" w:hAnsi="Arial" w:cs="Arial"/>
              </w:rPr>
              <w:t>. (Learnability)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9F4AC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D05ABA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83EA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A8D926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9F5507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1336BC65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CD8C04" w14:textId="5DDBA2E0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is easy to operate by everyone who will use it.</w:t>
            </w:r>
            <w:r>
              <w:rPr>
                <w:rFonts w:ascii="Arial" w:hAnsi="Arial" w:cs="Arial"/>
              </w:rPr>
              <w:t xml:space="preserve"> (operability)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27C5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DF762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C3FC7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B98D0A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64A5B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66EAFA5A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DC4D4F" w14:textId="14E525A4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lastRenderedPageBreak/>
              <w:t>The user interface of the system complements well with each other (colors, font size, font style</w:t>
            </w:r>
            <w:r>
              <w:rPr>
                <w:rFonts w:ascii="Arial" w:hAnsi="Arial" w:cs="Arial"/>
              </w:rPr>
              <w:t>. (Attractiveness)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8E8FC3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2E114B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5A41FD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1A25549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AEAB36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4B58BC16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0BB116" w14:textId="39AC0EE8" w:rsidR="00E35444" w:rsidRPr="00517348" w:rsidRDefault="00E35444" w:rsidP="00E35444">
            <w:pPr>
              <w:pStyle w:val="ListParagraph"/>
              <w:ind w:left="14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EFFICIENCY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95644B" w14:textId="01AEDD48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358024" w14:textId="2C6BD159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81B852" w14:textId="3F4B1408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891A6D" w14:textId="3E4C5970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C78C28" w14:textId="120FF20F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E35444" w:rsidRPr="006C35C5" w14:paraId="125C9003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A7AD4A" w14:textId="4A8FB301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Haven’t experience lag or delay upon executing a process (prox. 3-5 seconds)</w:t>
            </w:r>
            <w:r>
              <w:rPr>
                <w:rFonts w:ascii="Arial" w:hAnsi="Arial" w:cs="Arial"/>
              </w:rPr>
              <w:t>. (Time Behavior)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AFE9DE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ABB865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CDF738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921B3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2A571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E35444" w:rsidRPr="006C35C5" w14:paraId="7859511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1004C6" w14:textId="67AF77D5" w:rsidR="00E35444" w:rsidRPr="006C35C5" w:rsidRDefault="00E35444" w:rsidP="00E35444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web application does not require special equipment and the system specifications required minimal to run it.</w:t>
            </w:r>
            <w:r>
              <w:rPr>
                <w:rFonts w:ascii="Arial" w:hAnsi="Arial" w:cs="Arial"/>
              </w:rPr>
              <w:t xml:space="preserve"> (Resource Utilization)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93EF9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5ADDD4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FCD86C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0768DF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4F1158" w14:textId="77777777" w:rsidR="00E35444" w:rsidRPr="006C35C5" w:rsidRDefault="00E35444" w:rsidP="00E3544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745E4C46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61635B" w14:textId="09C98FD4" w:rsidR="00B06247" w:rsidRPr="006C35C5" w:rsidRDefault="00B06247" w:rsidP="00B062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MAINTAINABILITY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2D679D" w14:textId="660AF514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ECA56F" w14:textId="4D68E199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938464" w14:textId="4BA3828C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4ACDD7" w14:textId="5AD41823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C77EF6" w14:textId="15AEEA68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B06247" w:rsidRPr="006C35C5" w14:paraId="0C8B7BF2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849707" w14:textId="42D1249E" w:rsidR="00B06247" w:rsidRPr="00E94CFA" w:rsidRDefault="00B06247" w:rsidP="00B06247">
            <w:pPr>
              <w:suppressAutoHyphens w:val="0"/>
              <w:spacing w:after="160" w:line="259" w:lineRule="auto"/>
              <w:rPr>
                <w:rFonts w:ascii="Arial" w:hAnsi="Arial" w:cs="Arial"/>
              </w:rPr>
            </w:pPr>
            <w:r w:rsidRPr="00E94CFA">
              <w:rPr>
                <w:rFonts w:ascii="Arial" w:hAnsi="Arial" w:cs="Arial"/>
              </w:rPr>
              <w:t>The source cod</w:t>
            </w:r>
            <w:r>
              <w:rPr>
                <w:rFonts w:ascii="Arial" w:hAnsi="Arial" w:cs="Arial"/>
              </w:rPr>
              <w:t xml:space="preserve">e is </w:t>
            </w:r>
            <w:r w:rsidRPr="00E94CFA">
              <w:rPr>
                <w:rFonts w:ascii="Arial" w:hAnsi="Arial" w:cs="Arial"/>
              </w:rPr>
              <w:t>readab</w:t>
            </w:r>
            <w:r>
              <w:rPr>
                <w:rFonts w:ascii="Arial" w:hAnsi="Arial" w:cs="Arial"/>
              </w:rPr>
              <w:t>le</w:t>
            </w:r>
            <w:r w:rsidRPr="00E94CFA">
              <w:rPr>
                <w:rFonts w:ascii="Arial" w:hAnsi="Arial" w:cs="Arial"/>
              </w:rPr>
              <w:t xml:space="preserve"> and complex</w:t>
            </w:r>
            <w:r>
              <w:rPr>
                <w:rFonts w:ascii="Arial" w:hAnsi="Arial" w:cs="Arial"/>
              </w:rPr>
              <w:t>. (</w:t>
            </w:r>
            <w:r w:rsidRPr="0050304F">
              <w:rPr>
                <w:rFonts w:ascii="Arial" w:hAnsi="Arial" w:cs="Arial"/>
              </w:rPr>
              <w:t>Analyzability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A299F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F9A24C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D42A55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68C7DC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C8199C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17E55F12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5A4C0F" w14:textId="577F8B42" w:rsidR="00B06247" w:rsidRPr="00E94CFA" w:rsidRDefault="00B06247" w:rsidP="00B06247">
            <w:pPr>
              <w:rPr>
                <w:rFonts w:ascii="Arial" w:hAnsi="Arial" w:cs="Arial"/>
              </w:rPr>
            </w:pPr>
            <w:r w:rsidRPr="00E94CFA">
              <w:rPr>
                <w:rFonts w:ascii="Arial" w:hAnsi="Arial" w:cs="Arial"/>
              </w:rPr>
              <w:t>It is possible to modify or improve the source code.</w:t>
            </w:r>
            <w:r>
              <w:rPr>
                <w:rFonts w:ascii="Arial" w:hAnsi="Arial" w:cs="Arial"/>
              </w:rPr>
              <w:t xml:space="preserve"> (Changeability)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24931F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2CE486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847E7D6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95B9A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0055B9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7115B3A1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9C9B26" w14:textId="0DB2D232" w:rsidR="00B06247" w:rsidRPr="00E94CFA" w:rsidRDefault="00B06247" w:rsidP="00B06247">
            <w:pPr>
              <w:rPr>
                <w:rFonts w:ascii="Arial" w:hAnsi="Arial" w:cs="Arial"/>
              </w:rPr>
            </w:pPr>
            <w:r w:rsidRPr="00E94CFA">
              <w:rPr>
                <w:rFonts w:ascii="Arial" w:hAnsi="Arial" w:cs="Arial"/>
              </w:rPr>
              <w:t>When a bounded input is applied to the system, it can generate bounded output.</w:t>
            </w:r>
            <w:r>
              <w:rPr>
                <w:rFonts w:ascii="Arial" w:hAnsi="Arial" w:cs="Arial"/>
              </w:rPr>
              <w:t xml:space="preserve"> (Stability)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F8F2C5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8653F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503A3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D64A1D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E61739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2974D90C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48A81" w14:textId="0EF8297F" w:rsidR="00B06247" w:rsidRPr="00E94CFA" w:rsidRDefault="00B06247" w:rsidP="00B06247">
            <w:pPr>
              <w:rPr>
                <w:rFonts w:ascii="Arial" w:hAnsi="Arial" w:cs="Arial"/>
              </w:rPr>
            </w:pPr>
            <w:r w:rsidRPr="00E94CFA">
              <w:rPr>
                <w:rFonts w:ascii="Arial" w:hAnsi="Arial" w:cs="Arial"/>
              </w:rPr>
              <w:t>Accurate status determination is possible by the system components.</w:t>
            </w:r>
            <w:r>
              <w:rPr>
                <w:rFonts w:ascii="Arial" w:hAnsi="Arial" w:cs="Arial"/>
              </w:rPr>
              <w:t xml:space="preserve"> (Testability)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327244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56A133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72FD2A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6713B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6C3D34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2EE3B5F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26BDB" w14:textId="32E0611A" w:rsidR="00B06247" w:rsidRPr="00517348" w:rsidRDefault="00B06247" w:rsidP="00B06247">
            <w:pPr>
              <w:pStyle w:val="ListParagraph"/>
              <w:ind w:left="14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PORTABILITY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309808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456543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4AAD01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DBEE42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502D39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 w:rsidRPr="006C35C5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1</w:t>
            </w:r>
          </w:p>
        </w:tc>
      </w:tr>
      <w:tr w:rsidR="00B06247" w:rsidRPr="006C35C5" w14:paraId="4F83117B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5FE6BB" w14:textId="6060DE65" w:rsidR="00B06247" w:rsidRPr="006C35C5" w:rsidRDefault="00B06247" w:rsidP="00B06247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can run in different browser with device connected to the internet.</w:t>
            </w:r>
            <w:r>
              <w:rPr>
                <w:rFonts w:ascii="Arial" w:hAnsi="Arial" w:cs="Arial"/>
              </w:rPr>
              <w:t xml:space="preserve"> (Adaptability)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3733E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08ED2A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7F1D5B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95EF45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090149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  <w:tr w:rsidR="00B06247" w:rsidRPr="006C35C5" w14:paraId="30A96F0D" w14:textId="77777777" w:rsidTr="00E35444">
        <w:trPr>
          <w:trHeight w:val="159"/>
        </w:trPr>
        <w:tc>
          <w:tcPr>
            <w:tcW w:w="8663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294393" w14:textId="696E7161" w:rsidR="00B06247" w:rsidRPr="006C35C5" w:rsidRDefault="00B06247" w:rsidP="00B06247">
            <w:pPr>
              <w:rPr>
                <w:rFonts w:ascii="Arial" w:hAnsi="Arial" w:cs="Arial"/>
              </w:rPr>
            </w:pPr>
            <w:r w:rsidRPr="006C35C5">
              <w:rPr>
                <w:rFonts w:ascii="Arial" w:hAnsi="Arial" w:cs="Arial"/>
              </w:rPr>
              <w:t>The system could run with another web app at the same time</w:t>
            </w:r>
            <w:r>
              <w:rPr>
                <w:rFonts w:ascii="Arial" w:hAnsi="Arial" w:cs="Arial"/>
              </w:rPr>
              <w:t>. (Co- existence)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122F66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4EEC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2D78AB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7B1627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DD4CC" w14:textId="77777777" w:rsidR="00B06247" w:rsidRPr="006C35C5" w:rsidRDefault="00B06247" w:rsidP="00B062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</w:p>
        </w:tc>
      </w:tr>
    </w:tbl>
    <w:p w14:paraId="5DD53B24" w14:textId="09B63BA6" w:rsidR="00830DF3" w:rsidRPr="006C35C5" w:rsidRDefault="00830DF3" w:rsidP="0008520F">
      <w:pPr>
        <w:spacing w:after="0"/>
        <w:rPr>
          <w:rFonts w:ascii="Arial" w:eastAsia="Arial" w:hAnsi="Arial" w:cs="Arial"/>
          <w:b/>
          <w:bCs/>
          <w:color w:val="000000"/>
          <w:szCs w:val="20"/>
        </w:rPr>
      </w:pPr>
    </w:p>
    <w:sectPr w:rsidR="00830DF3" w:rsidRPr="006C35C5" w:rsidSect="0008520F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D29E" w14:textId="77777777" w:rsidR="00BB1734" w:rsidRDefault="00BB1734">
      <w:pPr>
        <w:spacing w:line="240" w:lineRule="auto"/>
      </w:pPr>
      <w:r>
        <w:separator/>
      </w:r>
    </w:p>
  </w:endnote>
  <w:endnote w:type="continuationSeparator" w:id="0">
    <w:p w14:paraId="163E5E1F" w14:textId="77777777" w:rsidR="00BB1734" w:rsidRDefault="00BB1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C182" w14:textId="77777777" w:rsidR="00BB1734" w:rsidRDefault="00BB1734">
      <w:pPr>
        <w:spacing w:after="0"/>
      </w:pPr>
      <w:r>
        <w:separator/>
      </w:r>
    </w:p>
  </w:footnote>
  <w:footnote w:type="continuationSeparator" w:id="0">
    <w:p w14:paraId="7BCC3C01" w14:textId="77777777" w:rsidR="00BB1734" w:rsidRDefault="00BB17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99C"/>
    <w:multiLevelType w:val="multilevel"/>
    <w:tmpl w:val="F84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8D717"/>
    <w:multiLevelType w:val="singleLevel"/>
    <w:tmpl w:val="5448D7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D5E5A8C"/>
    <w:multiLevelType w:val="multilevel"/>
    <w:tmpl w:val="0E4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35648">
    <w:abstractNumId w:val="1"/>
  </w:num>
  <w:num w:numId="2" w16cid:durableId="2002467160">
    <w:abstractNumId w:val="0"/>
    <w:lvlOverride w:ilvl="0">
      <w:startOverride w:val="1"/>
    </w:lvlOverride>
  </w:num>
  <w:num w:numId="3" w16cid:durableId="1591310736">
    <w:abstractNumId w:val="0"/>
    <w:lvlOverride w:ilvl="0">
      <w:startOverride w:val="5"/>
    </w:lvlOverride>
  </w:num>
  <w:num w:numId="4" w16cid:durableId="120660557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DD"/>
    <w:rsid w:val="00057C7A"/>
    <w:rsid w:val="0008520F"/>
    <w:rsid w:val="001021F2"/>
    <w:rsid w:val="00195F9A"/>
    <w:rsid w:val="00284F62"/>
    <w:rsid w:val="00362C2F"/>
    <w:rsid w:val="00420155"/>
    <w:rsid w:val="00442F88"/>
    <w:rsid w:val="004B623D"/>
    <w:rsid w:val="006971DD"/>
    <w:rsid w:val="006B64ED"/>
    <w:rsid w:val="006C35C5"/>
    <w:rsid w:val="00830DF3"/>
    <w:rsid w:val="00870370"/>
    <w:rsid w:val="008D4932"/>
    <w:rsid w:val="008F6DE5"/>
    <w:rsid w:val="00B06247"/>
    <w:rsid w:val="00B46FDF"/>
    <w:rsid w:val="00BB1734"/>
    <w:rsid w:val="00E35444"/>
    <w:rsid w:val="00E369C8"/>
    <w:rsid w:val="00E63870"/>
    <w:rsid w:val="00E760FB"/>
    <w:rsid w:val="00E94CFA"/>
    <w:rsid w:val="00FE5E6F"/>
    <w:rsid w:val="00FE66E4"/>
    <w:rsid w:val="12CD4CDA"/>
    <w:rsid w:val="20E7053A"/>
    <w:rsid w:val="27AF3C14"/>
    <w:rsid w:val="37587274"/>
    <w:rsid w:val="4836E727"/>
    <w:rsid w:val="50571277"/>
    <w:rsid w:val="62F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6FBF91"/>
  <w15:docId w15:val="{32875149-5723-49CF-A3F1-BE6A6D3E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List">
    <w:name w:val="List"/>
    <w:basedOn w:val="BodyText"/>
    <w:qFormat/>
    <w:rPr>
      <w:rFonts w:cs="Lucida San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" w:eastAsia="Calibri" w:hAnsi="Calibri" w:cs="Calibri"/>
      <w:b/>
      <w:sz w:val="36"/>
      <w:szCs w:val="3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420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C5"/>
    <w:pPr>
      <w:suppressAutoHyphens w:val="0"/>
      <w:spacing w:after="160" w:line="259" w:lineRule="auto"/>
      <w:ind w:left="720"/>
      <w:contextualSpacing/>
    </w:pPr>
    <w:rPr>
      <w:rFonts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DAF902A283A4B91D5537759DF5FCD" ma:contentTypeVersion="2" ma:contentTypeDescription="Create a new document." ma:contentTypeScope="" ma:versionID="c541a804d05f51e5c20045e1bbcb2387">
  <xsd:schema xmlns:xsd="http://www.w3.org/2001/XMLSchema" xmlns:xs="http://www.w3.org/2001/XMLSchema" xmlns:p="http://schemas.microsoft.com/office/2006/metadata/properties" xmlns:ns2="30093c63-5de6-4abf-b9e1-5617c5103455" targetNamespace="http://schemas.microsoft.com/office/2006/metadata/properties" ma:root="true" ma:fieldsID="22f1afd633c96a776c7526df0e83641f" ns2:_="">
    <xsd:import namespace="30093c63-5de6-4abf-b9e1-5617c5103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93c63-5de6-4abf-b9e1-5617c5103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28599-8ED0-4878-AF01-6EDC11CE1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93c63-5de6-4abf-b9e1-5617c5103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5A764-DE11-4540-8201-9901E0102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Montino</dc:creator>
  <cp:lastModifiedBy>Laica Dennise</cp:lastModifiedBy>
  <cp:revision>5</cp:revision>
  <dcterms:created xsi:type="dcterms:W3CDTF">2023-12-19T23:34:00Z</dcterms:created>
  <dcterms:modified xsi:type="dcterms:W3CDTF">2024-01-01T17:23:00Z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38C47AD9C0FC460BA19FF1835B9C4335</vt:lpwstr>
  </property>
</Properties>
</file>