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text" w:tblpY="1"/>
        <w:tblOverlap w:val="never"/>
        <w:bidiVisual/>
        <w:tblW w:w="0" w:type="auto"/>
        <w:tblInd w:w="-1304" w:type="dxa"/>
        <w:tblLook w:val="04A0" w:firstRow="1" w:lastRow="0" w:firstColumn="1" w:lastColumn="0" w:noHBand="0" w:noVBand="1"/>
      </w:tblPr>
      <w:tblGrid>
        <w:gridCol w:w="7088"/>
      </w:tblGrid>
      <w:tr w:rsidR="009E2D4B" w:rsidRPr="00956D3B" w:rsidTr="009E2D4B">
        <w:trPr>
          <w:trHeight w:val="7167"/>
        </w:trPr>
        <w:tc>
          <w:tcPr>
            <w:tcW w:w="7088" w:type="dxa"/>
          </w:tcPr>
          <w:p w:rsidR="00F2437C" w:rsidRPr="00956D3B" w:rsidRDefault="00956D3B" w:rsidP="005E61B6">
            <w:pPr>
              <w:rPr>
                <w:sz w:val="28"/>
                <w:szCs w:val="28"/>
                <w:highlight w:val="yellow"/>
                <w:lang w:val="fr-FR"/>
              </w:rPr>
            </w:pPr>
            <w:r w:rsidRPr="00956D3B">
              <w:rPr>
                <w:sz w:val="28"/>
                <w:szCs w:val="28"/>
                <w:highlight w:val="yellow"/>
                <w:lang w:val="fr-FR"/>
              </w:rPr>
              <w:t>Part1</w:t>
            </w:r>
          </w:p>
          <w:p w:rsidR="00F2437C" w:rsidRPr="00956D3B" w:rsidRDefault="00F2437C" w:rsidP="00F2437C">
            <w:pPr>
              <w:rPr>
                <w:sz w:val="28"/>
                <w:szCs w:val="28"/>
                <w:highlight w:val="yellow"/>
                <w:rtl/>
              </w:rPr>
            </w:pPr>
          </w:p>
          <w:p w:rsidR="00F2437C" w:rsidRPr="00956D3B" w:rsidRDefault="00F2437C" w:rsidP="00F2437C">
            <w:pPr>
              <w:rPr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955"/>
            </w:tblGrid>
            <w:tr w:rsidR="00F2437C" w:rsidRPr="00956D3B" w:rsidTr="00956D3B">
              <w:trPr>
                <w:trHeight w:val="70"/>
              </w:trPr>
              <w:tc>
                <w:tcPr>
                  <w:tcW w:w="5955" w:type="dxa"/>
                </w:tcPr>
                <w:p w:rsidR="00F2437C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  <w:r w:rsidRPr="00956D3B"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  <w:t>المبلغ</w:t>
                  </w:r>
                </w:p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8"/>
                      <w:szCs w:val="28"/>
                      <w:highlight w:val="yellow"/>
                      <w:rtl/>
                    </w:rPr>
                  </w:pPr>
                </w:p>
              </w:tc>
            </w:tr>
          </w:tbl>
          <w:p w:rsidR="00F2437C" w:rsidRPr="00956D3B" w:rsidRDefault="00F2437C" w:rsidP="00956D3B">
            <w:pPr>
              <w:jc w:val="center"/>
              <w:rPr>
                <w:sz w:val="28"/>
                <w:szCs w:val="28"/>
                <w:highlight w:val="yellow"/>
                <w:rtl/>
              </w:rPr>
            </w:pPr>
          </w:p>
          <w:p w:rsidR="00956D3B" w:rsidRPr="00956D3B" w:rsidRDefault="00956D3B" w:rsidP="00956D3B">
            <w:pPr>
              <w:jc w:val="center"/>
              <w:rPr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955"/>
            </w:tblGrid>
            <w:tr w:rsidR="00956D3B" w:rsidRPr="00956D3B" w:rsidTr="00CC0E9E">
              <w:trPr>
                <w:trHeight w:val="70"/>
              </w:trPr>
              <w:tc>
                <w:tcPr>
                  <w:tcW w:w="5955" w:type="dxa"/>
                </w:tcPr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8"/>
                      <w:szCs w:val="28"/>
                      <w:highlight w:val="yellow"/>
                      <w:rtl/>
                    </w:rPr>
                  </w:pPr>
                  <w:r w:rsidRPr="00956D3B"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  <w:t>الذهب</w:t>
                  </w:r>
                  <w:r w:rsidRPr="00956D3B">
                    <w:rPr>
                      <w:sz w:val="28"/>
                      <w:szCs w:val="28"/>
                      <w:highlight w:val="yellow"/>
                      <w:lang w:val="fr-FR"/>
                    </w:rPr>
                    <w:t>(AUX)</w:t>
                  </w:r>
                </w:p>
              </w:tc>
            </w:tr>
          </w:tbl>
          <w:p w:rsidR="00956D3B" w:rsidRDefault="00956D3B" w:rsidP="00956D3B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F2437C" w:rsidRPr="00956D3B" w:rsidRDefault="0084074B" w:rsidP="00956D3B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  <w:r>
              <w:rPr>
                <w:rFonts w:hint="cs"/>
                <w:sz w:val="28"/>
                <w:szCs w:val="28"/>
                <w:highlight w:val="yellow"/>
                <w:rtl/>
              </w:rPr>
              <w:t xml:space="preserve">                                </w:t>
            </w:r>
            <w:r>
              <w:rPr>
                <w:rFonts w:hint="cs"/>
                <w:sz w:val="28"/>
                <w:szCs w:val="28"/>
                <w:highlight w:val="yellow"/>
                <w:rtl/>
              </w:rPr>
              <w:t>سهم يدل على التحويل</w:t>
            </w:r>
            <w:r w:rsidRPr="00956D3B">
              <w:rPr>
                <w:rFonts w:hint="cs"/>
                <w:noProof/>
                <w:sz w:val="28"/>
                <w:szCs w:val="28"/>
                <w:highlight w:val="yellow"/>
                <w:rtl/>
              </w:rPr>
              <w:t xml:space="preserve"> </w:t>
            </w:r>
            <w:r w:rsidR="00956D3B" w:rsidRPr="00956D3B">
              <w:rPr>
                <w:rFonts w:hint="cs"/>
                <w:noProof/>
                <w:sz w:val="28"/>
                <w:szCs w:val="28"/>
                <w:highlight w:val="yellow"/>
                <w:rtl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7F50112" wp14:editId="1D36F6CB">
                      <wp:simplePos x="0" y="0"/>
                      <wp:positionH relativeFrom="column">
                        <wp:posOffset>2145030</wp:posOffset>
                      </wp:positionH>
                      <wp:positionV relativeFrom="paragraph">
                        <wp:posOffset>22860</wp:posOffset>
                      </wp:positionV>
                      <wp:extent cx="342900" cy="409575"/>
                      <wp:effectExtent l="19050" t="0" r="19050" b="47625"/>
                      <wp:wrapNone/>
                      <wp:docPr id="24" name="سهم للأسفل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42900" cy="40957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956D3B" w:rsidRDefault="00956D3B" w:rsidP="00956D3B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المبلغ</w:t>
                                  </w:r>
                                </w:p>
                                <w:p w:rsidR="00956D3B" w:rsidRDefault="00956D3B" w:rsidP="00956D3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سهم للأسفل 24" o:spid="_x0000_s1026" type="#_x0000_t67" style="position:absolute;left:0;text-align:left;margin-left:168.9pt;margin-top:1.8pt;width:27pt;height:32.2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" adj="12558" fillcolor="#4f81bd" strokecolor="#385d8a" strokeweight="2pt">
                      <v:textbox>
                        <w:txbxContent>
                          <w:p w:rsidR="00956D3B" w:rsidRDefault="00956D3B" w:rsidP="00956D3B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المبلغ</w:t>
                            </w:r>
                          </w:p>
                          <w:p w:rsidR="00956D3B" w:rsidRDefault="00956D3B" w:rsidP="00956D3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6D3B" w:rsidRPr="00956D3B">
              <w:rPr>
                <w:noProof/>
                <w:sz w:val="28"/>
                <w:szCs w:val="28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0A688C2" wp14:editId="6FD97176">
                      <wp:simplePos x="0" y="0"/>
                      <wp:positionH relativeFrom="column">
                        <wp:posOffset>4423410</wp:posOffset>
                      </wp:positionH>
                      <wp:positionV relativeFrom="paragraph">
                        <wp:posOffset>110490</wp:posOffset>
                      </wp:positionV>
                      <wp:extent cx="704850" cy="0"/>
                      <wp:effectExtent l="38100" t="133350" r="0" b="133350"/>
                      <wp:wrapNone/>
                      <wp:docPr id="22" name="رابط كسهم مستقيم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0485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22" o:spid="_x0000_s1026" type="#_x0000_t32" style="position:absolute;left:0;text-align:left;margin-left:348.3pt;margin-top:8.7pt;width:55.5pt;height:0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" strokecolor="black [3213]" strokeweight="3pt">
                      <v:stroke endarrow="open"/>
                    </v:shape>
                  </w:pict>
                </mc:Fallback>
              </mc:AlternateContent>
            </w:r>
          </w:p>
          <w:p w:rsidR="00956D3B" w:rsidRPr="00956D3B" w:rsidRDefault="00956D3B" w:rsidP="00956D3B">
            <w:pPr>
              <w:jc w:val="center"/>
              <w:rPr>
                <w:sz w:val="28"/>
                <w:szCs w:val="28"/>
                <w:highlight w:val="yellow"/>
                <w:rtl/>
              </w:rPr>
            </w:pPr>
          </w:p>
          <w:p w:rsidR="00956D3B" w:rsidRPr="00956D3B" w:rsidRDefault="00956D3B" w:rsidP="00956D3B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955"/>
            </w:tblGrid>
            <w:tr w:rsidR="00956D3B" w:rsidRPr="00956D3B" w:rsidTr="00CC0E9E">
              <w:trPr>
                <w:trHeight w:val="70"/>
              </w:trPr>
              <w:tc>
                <w:tcPr>
                  <w:tcW w:w="5955" w:type="dxa"/>
                </w:tcPr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8"/>
                      <w:szCs w:val="28"/>
                      <w:highlight w:val="yellow"/>
                      <w:rtl/>
                    </w:rPr>
                  </w:pPr>
                  <w:r w:rsidRPr="00956D3B">
                    <w:rPr>
                      <w:sz w:val="28"/>
                      <w:szCs w:val="28"/>
                      <w:highlight w:val="yellow"/>
                    </w:rPr>
                    <w:t>USD</w:t>
                  </w:r>
                </w:p>
              </w:tc>
            </w:tr>
          </w:tbl>
          <w:p w:rsidR="009E2D4B" w:rsidRDefault="00956D3B" w:rsidP="00956D3B">
            <w:pPr>
              <w:ind w:firstLine="720"/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  <w:r w:rsidRPr="00956D3B">
              <w:rPr>
                <w:rFonts w:hint="cs"/>
                <w:noProof/>
                <w:sz w:val="28"/>
                <w:szCs w:val="28"/>
                <w:highlight w:val="yellow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3E2A6CB" wp14:editId="29257504">
                      <wp:simplePos x="0" y="0"/>
                      <wp:positionH relativeFrom="column">
                        <wp:posOffset>2297430</wp:posOffset>
                      </wp:positionH>
                      <wp:positionV relativeFrom="paragraph">
                        <wp:posOffset>89535</wp:posOffset>
                      </wp:positionV>
                      <wp:extent cx="342900" cy="409575"/>
                      <wp:effectExtent l="19050" t="0" r="19050" b="47625"/>
                      <wp:wrapNone/>
                      <wp:docPr id="25" name="سهم للأسفل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42900" cy="40957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956D3B" w:rsidRDefault="00956D3B" w:rsidP="00956D3B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المبلغ</w:t>
                                  </w:r>
                                </w:p>
                                <w:p w:rsidR="00956D3B" w:rsidRDefault="00956D3B" w:rsidP="00956D3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سهم للأسفل 25" o:spid="_x0000_s1027" type="#_x0000_t67" style="position:absolute;left:0;text-align:left;margin-left:180.9pt;margin-top:7.05pt;width:27pt;height:3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" adj="12558" fillcolor="#4f81bd" strokecolor="#385d8a" strokeweight="2pt">
                      <v:textbox>
                        <w:txbxContent>
                          <w:p w:rsidR="00956D3B" w:rsidRDefault="00956D3B" w:rsidP="00956D3B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المبلغ</w:t>
                            </w:r>
                          </w:p>
                          <w:p w:rsidR="00956D3B" w:rsidRDefault="00956D3B" w:rsidP="00956D3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56D3B" w:rsidRPr="00956D3B" w:rsidRDefault="0084074B" w:rsidP="00956D3B">
            <w:pPr>
              <w:ind w:firstLine="720"/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  <w:r>
              <w:rPr>
                <w:rFonts w:hint="cs"/>
                <w:sz w:val="28"/>
                <w:szCs w:val="28"/>
                <w:highlight w:val="yellow"/>
                <w:rtl/>
              </w:rPr>
              <w:t xml:space="preserve">                 </w:t>
            </w:r>
            <w:r>
              <w:rPr>
                <w:rFonts w:hint="cs"/>
                <w:sz w:val="28"/>
                <w:szCs w:val="28"/>
                <w:highlight w:val="yellow"/>
                <w:rtl/>
              </w:rPr>
              <w:t>سهم يدل على التحويل</w:t>
            </w:r>
          </w:p>
          <w:p w:rsidR="00956D3B" w:rsidRPr="00956D3B" w:rsidRDefault="00956D3B" w:rsidP="00956D3B">
            <w:pPr>
              <w:jc w:val="center"/>
              <w:rPr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955"/>
            </w:tblGrid>
            <w:tr w:rsidR="00956D3B" w:rsidRPr="00956D3B" w:rsidTr="00CC0E9E">
              <w:trPr>
                <w:trHeight w:val="70"/>
              </w:trPr>
              <w:tc>
                <w:tcPr>
                  <w:tcW w:w="5955" w:type="dxa"/>
                </w:tcPr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  <w:r w:rsidRPr="00956D3B">
                    <w:rPr>
                      <w:rFonts w:cs="Arial" w:hint="cs"/>
                      <w:sz w:val="28"/>
                      <w:szCs w:val="28"/>
                      <w:highlight w:val="yellow"/>
                      <w:rtl/>
                    </w:rPr>
                    <w:t>المبلغ</w:t>
                  </w:r>
                  <w:r w:rsidRPr="00956D3B">
                    <w:rPr>
                      <w:rFonts w:cs="Arial"/>
                      <w:sz w:val="28"/>
                      <w:szCs w:val="28"/>
                      <w:highlight w:val="yellow"/>
                      <w:rtl/>
                    </w:rPr>
                    <w:t xml:space="preserve"> </w:t>
                  </w:r>
                  <w:r w:rsidRPr="00956D3B">
                    <w:rPr>
                      <w:rFonts w:cs="Arial" w:hint="cs"/>
                      <w:sz w:val="28"/>
                      <w:szCs w:val="28"/>
                      <w:highlight w:val="yellow"/>
                      <w:rtl/>
                    </w:rPr>
                    <w:t>بعد</w:t>
                  </w:r>
                  <w:r w:rsidRPr="00956D3B">
                    <w:rPr>
                      <w:rFonts w:cs="Arial"/>
                      <w:sz w:val="28"/>
                      <w:szCs w:val="28"/>
                      <w:highlight w:val="yellow"/>
                      <w:rtl/>
                    </w:rPr>
                    <w:t xml:space="preserve"> </w:t>
                  </w:r>
                  <w:r w:rsidRPr="00956D3B">
                    <w:rPr>
                      <w:rFonts w:cs="Arial" w:hint="cs"/>
                      <w:sz w:val="28"/>
                      <w:szCs w:val="28"/>
                      <w:highlight w:val="yellow"/>
                      <w:rtl/>
                    </w:rPr>
                    <w:t>الخصم</w:t>
                  </w:r>
                  <w:r w:rsidRPr="00956D3B">
                    <w:rPr>
                      <w:rFonts w:cs="Arial"/>
                      <w:sz w:val="28"/>
                      <w:szCs w:val="28"/>
                      <w:highlight w:val="yellow"/>
                      <w:rtl/>
                    </w:rPr>
                    <w:t xml:space="preserve"> + </w:t>
                  </w:r>
                  <w:r w:rsidRPr="00956D3B">
                    <w:rPr>
                      <w:rFonts w:cs="Arial" w:hint="cs"/>
                      <w:sz w:val="28"/>
                      <w:szCs w:val="28"/>
                      <w:highlight w:val="yellow"/>
                      <w:rtl/>
                    </w:rPr>
                    <w:t>المبلغ</w:t>
                  </w:r>
                  <w:r w:rsidRPr="00956D3B">
                    <w:rPr>
                      <w:rFonts w:cs="Arial"/>
                      <w:sz w:val="28"/>
                      <w:szCs w:val="28"/>
                      <w:highlight w:val="yellow"/>
                      <w:rtl/>
                    </w:rPr>
                    <w:t xml:space="preserve"> </w:t>
                  </w:r>
                  <w:r w:rsidRPr="00956D3B">
                    <w:rPr>
                      <w:rFonts w:cs="Arial" w:hint="cs"/>
                      <w:sz w:val="28"/>
                      <w:szCs w:val="28"/>
                      <w:highlight w:val="yellow"/>
                      <w:rtl/>
                    </w:rPr>
                    <w:t>المستلم</w:t>
                  </w:r>
                </w:p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</w:p>
                <w:p w:rsidR="0084074B" w:rsidRPr="0084074B" w:rsidRDefault="0084074B" w:rsidP="0084074B">
                  <w:pPr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</w:pPr>
                  <w:r w:rsidRPr="0084074B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 xml:space="preserve">ملاحظة </w:t>
                  </w:r>
                  <w:r w:rsidRPr="0084074B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"</w:t>
                  </w:r>
                  <w:r w:rsidRPr="0084074B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الخصم تلقائي بمجرد التحويل  بين العملتين</w:t>
                  </w:r>
                </w:p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</w:p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</w:p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</w:p>
                <w:p w:rsidR="00956D3B" w:rsidRPr="00956D3B" w:rsidRDefault="00956D3B" w:rsidP="00956D3B">
                  <w:pPr>
                    <w:framePr w:hSpace="180" w:wrap="around" w:vAnchor="text" w:hAnchor="text" w:y="1"/>
                    <w:suppressOverlap/>
                    <w:jc w:val="center"/>
                    <w:rPr>
                      <w:sz w:val="28"/>
                      <w:szCs w:val="28"/>
                      <w:highlight w:val="yellow"/>
                      <w:rtl/>
                    </w:rPr>
                  </w:pPr>
                </w:p>
              </w:tc>
            </w:tr>
          </w:tbl>
          <w:p w:rsidR="00956D3B" w:rsidRPr="00956D3B" w:rsidRDefault="00956D3B" w:rsidP="00F2437C">
            <w:pPr>
              <w:ind w:firstLine="720"/>
              <w:rPr>
                <w:sz w:val="28"/>
                <w:szCs w:val="28"/>
                <w:highlight w:val="yellow"/>
                <w:rtl/>
              </w:rPr>
            </w:pPr>
          </w:p>
        </w:tc>
      </w:tr>
    </w:tbl>
    <w:tbl>
      <w:tblPr>
        <w:tblStyle w:val="a3"/>
        <w:tblpPr w:leftFromText="180" w:rightFromText="180" w:vertAnchor="page" w:horzAnchor="margin" w:tblpXSpec="right" w:tblpY="1666"/>
        <w:bidiVisual/>
        <w:tblW w:w="0" w:type="auto"/>
        <w:tblLook w:val="04A0" w:firstRow="1" w:lastRow="0" w:firstColumn="1" w:lastColumn="0" w:noHBand="0" w:noVBand="1"/>
      </w:tblPr>
      <w:tblGrid>
        <w:gridCol w:w="6826"/>
      </w:tblGrid>
      <w:tr w:rsidR="002F2A62" w:rsidRPr="00956D3B" w:rsidTr="00F2437C">
        <w:trPr>
          <w:trHeight w:val="7220"/>
        </w:trPr>
        <w:tc>
          <w:tcPr>
            <w:tcW w:w="6826" w:type="dxa"/>
          </w:tcPr>
          <w:p w:rsidR="002F2A62" w:rsidRPr="00956D3B" w:rsidRDefault="00956D3B" w:rsidP="002F2A62">
            <w:pPr>
              <w:rPr>
                <w:sz w:val="28"/>
                <w:szCs w:val="28"/>
                <w:highlight w:val="yellow"/>
                <w:lang w:val="fr-FR"/>
              </w:rPr>
            </w:pPr>
            <w:r w:rsidRPr="00956D3B">
              <w:rPr>
                <w:sz w:val="28"/>
                <w:szCs w:val="28"/>
                <w:highlight w:val="yellow"/>
                <w:lang w:val="fr-FR"/>
              </w:rPr>
              <w:t>Part2</w:t>
            </w:r>
          </w:p>
          <w:p w:rsidR="002F2A62" w:rsidRPr="00956D3B" w:rsidRDefault="002F2A62" w:rsidP="002F2A62">
            <w:pPr>
              <w:rPr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tblpPr w:leftFromText="180" w:rightFromText="180" w:vertAnchor="text" w:horzAnchor="margin" w:tblpXSpec="center" w:tblpY="-6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973"/>
            </w:tblGrid>
            <w:tr w:rsidR="002F2A62" w:rsidRPr="00956D3B" w:rsidTr="00F2437C">
              <w:trPr>
                <w:trHeight w:val="524"/>
              </w:trPr>
              <w:tc>
                <w:tcPr>
                  <w:tcW w:w="3973" w:type="dxa"/>
                </w:tcPr>
                <w:p w:rsidR="002F2A62" w:rsidRPr="00956D3B" w:rsidRDefault="002F2A62" w:rsidP="00F2437C">
                  <w:pPr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  <w:r w:rsidRPr="00956D3B"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  <w:t>المبلغ</w:t>
                  </w:r>
                </w:p>
              </w:tc>
            </w:tr>
          </w:tbl>
          <w:p w:rsidR="002F2A62" w:rsidRPr="00956D3B" w:rsidRDefault="002F2A62" w:rsidP="00F2437C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2F2A62" w:rsidRPr="00956D3B" w:rsidRDefault="002F2A62" w:rsidP="00F2437C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2F2A62" w:rsidRPr="00956D3B" w:rsidRDefault="002F2A62" w:rsidP="00F2437C">
            <w:pPr>
              <w:jc w:val="center"/>
              <w:rPr>
                <w:sz w:val="28"/>
                <w:szCs w:val="28"/>
                <w:highlight w:val="yellow"/>
                <w:rtl/>
              </w:rPr>
            </w:pPr>
          </w:p>
          <w:p w:rsidR="002F2A62" w:rsidRPr="00956D3B" w:rsidRDefault="002F2A62" w:rsidP="00F2437C">
            <w:pPr>
              <w:jc w:val="center"/>
              <w:rPr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tblpPr w:leftFromText="180" w:rightFromText="180" w:vertAnchor="text" w:horzAnchor="margin" w:tblpXSpec="center" w:tblpY="-6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461"/>
            </w:tblGrid>
            <w:tr w:rsidR="002F2A62" w:rsidRPr="00956D3B" w:rsidTr="00F2437C">
              <w:trPr>
                <w:trHeight w:val="389"/>
              </w:trPr>
              <w:tc>
                <w:tcPr>
                  <w:tcW w:w="3461" w:type="dxa"/>
                </w:tcPr>
                <w:p w:rsidR="002F2A62" w:rsidRPr="00956D3B" w:rsidRDefault="009E2D4B" w:rsidP="00F2437C">
                  <w:pPr>
                    <w:jc w:val="center"/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</w:pPr>
                  <w:r w:rsidRPr="00956D3B">
                    <w:rPr>
                      <w:sz w:val="28"/>
                      <w:szCs w:val="28"/>
                      <w:highlight w:val="yellow"/>
                    </w:rPr>
                    <w:t>USD</w:t>
                  </w:r>
                </w:p>
              </w:tc>
            </w:tr>
          </w:tbl>
          <w:p w:rsidR="002F2A62" w:rsidRPr="00956D3B" w:rsidRDefault="002F2A62" w:rsidP="00F2437C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2F2A62" w:rsidRPr="00956D3B" w:rsidRDefault="002F2A62" w:rsidP="00F2437C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9E2D4B" w:rsidRPr="00956D3B" w:rsidRDefault="009E2D4B" w:rsidP="00F2437C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  <w:r w:rsidRPr="00956D3B">
              <w:rPr>
                <w:rFonts w:hint="cs"/>
                <w:noProof/>
                <w:sz w:val="28"/>
                <w:szCs w:val="28"/>
                <w:highlight w:val="yellow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06E7EE" wp14:editId="2CFC6842">
                      <wp:simplePos x="0" y="0"/>
                      <wp:positionH relativeFrom="column">
                        <wp:posOffset>2304415</wp:posOffset>
                      </wp:positionH>
                      <wp:positionV relativeFrom="paragraph">
                        <wp:posOffset>-62865</wp:posOffset>
                      </wp:positionV>
                      <wp:extent cx="342900" cy="409575"/>
                      <wp:effectExtent l="19050" t="0" r="19050" b="47625"/>
                      <wp:wrapNone/>
                      <wp:docPr id="1" name="سهم للأسف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42900" cy="40957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E2D4B" w:rsidRDefault="009E2D4B" w:rsidP="009E2D4B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المبلغ</w:t>
                                  </w:r>
                                </w:p>
                                <w:p w:rsidR="009E2D4B" w:rsidRDefault="009E2D4B" w:rsidP="009E2D4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سهم للأسفل 1" o:spid="_x0000_s1028" type="#_x0000_t67" style="position:absolute;left:0;text-align:left;margin-left:181.45pt;margin-top:-4.95pt;width:27pt;height:32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" adj="12558" fillcolor="#4f81bd [3204]" strokecolor="#243f60 [1604]" strokeweight="2pt">
                      <v:textbox>
                        <w:txbxContent>
                          <w:p w:rsidR="009E2D4B" w:rsidRDefault="009E2D4B" w:rsidP="009E2D4B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المبلغ</w:t>
                            </w:r>
                          </w:p>
                          <w:p w:rsidR="009E2D4B" w:rsidRDefault="009E2D4B" w:rsidP="009E2D4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4074B">
              <w:rPr>
                <w:rFonts w:hint="cs"/>
                <w:sz w:val="28"/>
                <w:szCs w:val="28"/>
                <w:highlight w:val="yellow"/>
                <w:rtl/>
              </w:rPr>
              <w:t xml:space="preserve">                         سهم يدل على التحويل</w:t>
            </w:r>
          </w:p>
          <w:p w:rsidR="002F2A62" w:rsidRPr="00956D3B" w:rsidRDefault="002F2A62" w:rsidP="00F2437C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2F2A62" w:rsidRPr="00956D3B" w:rsidRDefault="002F2A62" w:rsidP="00F2437C">
            <w:pPr>
              <w:jc w:val="center"/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tblpPr w:leftFromText="180" w:rightFromText="180" w:vertAnchor="text" w:horzAnchor="margin" w:tblpXSpec="center" w:tblpY="-6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545"/>
            </w:tblGrid>
            <w:tr w:rsidR="002F2A62" w:rsidRPr="00956D3B" w:rsidTr="00F2437C">
              <w:trPr>
                <w:trHeight w:val="435"/>
              </w:trPr>
              <w:tc>
                <w:tcPr>
                  <w:tcW w:w="4545" w:type="dxa"/>
                </w:tcPr>
                <w:p w:rsidR="002F2A62" w:rsidRPr="00956D3B" w:rsidRDefault="009E2D4B" w:rsidP="00F2437C">
                  <w:pPr>
                    <w:jc w:val="center"/>
                    <w:rPr>
                      <w:sz w:val="28"/>
                      <w:szCs w:val="28"/>
                      <w:highlight w:val="yellow"/>
                      <w:lang w:val="fr-FR"/>
                    </w:rPr>
                  </w:pPr>
                  <w:r w:rsidRPr="00956D3B"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  <w:t>الذهب</w:t>
                  </w:r>
                  <w:r w:rsidRPr="00956D3B">
                    <w:rPr>
                      <w:sz w:val="28"/>
                      <w:szCs w:val="28"/>
                      <w:highlight w:val="yellow"/>
                      <w:lang w:val="fr-FR"/>
                    </w:rPr>
                    <w:t>(AUX)</w:t>
                  </w:r>
                </w:p>
              </w:tc>
            </w:tr>
          </w:tbl>
          <w:p w:rsidR="002F2A62" w:rsidRPr="00956D3B" w:rsidRDefault="002F2A62" w:rsidP="002F2A62">
            <w:pPr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2F2A62" w:rsidRPr="00956D3B" w:rsidRDefault="002F2A62" w:rsidP="002F2A62">
            <w:pPr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2F2A62" w:rsidRPr="00956D3B" w:rsidRDefault="009E2D4B" w:rsidP="002F2A62">
            <w:pPr>
              <w:rPr>
                <w:rFonts w:hint="cs"/>
                <w:sz w:val="28"/>
                <w:szCs w:val="28"/>
                <w:highlight w:val="yellow"/>
                <w:rtl/>
              </w:rPr>
            </w:pPr>
            <w:r w:rsidRPr="00956D3B">
              <w:rPr>
                <w:rFonts w:hint="cs"/>
                <w:noProof/>
                <w:sz w:val="28"/>
                <w:szCs w:val="28"/>
                <w:highlight w:val="yellow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387ACD" wp14:editId="13CBE79D">
                      <wp:simplePos x="0" y="0"/>
                      <wp:positionH relativeFrom="column">
                        <wp:posOffset>2237740</wp:posOffset>
                      </wp:positionH>
                      <wp:positionV relativeFrom="paragraph">
                        <wp:posOffset>29210</wp:posOffset>
                      </wp:positionV>
                      <wp:extent cx="342900" cy="485775"/>
                      <wp:effectExtent l="19050" t="0" r="19050" b="47625"/>
                      <wp:wrapNone/>
                      <wp:docPr id="2" name="سهم للأسف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42900" cy="48577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4F81BD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9E2D4B" w:rsidRDefault="009E2D4B" w:rsidP="009E2D4B">
                                  <w:pPr>
                                    <w:jc w:val="center"/>
                                    <w:rPr>
                                      <w:rFonts w:hint="cs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المبلغ</w:t>
                                  </w:r>
                                </w:p>
                                <w:p w:rsidR="009E2D4B" w:rsidRDefault="009E2D4B" w:rsidP="009E2D4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سهم للأسفل 2" o:spid="_x0000_s1029" type="#_x0000_t67" style="position:absolute;left:0;text-align:left;margin-left:176.2pt;margin-top:2.3pt;width:27pt;height:38.2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" adj="13976" fillcolor="#4f81bd" strokecolor="#385d8a" strokeweight="2pt">
                      <v:textbox>
                        <w:txbxContent>
                          <w:p w:rsidR="009E2D4B" w:rsidRDefault="009E2D4B" w:rsidP="009E2D4B">
                            <w:pPr>
                              <w:jc w:val="center"/>
                              <w:rPr>
                                <w:rFonts w:hint="cs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المبلغ</w:t>
                            </w:r>
                          </w:p>
                          <w:p w:rsidR="009E2D4B" w:rsidRDefault="009E2D4B" w:rsidP="009E2D4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E2D4B" w:rsidRPr="00956D3B" w:rsidRDefault="0084074B" w:rsidP="002F2A62">
            <w:pPr>
              <w:rPr>
                <w:rFonts w:hint="cs"/>
                <w:sz w:val="28"/>
                <w:szCs w:val="28"/>
                <w:highlight w:val="yellow"/>
                <w:rtl/>
              </w:rPr>
            </w:pPr>
            <w:r>
              <w:rPr>
                <w:rFonts w:hint="cs"/>
                <w:sz w:val="28"/>
                <w:szCs w:val="28"/>
                <w:highlight w:val="yellow"/>
                <w:rtl/>
              </w:rPr>
              <w:t>سهم يدل على التحويل</w:t>
            </w:r>
          </w:p>
          <w:p w:rsidR="002F2A62" w:rsidRPr="00956D3B" w:rsidRDefault="002F2A62" w:rsidP="002F2A62">
            <w:pPr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p w:rsidR="002F2A62" w:rsidRPr="00956D3B" w:rsidRDefault="002F2A62" w:rsidP="002F2A62">
            <w:pPr>
              <w:rPr>
                <w:rFonts w:hint="cs"/>
                <w:sz w:val="28"/>
                <w:szCs w:val="28"/>
                <w:highlight w:val="yellow"/>
                <w:rtl/>
              </w:rPr>
            </w:pPr>
          </w:p>
          <w:tbl>
            <w:tblPr>
              <w:tblStyle w:val="a3"/>
              <w:tblpPr w:leftFromText="180" w:rightFromText="180" w:vertAnchor="text" w:horzAnchor="margin" w:tblpXSpec="center" w:tblpY="-6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6019"/>
            </w:tblGrid>
            <w:tr w:rsidR="002F2A62" w:rsidRPr="00956D3B" w:rsidTr="002F2A62">
              <w:trPr>
                <w:trHeight w:val="464"/>
              </w:trPr>
              <w:tc>
                <w:tcPr>
                  <w:tcW w:w="6019" w:type="dxa"/>
                </w:tcPr>
                <w:p w:rsidR="002F2A62" w:rsidRPr="00956D3B" w:rsidRDefault="009E2D4B" w:rsidP="002F2A62">
                  <w:pPr>
                    <w:rPr>
                      <w:rFonts w:hint="cs"/>
                      <w:sz w:val="28"/>
                      <w:szCs w:val="28"/>
                      <w:rtl/>
                    </w:rPr>
                  </w:pPr>
                  <w:r w:rsidRPr="00956D3B">
                    <w:rPr>
                      <w:rFonts w:hint="cs"/>
                      <w:sz w:val="28"/>
                      <w:szCs w:val="28"/>
                      <w:highlight w:val="yellow"/>
                      <w:rtl/>
                    </w:rPr>
                    <w:t>المبلغ بعد الخصم + المبلغ المستلم</w:t>
                  </w:r>
                </w:p>
                <w:p w:rsidR="002F2A62" w:rsidRDefault="002F2A62" w:rsidP="002F2A62">
                  <w:pPr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956D3B" w:rsidRPr="0084074B" w:rsidRDefault="00956D3B" w:rsidP="002F2A62">
                  <w:pPr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</w:pPr>
                  <w:r w:rsidRPr="0084074B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ملاحظة</w:t>
                  </w:r>
                  <w:r w:rsidR="0084074B" w:rsidRPr="0084074B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>:</w:t>
                  </w:r>
                  <w:r w:rsidRPr="0084074B">
                    <w:rPr>
                      <w:rFonts w:hint="cs"/>
                      <w:color w:val="FF0000"/>
                      <w:sz w:val="28"/>
                      <w:szCs w:val="28"/>
                      <w:rtl/>
                    </w:rPr>
                    <w:t xml:space="preserve"> الخصم تلقائي بمجرد التحويل  بين العملتين</w:t>
                  </w:r>
                </w:p>
                <w:p w:rsidR="002F2A62" w:rsidRPr="00956D3B" w:rsidRDefault="002F2A62" w:rsidP="002F2A62">
                  <w:pPr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2F2A62" w:rsidRPr="00956D3B" w:rsidRDefault="002F2A62" w:rsidP="002F2A62">
                  <w:pPr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  <w:p w:rsidR="002F2A62" w:rsidRPr="00956D3B" w:rsidRDefault="002F2A62" w:rsidP="002F2A62">
                  <w:pPr>
                    <w:rPr>
                      <w:rFonts w:hint="cs"/>
                      <w:sz w:val="28"/>
                      <w:szCs w:val="28"/>
                      <w:rtl/>
                    </w:rPr>
                  </w:pPr>
                </w:p>
              </w:tc>
            </w:tr>
          </w:tbl>
          <w:p w:rsidR="002F2A62" w:rsidRPr="00956D3B" w:rsidRDefault="002F2A62" w:rsidP="002F2A62">
            <w:pPr>
              <w:rPr>
                <w:sz w:val="28"/>
                <w:szCs w:val="28"/>
                <w:rtl/>
              </w:rPr>
            </w:pPr>
          </w:p>
        </w:tc>
      </w:tr>
    </w:tbl>
    <w:p w:rsidR="00956D3B" w:rsidRDefault="00956D3B"/>
    <w:p w:rsidR="00956D3B" w:rsidRPr="00956D3B" w:rsidRDefault="00956D3B" w:rsidP="00956D3B"/>
    <w:p w:rsidR="00956D3B" w:rsidRPr="00956D3B" w:rsidRDefault="00956D3B" w:rsidP="00956D3B"/>
    <w:p w:rsidR="00956D3B" w:rsidRPr="00956D3B" w:rsidRDefault="00956D3B" w:rsidP="00956D3B"/>
    <w:p w:rsidR="00956D3B" w:rsidRPr="00956D3B" w:rsidRDefault="00956D3B" w:rsidP="00956D3B"/>
    <w:p w:rsidR="00956D3B" w:rsidRPr="00956D3B" w:rsidRDefault="0084074B" w:rsidP="00956D3B">
      <w:r>
        <w:rPr>
          <w:rFonts w:hint="cs"/>
          <w:rtl/>
        </w:rPr>
        <w:t>التحويل</w:t>
      </w:r>
      <w:r w:rsidR="009179AF">
        <w:rPr>
          <w:rFonts w:hint="cs"/>
          <w:rtl/>
        </w:rPr>
        <w:t xml:space="preserve"> العكسي</w:t>
      </w:r>
    </w:p>
    <w:p w:rsidR="00956D3B" w:rsidRDefault="00956D3B">
      <w:pPr>
        <w:rPr>
          <w:rFonts w:hint="cs"/>
        </w:rPr>
      </w:pPr>
    </w:p>
    <w:p w:rsidR="00930B3B" w:rsidRDefault="00956D3B">
      <w:pPr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50F8F9" wp14:editId="0D6C1F4F">
                <wp:simplePos x="0" y="0"/>
                <wp:positionH relativeFrom="column">
                  <wp:posOffset>-50165</wp:posOffset>
                </wp:positionH>
                <wp:positionV relativeFrom="paragraph">
                  <wp:posOffset>186055</wp:posOffset>
                </wp:positionV>
                <wp:extent cx="628650" cy="0"/>
                <wp:effectExtent l="0" t="133350" r="0" b="133350"/>
                <wp:wrapNone/>
                <wp:docPr id="23" name="رابط كسهم مستقيم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chemeClr val="tx1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رابط كسهم مستقيم 23" o:spid="_x0000_s1026" type="#_x0000_t32" style="position:absolute;left:0;text-align:left;margin-left:-3.95pt;margin-top:14.65pt;width:49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" strokecolor="black [3213]" strokeweight="3pt">
                <v:stroke endarrow="open"/>
              </v:shape>
            </w:pict>
          </mc:Fallback>
        </mc:AlternateContent>
      </w:r>
      <w:r w:rsidR="002F2A62">
        <w:br w:type="textWrapping" w:clear="all"/>
      </w:r>
    </w:p>
    <w:p w:rsidR="009179AF" w:rsidRPr="009179AF" w:rsidRDefault="009179AF">
      <w:pPr>
        <w:rPr>
          <w:rFonts w:hint="cs"/>
          <w:b/>
          <w:bCs/>
          <w:sz w:val="28"/>
          <w:szCs w:val="28"/>
          <w:rtl/>
          <w:lang w:val="fr-FR"/>
        </w:rPr>
      </w:pPr>
      <w:r w:rsidRPr="009179AF">
        <w:rPr>
          <w:rFonts w:hint="cs"/>
          <w:b/>
          <w:bCs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C6E62F" wp14:editId="0B794882">
                <wp:simplePos x="0" y="0"/>
                <wp:positionH relativeFrom="column">
                  <wp:posOffset>4901565</wp:posOffset>
                </wp:positionH>
                <wp:positionV relativeFrom="paragraph">
                  <wp:posOffset>209550</wp:posOffset>
                </wp:positionV>
                <wp:extent cx="352425" cy="609600"/>
                <wp:effectExtent l="0" t="0" r="28575" b="19050"/>
                <wp:wrapNone/>
                <wp:docPr id="28" name="قوس كبير أيسر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609600"/>
                        </a:xfrm>
                        <a:prstGeom prst="leftBrac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8" o:spid="_x0000_s1026" type="#_x0000_t87" style="position:absolute;left:0;text-align:left;margin-left:385.95pt;margin-top:16.5pt;width:27.75pt;height:4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" adj="1041" strokecolor="black [3213]" strokeweight="1pt"/>
            </w:pict>
          </mc:Fallback>
        </mc:AlternateContent>
      </w:r>
      <w:r w:rsidRPr="009179AF">
        <w:rPr>
          <w:rFonts w:hint="cs"/>
          <w:b/>
          <w:bCs/>
          <w:sz w:val="28"/>
          <w:szCs w:val="28"/>
          <w:rtl/>
        </w:rPr>
        <w:t xml:space="preserve">على ان يحول المبلغ المستلم بعد الخصم في </w:t>
      </w:r>
      <w:r w:rsidRPr="009179AF">
        <w:rPr>
          <w:b/>
          <w:bCs/>
          <w:sz w:val="28"/>
          <w:szCs w:val="28"/>
          <w:lang w:val="fr-FR"/>
        </w:rPr>
        <w:t xml:space="preserve">part1 </w:t>
      </w:r>
      <w:r w:rsidRPr="009179AF">
        <w:rPr>
          <w:rFonts w:hint="cs"/>
          <w:b/>
          <w:bCs/>
          <w:sz w:val="28"/>
          <w:szCs w:val="28"/>
          <w:rtl/>
          <w:lang w:val="fr-FR"/>
        </w:rPr>
        <w:t xml:space="preserve">الى عملة الدولار </w:t>
      </w:r>
      <w:r w:rsidRPr="009179AF">
        <w:rPr>
          <w:b/>
          <w:bCs/>
          <w:sz w:val="28"/>
          <w:szCs w:val="28"/>
          <w:lang w:val="fr-FR"/>
        </w:rPr>
        <w:t>USD</w:t>
      </w:r>
    </w:p>
    <w:p w:rsidR="009179AF" w:rsidRPr="009179AF" w:rsidRDefault="009179AF" w:rsidP="009179AF">
      <w:pPr>
        <w:tabs>
          <w:tab w:val="left" w:pos="5852"/>
        </w:tabs>
        <w:rPr>
          <w:rFonts w:hint="cs"/>
          <w:b/>
          <w:bCs/>
          <w:sz w:val="28"/>
          <w:szCs w:val="28"/>
          <w:rtl/>
          <w:lang w:val="fr-FR"/>
        </w:rPr>
      </w:pPr>
      <w:r w:rsidRPr="009179AF">
        <w:rPr>
          <w:b/>
          <w:bCs/>
          <w:sz w:val="28"/>
          <w:szCs w:val="28"/>
          <w:rtl/>
          <w:lang w:val="fr-FR"/>
        </w:rPr>
        <w:tab/>
      </w:r>
      <w:r>
        <w:rPr>
          <w:rFonts w:hint="cs"/>
          <w:b/>
          <w:bCs/>
          <w:sz w:val="28"/>
          <w:szCs w:val="28"/>
          <w:rtl/>
          <w:lang w:val="fr-FR"/>
        </w:rPr>
        <w:t xml:space="preserve">                     </w:t>
      </w:r>
      <w:r w:rsidRPr="009179AF">
        <w:rPr>
          <w:rFonts w:hint="cs"/>
          <w:b/>
          <w:bCs/>
          <w:sz w:val="28"/>
          <w:szCs w:val="28"/>
          <w:rtl/>
          <w:lang w:val="fr-FR"/>
        </w:rPr>
        <w:t xml:space="preserve"> في التحويل العكسي بين</w:t>
      </w:r>
      <w:r w:rsidRPr="009179AF">
        <w:rPr>
          <w:b/>
          <w:bCs/>
          <w:sz w:val="28"/>
          <w:szCs w:val="28"/>
          <w:lang w:val="fr-FR"/>
        </w:rPr>
        <w:t xml:space="preserve"> </w:t>
      </w:r>
      <w:r w:rsidRPr="009179AF">
        <w:rPr>
          <w:b/>
          <w:bCs/>
          <w:sz w:val="28"/>
          <w:szCs w:val="28"/>
          <w:lang w:val="fr-FR"/>
        </w:rPr>
        <w:t>part1</w:t>
      </w:r>
      <w:r w:rsidRPr="009179AF">
        <w:rPr>
          <w:rFonts w:hint="cs"/>
          <w:b/>
          <w:bCs/>
          <w:sz w:val="28"/>
          <w:szCs w:val="28"/>
          <w:rtl/>
          <w:lang w:val="fr-FR"/>
        </w:rPr>
        <w:t>و</w:t>
      </w:r>
      <w:r w:rsidRPr="009179AF">
        <w:rPr>
          <w:b/>
          <w:bCs/>
          <w:sz w:val="28"/>
          <w:szCs w:val="28"/>
          <w:lang w:val="fr-FR"/>
        </w:rPr>
        <w:t xml:space="preserve"> </w:t>
      </w:r>
      <w:r w:rsidRPr="009179AF">
        <w:rPr>
          <w:b/>
          <w:bCs/>
          <w:sz w:val="28"/>
          <w:szCs w:val="28"/>
          <w:lang w:val="fr-FR"/>
        </w:rPr>
        <w:t>part2</w:t>
      </w:r>
    </w:p>
    <w:p w:rsidR="009179AF" w:rsidRPr="009179AF" w:rsidRDefault="009179AF" w:rsidP="009179AF">
      <w:pPr>
        <w:rPr>
          <w:b/>
          <w:bCs/>
          <w:sz w:val="28"/>
          <w:szCs w:val="28"/>
          <w:lang w:val="fr-FR"/>
        </w:rPr>
      </w:pPr>
      <w:r w:rsidRPr="009179AF">
        <w:rPr>
          <w:rFonts w:hint="cs"/>
          <w:b/>
          <w:bCs/>
          <w:sz w:val="28"/>
          <w:szCs w:val="28"/>
          <w:rtl/>
        </w:rPr>
        <w:t xml:space="preserve">على ان يحول المبلغ المستلم بعد الخصم في </w:t>
      </w:r>
      <w:r w:rsidRPr="009179AF">
        <w:rPr>
          <w:b/>
          <w:bCs/>
          <w:sz w:val="28"/>
          <w:szCs w:val="28"/>
          <w:lang w:val="fr-FR"/>
        </w:rPr>
        <w:t>part</w:t>
      </w:r>
      <w:r w:rsidRPr="009179AF">
        <w:rPr>
          <w:b/>
          <w:bCs/>
          <w:sz w:val="28"/>
          <w:szCs w:val="28"/>
          <w:lang w:val="fr-FR"/>
        </w:rPr>
        <w:t>2</w:t>
      </w:r>
      <w:r w:rsidRPr="009179AF">
        <w:rPr>
          <w:b/>
          <w:bCs/>
          <w:sz w:val="28"/>
          <w:szCs w:val="28"/>
          <w:lang w:val="fr-FR"/>
        </w:rPr>
        <w:t xml:space="preserve"> </w:t>
      </w:r>
      <w:r w:rsidRPr="009179AF">
        <w:rPr>
          <w:rFonts w:hint="cs"/>
          <w:b/>
          <w:bCs/>
          <w:sz w:val="28"/>
          <w:szCs w:val="28"/>
          <w:rtl/>
          <w:lang w:val="fr-FR"/>
        </w:rPr>
        <w:t xml:space="preserve">الى عملة </w:t>
      </w:r>
      <w:r w:rsidRPr="009179AF">
        <w:rPr>
          <w:rFonts w:hint="cs"/>
          <w:b/>
          <w:bCs/>
          <w:sz w:val="28"/>
          <w:szCs w:val="28"/>
          <w:rtl/>
          <w:lang w:val="fr-FR"/>
        </w:rPr>
        <w:t xml:space="preserve">الذهب </w:t>
      </w:r>
      <w:r w:rsidRPr="009179AF">
        <w:rPr>
          <w:b/>
          <w:bCs/>
          <w:sz w:val="28"/>
          <w:szCs w:val="28"/>
          <w:lang w:val="fr-FR"/>
        </w:rPr>
        <w:t>AUX</w:t>
      </w:r>
    </w:p>
    <w:p w:rsidR="009179AF" w:rsidRDefault="009179AF">
      <w:pPr>
        <w:rPr>
          <w:rFonts w:hint="cs"/>
          <w:rtl/>
          <w:lang w:val="fr-FR"/>
        </w:rPr>
      </w:pPr>
    </w:p>
    <w:p w:rsidR="006F04FD" w:rsidRPr="006F04FD" w:rsidRDefault="006F04FD">
      <w:pPr>
        <w:rPr>
          <w:rFonts w:hint="cs"/>
          <w:b/>
          <w:bCs/>
          <w:sz w:val="32"/>
          <w:szCs w:val="32"/>
          <w:u w:val="single"/>
          <w:rtl/>
          <w:lang w:val="fr-FR"/>
        </w:rPr>
      </w:pPr>
      <w:r w:rsidRPr="006F04FD">
        <w:rPr>
          <w:rFonts w:hint="cs"/>
          <w:b/>
          <w:bCs/>
          <w:sz w:val="32"/>
          <w:szCs w:val="32"/>
          <w:highlight w:val="yellow"/>
          <w:u w:val="single"/>
          <w:rtl/>
          <w:lang w:val="fr-FR"/>
        </w:rPr>
        <w:t>بعض التعديلات المختلفة</w:t>
      </w:r>
    </w:p>
    <w:p w:rsidR="006F04FD" w:rsidRPr="006F04FD" w:rsidRDefault="006F04FD">
      <w:pPr>
        <w:rPr>
          <w:rFonts w:hint="cs"/>
          <w:b/>
          <w:bCs/>
          <w:sz w:val="32"/>
          <w:szCs w:val="32"/>
          <w:rtl/>
          <w:lang w:val="fr-FR"/>
        </w:rPr>
      </w:pPr>
    </w:p>
    <w:p w:rsidR="006F04FD" w:rsidRPr="006F04FD" w:rsidRDefault="006F04FD" w:rsidP="0067454A">
      <w:pPr>
        <w:rPr>
          <w:rFonts w:hint="cs"/>
          <w:b/>
          <w:bCs/>
          <w:sz w:val="32"/>
          <w:szCs w:val="32"/>
          <w:rtl/>
          <w:lang w:val="fr-FR"/>
        </w:rPr>
      </w:pPr>
      <w:r>
        <w:rPr>
          <w:rFonts w:hint="cs"/>
          <w:b/>
          <w:bCs/>
          <w:sz w:val="32"/>
          <w:szCs w:val="32"/>
          <w:rtl/>
          <w:lang w:val="fr-FR"/>
        </w:rPr>
        <w:t>-1</w:t>
      </w:r>
      <w:r w:rsidRPr="006F04FD">
        <w:rPr>
          <w:rFonts w:hint="cs"/>
          <w:b/>
          <w:bCs/>
          <w:sz w:val="32"/>
          <w:szCs w:val="32"/>
          <w:rtl/>
          <w:lang w:val="fr-FR"/>
        </w:rPr>
        <w:t xml:space="preserve">تعديل الخصم على التحويل الى </w:t>
      </w:r>
      <w:r w:rsidR="0067454A">
        <w:rPr>
          <w:rFonts w:hint="cs"/>
          <w:b/>
          <w:bCs/>
          <w:sz w:val="32"/>
          <w:szCs w:val="32"/>
          <w:rtl/>
          <w:lang w:val="fr-FR"/>
        </w:rPr>
        <w:t>نسب</w:t>
      </w:r>
      <w:r w:rsidRPr="006F04FD">
        <w:rPr>
          <w:rFonts w:hint="cs"/>
          <w:b/>
          <w:bCs/>
          <w:sz w:val="32"/>
          <w:szCs w:val="32"/>
          <w:rtl/>
          <w:lang w:val="fr-FR"/>
        </w:rPr>
        <w:t>ة  مئوية</w:t>
      </w:r>
      <w:bookmarkStart w:id="0" w:name="_GoBack"/>
      <w:bookmarkEnd w:id="0"/>
    </w:p>
    <w:p w:rsidR="006F04FD" w:rsidRPr="006F04FD" w:rsidRDefault="006F04FD" w:rsidP="006F04FD">
      <w:pPr>
        <w:rPr>
          <w:b/>
          <w:bCs/>
          <w:sz w:val="32"/>
          <w:szCs w:val="32"/>
          <w:lang w:val="fr-FR"/>
        </w:rPr>
      </w:pPr>
      <w:r>
        <w:rPr>
          <w:rFonts w:hint="cs"/>
          <w:b/>
          <w:bCs/>
          <w:sz w:val="32"/>
          <w:szCs w:val="32"/>
          <w:rtl/>
          <w:lang w:val="fr-FR"/>
        </w:rPr>
        <w:t>2-</w:t>
      </w:r>
      <w:r w:rsidRPr="006F04FD">
        <w:rPr>
          <w:rFonts w:hint="cs"/>
          <w:b/>
          <w:bCs/>
          <w:sz w:val="32"/>
          <w:szCs w:val="32"/>
          <w:rtl/>
          <w:lang w:val="fr-FR"/>
        </w:rPr>
        <w:t xml:space="preserve">اضافة  سهم   </w:t>
      </w:r>
      <w:r w:rsidRPr="006F04FD">
        <w:rPr>
          <w:b/>
          <w:bCs/>
          <w:sz w:val="32"/>
          <w:szCs w:val="32"/>
        </w:rPr>
        <w:t>TESI</w:t>
      </w:r>
      <w:r w:rsidRPr="006F04FD">
        <w:rPr>
          <w:b/>
          <w:bCs/>
          <w:sz w:val="32"/>
          <w:szCs w:val="32"/>
          <w:lang w:val="fr-FR"/>
        </w:rPr>
        <w:t>A- NVIDA- NASDAQ</w:t>
      </w:r>
    </w:p>
    <w:p w:rsidR="006F04FD" w:rsidRPr="006F04FD" w:rsidRDefault="006F04FD">
      <w:pPr>
        <w:rPr>
          <w:b/>
          <w:bCs/>
          <w:sz w:val="32"/>
          <w:szCs w:val="32"/>
          <w:lang w:val="fr-FR"/>
        </w:rPr>
      </w:pPr>
    </w:p>
    <w:sectPr w:rsidR="006F04FD" w:rsidRPr="006F04FD" w:rsidSect="009E2D4B">
      <w:headerReference w:type="default" r:id="rId8"/>
      <w:pgSz w:w="16838" w:h="11906" w:orient="landscape"/>
      <w:pgMar w:top="1800" w:right="1440" w:bottom="1800" w:left="426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74FD" w:rsidRDefault="005874FD" w:rsidP="00956D3B">
      <w:pPr>
        <w:spacing w:after="0" w:line="240" w:lineRule="auto"/>
      </w:pPr>
      <w:r>
        <w:separator/>
      </w:r>
    </w:p>
  </w:endnote>
  <w:endnote w:type="continuationSeparator" w:id="0">
    <w:p w:rsidR="005874FD" w:rsidRDefault="005874FD" w:rsidP="00956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74FD" w:rsidRDefault="005874FD" w:rsidP="00956D3B">
      <w:pPr>
        <w:spacing w:after="0" w:line="240" w:lineRule="auto"/>
      </w:pPr>
      <w:r>
        <w:separator/>
      </w:r>
    </w:p>
  </w:footnote>
  <w:footnote w:type="continuationSeparator" w:id="0">
    <w:p w:rsidR="005874FD" w:rsidRDefault="005874FD" w:rsidP="00956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074B" w:rsidRPr="0084074B" w:rsidRDefault="0084074B" w:rsidP="0084074B">
    <w:pPr>
      <w:pStyle w:val="a4"/>
      <w:jc w:val="center"/>
      <w:rPr>
        <w:b/>
        <w:bCs/>
        <w:sz w:val="28"/>
        <w:szCs w:val="28"/>
      </w:rPr>
    </w:pPr>
    <w:r w:rsidRPr="0084074B">
      <w:rPr>
        <w:rFonts w:hint="cs"/>
        <w:b/>
        <w:bCs/>
        <w:sz w:val="28"/>
        <w:szCs w:val="28"/>
        <w:rtl/>
      </w:rPr>
      <w:t>تعديل على التحويل اليدوي للموقع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780"/>
    <w:rsid w:val="00223780"/>
    <w:rsid w:val="002F2A62"/>
    <w:rsid w:val="004844D8"/>
    <w:rsid w:val="005874FD"/>
    <w:rsid w:val="0067454A"/>
    <w:rsid w:val="006F04FD"/>
    <w:rsid w:val="0084074B"/>
    <w:rsid w:val="009179AF"/>
    <w:rsid w:val="00930B3B"/>
    <w:rsid w:val="00956D3B"/>
    <w:rsid w:val="009E2D4B"/>
    <w:rsid w:val="00E164F5"/>
    <w:rsid w:val="00F2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D3B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2A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56D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56D3B"/>
  </w:style>
  <w:style w:type="paragraph" w:styleId="a5">
    <w:name w:val="footer"/>
    <w:basedOn w:val="a"/>
    <w:link w:val="Char0"/>
    <w:uiPriority w:val="99"/>
    <w:unhideWhenUsed/>
    <w:rsid w:val="00956D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56D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D3B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F2A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956D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56D3B"/>
  </w:style>
  <w:style w:type="paragraph" w:styleId="a5">
    <w:name w:val="footer"/>
    <w:basedOn w:val="a"/>
    <w:link w:val="Char0"/>
    <w:uiPriority w:val="99"/>
    <w:unhideWhenUsed/>
    <w:rsid w:val="00956D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56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E3AC4-8F4C-4D27-9BE0-941B280AC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</dc:creator>
  <cp:keywords/>
  <dc:description/>
  <cp:lastModifiedBy>laid</cp:lastModifiedBy>
  <cp:revision>7</cp:revision>
  <dcterms:created xsi:type="dcterms:W3CDTF">2026-04-05T18:48:00Z</dcterms:created>
  <dcterms:modified xsi:type="dcterms:W3CDTF">2026-04-05T20:53:00Z</dcterms:modified>
</cp:coreProperties>
</file>