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65B9" w14:textId="13831649" w:rsidR="008E3DE4" w:rsidRDefault="004D3482">
      <w:r>
        <w:rPr>
          <w:noProof/>
        </w:rPr>
        <w:drawing>
          <wp:inline distT="0" distB="0" distL="0" distR="0" wp14:anchorId="42FF06EC" wp14:editId="439DB059">
            <wp:extent cx="5939790" cy="4198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82"/>
    <w:rsid w:val="004D3482"/>
    <w:rsid w:val="008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1F2B"/>
  <w15:chartTrackingRefBased/>
  <w15:docId w15:val="{EF616675-57D3-4CB3-AD27-3E6A8F13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LẠI VĂN</dc:creator>
  <cp:keywords/>
  <dc:description/>
  <cp:lastModifiedBy>THANH LẠI VĂN</cp:lastModifiedBy>
  <cp:revision>1</cp:revision>
  <dcterms:created xsi:type="dcterms:W3CDTF">2020-11-20T16:16:00Z</dcterms:created>
  <dcterms:modified xsi:type="dcterms:W3CDTF">2020-11-20T16:21:00Z</dcterms:modified>
</cp:coreProperties>
</file>