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rtl w:val="0"/>
        </w:rPr>
        <w:t xml:space="preserve">Supplementary Table S4.</w:t>
      </w:r>
      <w:r w:rsidDel="00000000" w:rsidR="00000000" w:rsidRPr="00000000">
        <w:rPr>
          <w:rtl w:val="0"/>
        </w:rPr>
        <w:t xml:space="preserve"> Total of publications (644) recovered from May 13th, 2022 to May 23rd, 2023 assigned to clusters by the prediction of the model. We show the manually assigned label of each cluster (Label) and the total of publications assigned to each cluster. The table is sorted in descending order by the total of publications assigned to each cluster.</w:t>
      </w:r>
      <w:r w:rsidDel="00000000" w:rsidR="00000000" w:rsidRPr="00000000">
        <w:rPr>
          <w:rtl w:val="0"/>
        </w:rPr>
      </w:r>
    </w:p>
    <w:tbl>
      <w:tblPr>
        <w:tblStyle w:val="Table1"/>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80"/>
        <w:gridCol w:w="7020"/>
        <w:tblGridChange w:id="0">
          <w:tblGrid>
            <w:gridCol w:w="1215"/>
            <w:gridCol w:w="1380"/>
            <w:gridCol w:w="7020"/>
          </w:tblGrid>
        </w:tblGridChange>
      </w:tblGrid>
      <w:tr>
        <w:trPr>
          <w:cantSplit w:val="0"/>
          <w:trHeight w:val="735" w:hRule="atLeast"/>
          <w:tblHeader w:val="0"/>
        </w:trPr>
        <w:tc>
          <w:tcPr>
            <w:tcMar>
              <w:top w:w="0.0" w:type="dxa"/>
              <w:left w:w="40.0" w:type="dxa"/>
              <w:bottom w:w="0.0" w:type="dxa"/>
              <w:right w:w="40.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Cluster id</w:t>
            </w:r>
          </w:p>
        </w:tc>
        <w:tc>
          <w:tcPr>
            <w:tcMar>
              <w:top w:w="0.0" w:type="dxa"/>
              <w:left w:w="40.0" w:type="dxa"/>
              <w:bottom w:w="0.0" w:type="dxa"/>
              <w:right w:w="4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of publications assigned to the cluster</w:t>
            </w:r>
          </w:p>
        </w:tc>
        <w:tc>
          <w:tcPr>
            <w:tcMar>
              <w:top w:w="0.0" w:type="dxa"/>
              <w:left w:w="40.0" w:type="dxa"/>
              <w:bottom w:w="0.0" w:type="dxa"/>
              <w:right w:w="40.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Label</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tcMar>
              <w:top w:w="0.0" w:type="dxa"/>
              <w:left w:w="40.0" w:type="dxa"/>
              <w:bottom w:w="0.0" w:type="dxa"/>
              <w:right w:w="40.0" w:type="dxa"/>
            </w:tcMa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tcMar>
              <w:top w:w="0.0" w:type="dxa"/>
              <w:left w:w="40.0" w:type="dxa"/>
              <w:bottom w:w="0.0" w:type="dxa"/>
              <w:right w:w="40.0" w:type="dxa"/>
            </w:tcMa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Multidrug-Resistance A. baumannii and Extensively Drug-Resistant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c>
          <w:tcP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Carbapenem-resistant A. baumannii (CRAB)</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Mar>
              <w:top w:w="0.0" w:type="dxa"/>
              <w:left w:w="40.0" w:type="dxa"/>
              <w:bottom w:w="0.0" w:type="dxa"/>
              <w:right w:w="40.0" w:type="dxa"/>
            </w:tcMar>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Phage and bacteriophage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tcMar>
              <w:top w:w="0.0" w:type="dxa"/>
              <w:left w:w="40.0" w:type="dxa"/>
              <w:bottom w:w="0.0" w:type="dxa"/>
              <w:right w:w="40.0" w:type="dxa"/>
            </w:tcMar>
            <w:vAlign w:val="bottom"/>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tcMar>
              <w:top w:w="0.0" w:type="dxa"/>
              <w:left w:w="40.0" w:type="dxa"/>
              <w:bottom w:w="0.0" w:type="dxa"/>
              <w:right w:w="40.0" w:type="dxa"/>
            </w:tcMar>
            <w:vAlign w:val="bottom"/>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Antimicrobial activity of compounds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Mar>
              <w:top w:w="0.0" w:type="dxa"/>
              <w:left w:w="40.0" w:type="dxa"/>
              <w:bottom w:w="0.0" w:type="dxa"/>
              <w:right w:w="40.0" w:type="dxa"/>
            </w:tcMa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Biofilm formation and anti-biofilm</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Vaccine and vaccine candidates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tcMar>
              <w:top w:w="0.0" w:type="dxa"/>
              <w:left w:w="40.0" w:type="dxa"/>
              <w:bottom w:w="0.0" w:type="dxa"/>
              <w:right w:w="4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Virulence and virulence factors in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Mar>
              <w:top w:w="0.0" w:type="dxa"/>
              <w:left w:w="40.0" w:type="dxa"/>
              <w:bottom w:w="0.0" w:type="dxa"/>
              <w:right w:w="40.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Mar>
              <w:top w:w="0.0" w:type="dxa"/>
              <w:left w:w="40.0" w:type="dxa"/>
              <w:bottom w:w="0.0" w:type="dxa"/>
              <w:right w:w="40.0" w:type="dxa"/>
            </w:tcM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Inhibitor protein and inhibitor binding</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Mar>
              <w:top w:w="0.0" w:type="dxa"/>
              <w:left w:w="40.0" w:type="dxa"/>
              <w:bottom w:w="0.0" w:type="dxa"/>
              <w:right w:w="40.0" w:type="dxa"/>
            </w:tcM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Genomic analysis and genome sequences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Immunization and vaccine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tcMar>
              <w:top w:w="0.0" w:type="dxa"/>
              <w:left w:w="40.0" w:type="dxa"/>
              <w:bottom w:w="0.0" w:type="dxa"/>
              <w:right w:w="40.0" w:type="dxa"/>
            </w:tcMar>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Colistin resistance and heteroresistance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40.0" w:type="dxa"/>
              <w:bottom w:w="0.0" w:type="dxa"/>
              <w:right w:w="40.0" w:type="dxa"/>
            </w:tcM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Cefiderocol against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Bacteraemia/bacteremia, risk factors, mortality, critically ill patients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tcMar>
              <w:top w:w="0.0" w:type="dxa"/>
              <w:left w:w="40.0" w:type="dxa"/>
              <w:bottom w:w="0.0" w:type="dxa"/>
              <w:right w:w="40.0" w:type="dxa"/>
            </w:tcM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Carbapenem-resistant A. baumannii, OXA carbapenemases, blaOXA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tcMar>
              <w:top w:w="0.0" w:type="dxa"/>
              <w:left w:w="40.0" w:type="dxa"/>
              <w:bottom w:w="0.0" w:type="dxa"/>
              <w:right w:w="40.0" w:type="dxa"/>
            </w:tcMa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Mutants in different growth conditions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tcMar>
              <w:top w:w="0.0" w:type="dxa"/>
              <w:left w:w="40.0" w:type="dxa"/>
              <w:bottom w:w="0.0" w:type="dxa"/>
              <w:right w:w="40.0" w:type="dxa"/>
            </w:tcM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vitro and in vivo studies/activity/efficacy</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Biofilm and biofilm formation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tcMar>
              <w:top w:w="0.0" w:type="dxa"/>
              <w:left w:w="40.0" w:type="dxa"/>
              <w:bottom w:w="0.0" w:type="dxa"/>
              <w:right w:w="40.0" w:type="dxa"/>
            </w:tcMar>
            <w:vAlign w:val="bottom"/>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of capsular polysaccharides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tcMar>
              <w:top w:w="0.0" w:type="dxa"/>
              <w:left w:w="40.0" w:type="dxa"/>
              <w:bottom w:w="0.0" w:type="dxa"/>
              <w:right w:w="40.0" w:type="dxa"/>
            </w:tcMa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Intensive care units (ICUs)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tcMar>
              <w:top w:w="0.0" w:type="dxa"/>
              <w:left w:w="40.0" w:type="dxa"/>
              <w:bottom w:w="0.0" w:type="dxa"/>
              <w:right w:w="40.0" w:type="dxa"/>
            </w:tcMar>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Ventilator-associated pneumonia (VAP)</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tcMar>
              <w:top w:w="0.0" w:type="dxa"/>
              <w:left w:w="40.0" w:type="dxa"/>
              <w:bottom w:w="0.0" w:type="dxa"/>
              <w:right w:w="40.0" w:type="dxa"/>
            </w:tcM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Crystal structures and crystallization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tcMar>
              <w:top w:w="0.0" w:type="dxa"/>
              <w:left w:w="40.0" w:type="dxa"/>
              <w:bottom w:w="0.0" w:type="dxa"/>
              <w:right w:w="40.0" w:type="dxa"/>
            </w:tcM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Polymyxin and polymyxin in combination with other antimicrobials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aspects of drug resistance of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tcMar>
              <w:top w:w="0.0" w:type="dxa"/>
              <w:left w:w="40.0" w:type="dxa"/>
              <w:bottom w:w="0.0" w:type="dxa"/>
              <w:right w:w="40.0" w:type="dxa"/>
            </w:tcMar>
            <w:vAlign w:val="bottom"/>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Peptides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tcMar>
              <w:top w:w="0.0" w:type="dxa"/>
              <w:left w:w="40.0" w:type="dxa"/>
              <w:bottom w:w="0.0" w:type="dxa"/>
              <w:right w:w="40.0" w:type="dxa"/>
            </w:tcMar>
            <w:vAlign w:val="bottom"/>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Concentrations and MICs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Mar>
              <w:top w:w="0.0" w:type="dxa"/>
              <w:left w:w="40.0" w:type="dxa"/>
              <w:bottom w:w="0.0" w:type="dxa"/>
              <w:right w:w="40.0" w:type="dxa"/>
            </w:tcMa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Efflux pumps, mainly AdeABC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Bacteriophages and phages, mainly lytic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Innate immune response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Mar>
              <w:top w:w="0.0" w:type="dxa"/>
              <w:left w:w="40.0" w:type="dxa"/>
              <w:bottom w:w="0.0" w:type="dxa"/>
              <w:right w:w="40.0" w:type="dxa"/>
            </w:tcM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baumannii in cells, mainly epithelial cells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tcMar>
              <w:top w:w="0.0" w:type="dxa"/>
              <w:left w:w="40.0" w:type="dxa"/>
              <w:bottom w:w="0.0" w:type="dxa"/>
              <w:right w:w="40.0" w:type="dxa"/>
            </w:tcM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Antibiotic resistance and antibiotic resistance mechanism</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Mar>
              <w:top w:w="0.0" w:type="dxa"/>
              <w:left w:w="40.0" w:type="dxa"/>
              <w:bottom w:w="0.0" w:type="dxa"/>
              <w:right w:w="40.0" w:type="dxa"/>
            </w:tcM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vitro antimicrobial combination and synergy/synergistic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tcMar>
              <w:top w:w="0.0" w:type="dxa"/>
              <w:left w:w="40.0" w:type="dxa"/>
              <w:bottom w:w="0.0" w:type="dxa"/>
              <w:right w:w="40.0" w:type="dxa"/>
            </w:tcMar>
            <w:vAlign w:val="bottom"/>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Pneumonia caused by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tcMar>
              <w:top w:w="0.0" w:type="dxa"/>
              <w:left w:w="40.0" w:type="dxa"/>
              <w:bottom w:w="0.0" w:type="dxa"/>
              <w:right w:w="40.0" w:type="dxa"/>
            </w:tcMar>
            <w:vAlign w:val="bottom"/>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Sulbactam in combination with other antimicrobials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tcMar>
              <w:top w:w="0.0" w:type="dxa"/>
              <w:left w:w="40.0" w:type="dxa"/>
              <w:bottom w:w="0.0" w:type="dxa"/>
              <w:right w:w="40.0" w:type="dxa"/>
            </w:tcMar>
            <w:vAlign w:val="bottom"/>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factors for colonization and in hospitals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tcMar>
              <w:top w:w="0.0" w:type="dxa"/>
              <w:left w:w="40.0" w:type="dxa"/>
              <w:bottom w:w="0.0" w:type="dxa"/>
              <w:right w:w="40.0" w:type="dxa"/>
            </w:tcMar>
            <w:vAlign w:val="bottom"/>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Corrigendum, erratum, correction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Mar>
              <w:top w:w="0.0" w:type="dxa"/>
              <w:left w:w="40.0" w:type="dxa"/>
              <w:bottom w:w="0.0" w:type="dxa"/>
              <w:right w:w="40.0" w:type="dxa"/>
            </w:tcMar>
            <w:vAlign w:val="bottom"/>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Studies of plasmids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tcMar>
              <w:top w:w="0.0" w:type="dxa"/>
              <w:left w:w="40.0" w:type="dxa"/>
              <w:bottom w:w="0.0" w:type="dxa"/>
              <w:right w:w="40.0" w:type="dxa"/>
            </w:tcMar>
            <w:vAlign w:val="bottom"/>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Hospital and nosocomial outbreaks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tcMar>
              <w:top w:w="0.0" w:type="dxa"/>
              <w:left w:w="40.0" w:type="dxa"/>
              <w:bottom w:w="0.0" w:type="dxa"/>
              <w:right w:w="40.0" w:type="dxa"/>
            </w:tcMar>
            <w:vAlign w:val="bottom"/>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Pseudomonas aeruginosa and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Mar>
              <w:top w:w="0.0" w:type="dxa"/>
              <w:left w:w="40.0" w:type="dxa"/>
              <w:bottom w:w="0.0" w:type="dxa"/>
              <w:right w:w="40.0" w:type="dxa"/>
            </w:tcMar>
            <w:vAlign w:val="bottom"/>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Detection of A. baumannii (PCR, rapid detection)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tcMar>
              <w:top w:w="0.0" w:type="dxa"/>
              <w:left w:w="40.0" w:type="dxa"/>
              <w:bottom w:w="0.0" w:type="dxa"/>
              <w:right w:w="40.0" w:type="dxa"/>
            </w:tcMar>
            <w:vAlign w:val="bottom"/>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Outer membrane proteins, mainly OmpA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tcMar>
              <w:top w:w="0.0" w:type="dxa"/>
              <w:left w:w="40.0" w:type="dxa"/>
              <w:bottom w:w="0.0" w:type="dxa"/>
              <w:right w:w="40.0" w:type="dxa"/>
            </w:tcMar>
            <w:vAlign w:val="bottom"/>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Nosocomial, clinical treatments and infections, healthcare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tcMar>
              <w:top w:w="0.0" w:type="dxa"/>
              <w:left w:w="40.0" w:type="dxa"/>
              <w:bottom w:w="0.0" w:type="dxa"/>
              <w:right w:w="40.0" w:type="dxa"/>
            </w:tcMar>
            <w:vAlign w:val="bottom"/>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Molecular epidemiology, sequence typing and sequence types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tcMar>
              <w:top w:w="0.0" w:type="dxa"/>
              <w:left w:w="40.0" w:type="dxa"/>
              <w:bottom w:w="0.0" w:type="dxa"/>
              <w:right w:w="40.0" w:type="dxa"/>
            </w:tcM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Epidemiology and molecular epidemiology in hospitals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tcMar>
              <w:top w:w="0.0" w:type="dxa"/>
              <w:left w:w="40.0" w:type="dxa"/>
              <w:bottom w:w="0.0" w:type="dxa"/>
              <w:right w:w="40.0" w:type="dxa"/>
            </w:tcM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Meropenem in combination with other antimicrobials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tcMar>
              <w:top w:w="0.0" w:type="dxa"/>
              <w:left w:w="40.0" w:type="dxa"/>
              <w:bottom w:w="0.0" w:type="dxa"/>
              <w:right w:w="40.0" w:type="dxa"/>
            </w:tcMar>
            <w:vAlign w:val="bottom"/>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Tigecycline, tigecycline treatment and in vitro activity of tigecycline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Mar>
              <w:top w:w="0.0" w:type="dxa"/>
              <w:left w:w="40.0" w:type="dxa"/>
              <w:bottom w:w="0.0" w:type="dxa"/>
              <w:right w:w="40.0" w:type="dxa"/>
            </w:tcMar>
            <w:vAlign w:val="bottom"/>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Proteins, mainly membrane proteins, in proteomic analysis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tcMar>
              <w:top w:w="0.0" w:type="dxa"/>
              <w:left w:w="40.0" w:type="dxa"/>
              <w:bottom w:w="0.0" w:type="dxa"/>
              <w:right w:w="40.0" w:type="dxa"/>
            </w:tcMar>
            <w:vAlign w:val="bottom"/>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Silver, silver nanoparticles, and silver nanocomposite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tcMar>
              <w:top w:w="0.0" w:type="dxa"/>
              <w:left w:w="40.0" w:type="dxa"/>
              <w:bottom w:w="0.0" w:type="dxa"/>
              <w:right w:w="40.0" w:type="dxa"/>
            </w:tcMar>
            <w:vAlign w:val="bottom"/>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Ventriculitis and intraventricular/intravenous colistin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Mar>
              <w:top w:w="0.0" w:type="dxa"/>
              <w:left w:w="40.0" w:type="dxa"/>
              <w:bottom w:w="0.0" w:type="dxa"/>
              <w:right w:w="40.0" w:type="dxa"/>
            </w:tcMar>
            <w:vAlign w:val="bottom"/>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Pseudomonas aeruginosa and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tcMar>
              <w:top w:w="0.0" w:type="dxa"/>
              <w:left w:w="40.0" w:type="dxa"/>
              <w:bottom w:w="0.0" w:type="dxa"/>
              <w:right w:w="40.0" w:type="dxa"/>
            </w:tcMar>
            <w:vAlign w:val="bottom"/>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blaOXA genes and blaNDM genes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tcMar>
              <w:top w:w="0.0" w:type="dxa"/>
              <w:left w:w="40.0" w:type="dxa"/>
              <w:bottom w:w="0.0" w:type="dxa"/>
              <w:right w:w="40.0" w:type="dxa"/>
            </w:tcMar>
            <w:vAlign w:val="bottom"/>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reports of illness caused by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tcMar>
              <w:top w:w="0.0" w:type="dxa"/>
              <w:left w:w="40.0" w:type="dxa"/>
              <w:bottom w:w="0.0" w:type="dxa"/>
              <w:right w:w="40.0" w:type="dxa"/>
            </w:tcMar>
            <w:vAlign w:val="bottom"/>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systems in A. baumannii, some with metals (copper, zinc)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tcMar>
              <w:top w:w="0.0" w:type="dxa"/>
              <w:left w:w="40.0" w:type="dxa"/>
              <w:bottom w:w="0.0" w:type="dxa"/>
              <w:right w:w="40.0" w:type="dxa"/>
            </w:tcMar>
            <w:vAlign w:val="bottom"/>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blue light and photodynamic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tcMar>
              <w:top w:w="0.0" w:type="dxa"/>
              <w:left w:w="40.0" w:type="dxa"/>
              <w:bottom w:w="0.0" w:type="dxa"/>
              <w:right w:w="40.0" w:type="dxa"/>
            </w:tcMar>
            <w:vAlign w:val="bottom"/>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Survival and degradation of A. baumannii in different conditions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tcMar>
              <w:top w:w="0.0" w:type="dxa"/>
              <w:left w:w="40.0" w:type="dxa"/>
              <w:bottom w:w="0.0" w:type="dxa"/>
              <w:right w:w="40.0" w:type="dxa"/>
            </w:tcMar>
            <w:vAlign w:val="bottom"/>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Burns units and wound infections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tcMar>
              <w:top w:w="0.0" w:type="dxa"/>
              <w:left w:w="40.0" w:type="dxa"/>
              <w:bottom w:w="0.0" w:type="dxa"/>
              <w:right w:w="40.0" w:type="dxa"/>
            </w:tcMar>
            <w:vAlign w:val="bottom"/>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Minocycline in combination with colistin and polymyxin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tcMar>
              <w:top w:w="0.0" w:type="dxa"/>
              <w:left w:w="40.0" w:type="dxa"/>
              <w:bottom w:w="0.0" w:type="dxa"/>
              <w:right w:w="40.0" w:type="dxa"/>
            </w:tcMar>
            <w:vAlign w:val="bottom"/>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Genetic studies, gene mutations (gyrA, parC)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tcMar>
              <w:top w:w="0.0" w:type="dxa"/>
              <w:left w:w="40.0" w:type="dxa"/>
              <w:bottom w:w="0.0" w:type="dxa"/>
              <w:right w:w="40.0" w:type="dxa"/>
            </w:tcMar>
            <w:vAlign w:val="bottom"/>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Beta-lactam and beta-lactamase inhibitor</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tcMar>
              <w:top w:w="0.0" w:type="dxa"/>
              <w:left w:w="40.0" w:type="dxa"/>
              <w:bottom w:w="0.0" w:type="dxa"/>
              <w:right w:w="40.0" w:type="dxa"/>
            </w:tcMar>
            <w:vAlign w:val="bottom"/>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Animals, animal model and veterinary</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tcMar>
              <w:top w:w="0.0" w:type="dxa"/>
              <w:left w:w="40.0" w:type="dxa"/>
              <w:bottom w:w="0.0" w:type="dxa"/>
              <w:right w:w="40.0" w:type="dxa"/>
            </w:tcM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OXA beta-lactamase and OXA carbapenemase in carbapenem resistance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tcMar>
              <w:top w:w="0.0" w:type="dxa"/>
              <w:left w:w="40.0" w:type="dxa"/>
              <w:bottom w:w="0.0" w:type="dxa"/>
              <w:right w:w="40.0" w:type="dxa"/>
            </w:tcMar>
            <w:vAlign w:val="bottom"/>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Colistin-resistant mutations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tcMar>
              <w:top w:w="0.0" w:type="dxa"/>
              <w:left w:w="40.0" w:type="dxa"/>
              <w:bottom w:w="0.0" w:type="dxa"/>
              <w:right w:w="40.0" w:type="dxa"/>
            </w:tcMar>
            <w:vAlign w:val="bottom"/>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factors for mortality in bacteremia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w:t>
            </w:r>
          </w:p>
        </w:tc>
        <w:tc>
          <w:tcPr>
            <w:tcMar>
              <w:top w:w="0.0" w:type="dxa"/>
              <w:left w:w="40.0" w:type="dxa"/>
              <w:bottom w:w="0.0" w:type="dxa"/>
              <w:right w:w="40.0" w:type="dxa"/>
            </w:tcMar>
            <w:vAlign w:val="bottom"/>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 model, mainly pneumonia and lung infection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tcMar>
              <w:top w:w="0.0" w:type="dxa"/>
              <w:left w:w="40.0" w:type="dxa"/>
              <w:bottom w:w="0.0" w:type="dxa"/>
              <w:right w:w="40.0" w:type="dxa"/>
            </w:tcMar>
            <w:vAlign w:val="bottom"/>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Quorum sensing, biofilm and quorum quenching</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Susceptibility testing, E-test, tigecycline susceptibility</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 expression, several mentions of acid</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baumannii in human body louse, meat, animals, extrahuman parts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tcMar>
              <w:top w:w="0.0" w:type="dxa"/>
              <w:left w:w="40.0" w:type="dxa"/>
              <w:bottom w:w="0.0" w:type="dxa"/>
              <w:right w:w="40.0" w:type="dxa"/>
            </w:tcMar>
            <w:vAlign w:val="bottom"/>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serum and human serum albumin (HSA)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tcMar>
              <w:top w:w="0.0" w:type="dxa"/>
              <w:left w:w="40.0" w:type="dxa"/>
              <w:bottom w:w="0.0" w:type="dxa"/>
              <w:right w:w="40.0" w:type="dxa"/>
            </w:tcMar>
            <w:vAlign w:val="bottom"/>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 contamination and cleaning during outbreaks, mainly in hospitals and intensive care units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tcMar>
              <w:top w:w="0.0" w:type="dxa"/>
              <w:left w:w="40.0" w:type="dxa"/>
              <w:bottom w:w="0.0" w:type="dxa"/>
              <w:right w:w="40.0" w:type="dxa"/>
            </w:tcMar>
            <w:vAlign w:val="bottom"/>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genome studies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tcMar>
              <w:top w:w="0.0" w:type="dxa"/>
              <w:left w:w="40.0" w:type="dxa"/>
              <w:bottom w:w="0.0" w:type="dxa"/>
              <w:right w:w="40.0" w:type="dxa"/>
            </w:tcMar>
            <w:vAlign w:val="bottom"/>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Outer membrane vesicles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tcMar>
              <w:top w:w="0.0" w:type="dxa"/>
              <w:left w:w="40.0" w:type="dxa"/>
              <w:bottom w:w="0.0" w:type="dxa"/>
              <w:right w:w="40.0" w:type="dxa"/>
            </w:tcMar>
            <w:vAlign w:val="bottom"/>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Mechanisms of carbapenem resistance, mainly in hospitals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Mar>
              <w:top w:w="0.0" w:type="dxa"/>
              <w:left w:w="40.0" w:type="dxa"/>
              <w:bottom w:w="0.0" w:type="dxa"/>
              <w:right w:w="40.0" w:type="dxa"/>
            </w:tcMar>
            <w:vAlign w:val="bottom"/>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Iron and siderophores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tcMar>
              <w:top w:w="0.0" w:type="dxa"/>
              <w:left w:w="40.0" w:type="dxa"/>
              <w:bottom w:w="0.0" w:type="dxa"/>
              <w:right w:w="40.0" w:type="dxa"/>
            </w:tcMar>
            <w:vAlign w:val="bottom"/>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Secretion system, mainly vgrG/VgrG</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Mar>
              <w:top w:w="0.0" w:type="dxa"/>
              <w:left w:w="40.0" w:type="dxa"/>
              <w:bottom w:w="0.0" w:type="dxa"/>
              <w:right w:w="40.0" w:type="dxa"/>
            </w:tcMar>
            <w:vAlign w:val="bottom"/>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of DNA, mainly amplification and amplified analysis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Mar>
              <w:top w:w="0.0" w:type="dxa"/>
              <w:left w:w="40.0" w:type="dxa"/>
              <w:bottom w:w="0.0" w:type="dxa"/>
              <w:right w:w="40.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Systematic review and meta-analysis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Mar>
              <w:top w:w="0.0" w:type="dxa"/>
              <w:left w:w="40.0" w:type="dxa"/>
              <w:bottom w:w="0.0" w:type="dxa"/>
              <w:right w:w="40.0" w:type="dxa"/>
            </w:tcMar>
            <w:vAlign w:val="bottom"/>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aspects of multidrug-resistant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tcMar>
              <w:top w:w="0.0" w:type="dxa"/>
              <w:left w:w="40.0" w:type="dxa"/>
              <w:bottom w:w="0.0" w:type="dxa"/>
              <w:right w:w="40.0" w:type="dxa"/>
            </w:tcM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Clones and international/european clones in hospitals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tcMar>
              <w:top w:w="0.0" w:type="dxa"/>
              <w:left w:w="40.0" w:type="dxa"/>
              <w:bottom w:w="0.0" w:type="dxa"/>
              <w:right w:w="40.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Lipopolysaccharide, loss of lipopolysaccharide, mainly in colistin resistance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tcMar>
              <w:top w:w="0.0" w:type="dxa"/>
              <w:left w:w="40.0" w:type="dxa"/>
              <w:bottom w:w="0.0" w:type="dxa"/>
              <w:right w:w="40.0" w:type="dxa"/>
            </w:tcMar>
            <w:vAlign w:val="bottom"/>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Efflux pumps Ade-type (AdeABC, AdeR, AdeRS)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tcMar>
              <w:top w:w="0.0" w:type="dxa"/>
              <w:left w:w="40.0" w:type="dxa"/>
              <w:bottom w:w="0.0" w:type="dxa"/>
              <w:right w:w="40.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Aminoglycoside and rRNA methylase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tcMar>
              <w:top w:w="0.0" w:type="dxa"/>
              <w:left w:w="40.0" w:type="dxa"/>
              <w:bottom w:w="0.0" w:type="dxa"/>
              <w:right w:w="40.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Combination of antibiotics against A. baumannii especially colistin, rifampicin and imipenem</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Mar>
              <w:top w:w="0.0" w:type="dxa"/>
              <w:left w:w="40.0" w:type="dxa"/>
              <w:bottom w:w="0.0" w:type="dxa"/>
              <w:right w:w="40.0" w:type="dxa"/>
            </w:tcMa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Surface-associated motility in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tcMar>
              <w:top w:w="0.0" w:type="dxa"/>
              <w:left w:w="40.0" w:type="dxa"/>
              <w:bottom w:w="0.0" w:type="dxa"/>
              <w:right w:w="40.0" w:type="dxa"/>
            </w:tcM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Typing methods: pulsed-field gel electrophoresis (PFGE), multilocus sequence typing (MLST)</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Carbapenem-resistant A. baumannii, blaOXA genes and OXA genes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Mar>
              <w:top w:w="0.0" w:type="dxa"/>
              <w:left w:w="40.0" w:type="dxa"/>
              <w:bottom w:w="0.0" w:type="dxa"/>
              <w:right w:w="40.0" w:type="dxa"/>
            </w:tcMar>
            <w:vAlign w:val="bottom"/>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Polymyxin and metabolic/metabolomic studies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tcMar>
              <w:top w:w="0.0" w:type="dxa"/>
              <w:left w:w="40.0" w:type="dxa"/>
              <w:bottom w:w="0.0" w:type="dxa"/>
              <w:right w:w="40.0" w:type="dxa"/>
            </w:tcMar>
            <w:vAlign w:val="bottom"/>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Carbapenem-resistant OXAs from hospitals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0.0" w:type="dxa"/>
              <w:left w:w="40.0" w:type="dxa"/>
              <w:bottom w:w="0.0" w:type="dxa"/>
              <w:right w:w="40.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Resistance islands, mainly AbaR-type and AbGRI-type</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Mar>
              <w:top w:w="0.0" w:type="dxa"/>
              <w:left w:w="40.0" w:type="dxa"/>
              <w:bottom w:w="0.0" w:type="dxa"/>
              <w:right w:w="40.0" w:type="dxa"/>
            </w:tcMar>
            <w:vAlign w:val="bottom"/>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Community-acquired infections, mainly pneumonia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tcMar>
              <w:top w:w="0.0" w:type="dxa"/>
              <w:left w:w="40.0" w:type="dxa"/>
              <w:bottom w:w="0.0" w:type="dxa"/>
              <w:right w:w="40.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Carbapenem resistance, OXA-type carbapenemase, blaOXA</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Mar>
              <w:top w:w="0.0" w:type="dxa"/>
              <w:left w:w="40.0" w:type="dxa"/>
              <w:bottom w:w="0.0" w:type="dxa"/>
              <w:right w:w="40.0" w:type="dxa"/>
            </w:tcMar>
            <w:vAlign w:val="bottom"/>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Metallo-beta-lactamase (MBL), mainly in carbapenem-resistant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tcMar>
              <w:top w:w="0.0" w:type="dxa"/>
              <w:left w:w="40.0" w:type="dxa"/>
              <w:bottom w:w="0.0" w:type="dxa"/>
              <w:right w:w="40.0" w:type="dxa"/>
            </w:tcMar>
            <w:vAlign w:val="bottom"/>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 of A. baumannii, mainly Acinetobacter calcoaceticus-Acinetobacter baumannii complex</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tcMar>
              <w:top w:w="0.0" w:type="dxa"/>
              <w:left w:w="40.0" w:type="dxa"/>
              <w:bottom w:w="0.0" w:type="dxa"/>
              <w:right w:w="40.0" w:type="dxa"/>
            </w:tcMar>
            <w:vAlign w:val="bottom"/>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1 and 2 integrons and gene cassettes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tcMar>
              <w:top w:w="0.0" w:type="dxa"/>
              <w:left w:w="40.0" w:type="dxa"/>
              <w:bottom w:w="0.0" w:type="dxa"/>
              <w:right w:w="40.0" w:type="dxa"/>
            </w:tcMar>
            <w:vAlign w:val="bottom"/>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Pan-drug-resistant A. baumannii in Taiwan</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tcMar>
              <w:top w:w="0.0" w:type="dxa"/>
              <w:left w:w="40.0" w:type="dxa"/>
              <w:bottom w:w="0.0" w:type="dxa"/>
              <w:right w:w="40.0" w:type="dxa"/>
            </w:tcMar>
            <w:vAlign w:val="bottom"/>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genome sequences and genome sequences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tcMar>
              <w:top w:w="0.0" w:type="dxa"/>
              <w:left w:w="40.0" w:type="dxa"/>
              <w:bottom w:w="0.0" w:type="dxa"/>
              <w:right w:w="40.0" w:type="dxa"/>
            </w:tcMar>
            <w:vAlign w:val="bottom"/>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Colonies, opacity, translucent, phenotypes</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tcMar>
              <w:top w:w="0.0" w:type="dxa"/>
              <w:left w:w="40.0" w:type="dxa"/>
              <w:bottom w:w="0.0" w:type="dxa"/>
              <w:right w:w="40.0" w:type="dxa"/>
            </w:tcMar>
            <w:vAlign w:val="bottom"/>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Beta-lactamase, mainly ADC and AmpC</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tcMar>
              <w:top w:w="0.0" w:type="dxa"/>
              <w:left w:w="40.0" w:type="dxa"/>
              <w:bottom w:w="0.0" w:type="dxa"/>
              <w:right w:w="40.0" w:type="dxa"/>
            </w:tcMar>
            <w:vAlign w:val="bottom"/>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Sepsis caused by A. baumannii</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c>
          <w:tcPr>
            <w:tcMar>
              <w:top w:w="0.0" w:type="dxa"/>
              <w:left w:w="40.0" w:type="dxa"/>
              <w:bottom w:w="0.0" w:type="dxa"/>
              <w:right w:w="40.0" w:type="dxa"/>
            </w:tcMar>
            <w:vAlign w:val="bottom"/>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Extended-spectrum beta-lactamase (ESBL) (VEB, PER)</w:t>
            </w:r>
          </w:p>
        </w:tc>
      </w:tr>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tcMar>
              <w:top w:w="0.0" w:type="dxa"/>
              <w:left w:w="40.0" w:type="dxa"/>
              <w:bottom w:w="0.0" w:type="dxa"/>
              <w:right w:w="40.0" w:type="dxa"/>
            </w:tcMar>
            <w:vAlign w:val="bottom"/>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Methicillin-resistant Staphylococcus aureus and A. baumannii</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132">
      <w:pPr>
        <w:spacing w:before="24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even"/>
      <w:pgSz w:h="15840" w:w="12240" w:orient="portrait"/>
      <w:pgMar w:bottom="1138" w:top="1138" w:left="1282" w:right="118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527810" cy="414655"/>
              <wp:effectExtent b="0" l="0" r="0" t="0"/>
              <wp:wrapNone/>
              <wp:docPr id="65" name=""/>
              <a:graphic>
                <a:graphicData uri="http://schemas.microsoft.com/office/word/2010/wordprocessingShape">
                  <wps:wsp>
                    <wps:cNvSpPr/>
                    <wps:cNvPr id="3" name="Shape 3"/>
                    <wps:spPr>
                      <a:xfrm>
                        <a:off x="4591620" y="3582198"/>
                        <a:ext cx="1508760" cy="395605"/>
                      </a:xfrm>
                      <a:prstGeom prst="rect">
                        <a:avLst/>
                      </a:prstGeom>
                      <a:noFill/>
                      <a:ln>
                        <a:noFill/>
                      </a:ln>
                    </wps:spPr>
                    <wps:txbx>
                      <w:txbxContent>
                        <w:p w:rsidR="00000000" w:rsidDel="00000000" w:rsidP="00000000" w:rsidRDefault="00000000" w:rsidRPr="00000000">
                          <w:pPr>
                            <w:spacing w:after="240" w:before="12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Arabic  \* MERGEFORMAT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527810" cy="414655"/>
              <wp:effectExtent b="0" l="0" r="0" t="0"/>
              <wp:wrapNone/>
              <wp:docPr id="6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527810" cy="4146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color w:val="c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527810" cy="414655"/>
              <wp:effectExtent b="0" l="0" r="0" t="0"/>
              <wp:wrapNone/>
              <wp:docPr id="64" name=""/>
              <a:graphic>
                <a:graphicData uri="http://schemas.microsoft.com/office/word/2010/wordprocessingShape">
                  <wps:wsp>
                    <wps:cNvSpPr/>
                    <wps:cNvPr id="2" name="Shape 2"/>
                    <wps:spPr>
                      <a:xfrm>
                        <a:off x="4591620" y="3582198"/>
                        <a:ext cx="1508760" cy="395605"/>
                      </a:xfrm>
                      <a:prstGeom prst="rect">
                        <a:avLst/>
                      </a:prstGeom>
                      <a:noFill/>
                      <a:ln>
                        <a:noFill/>
                      </a:ln>
                    </wps:spPr>
                    <wps:txbx>
                      <w:txbxContent>
                        <w:p w:rsidR="00000000" w:rsidDel="00000000" w:rsidP="00000000" w:rsidRDefault="00000000" w:rsidRPr="00000000">
                          <w:pPr>
                            <w:spacing w:after="240" w:before="12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Arabic  \* MERGEFORMAT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527810" cy="414655"/>
              <wp:effectExtent b="0" l="0" r="0" t="0"/>
              <wp:wrapNone/>
              <wp:docPr id="6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527810" cy="4146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b w:val="1"/>
        <w:color w:val="a6a6a6"/>
      </w:rPr>
      <w:drawing>
        <wp:inline distB="0" distT="0" distL="0" distR="0">
          <wp:extent cx="1534909" cy="551877"/>
          <wp:effectExtent b="0" l="0" r="0" t="0"/>
          <wp:docPr descr="C:\Users\Elaine.Scott\Documents\LaTex\____TEST____Frontiers_LaTeX_Templates_V2.5\Frontiers LaTeX (Science, Health and Engineering) V2.5 - with Supplementary material (V1.2)\logo1.jpg" id="66" name="image1.jpg"/>
          <a:graphic>
            <a:graphicData uri="http://schemas.openxmlformats.org/drawingml/2006/picture">
              <pic:pic>
                <pic:nvPicPr>
                  <pic:cNvPr descr="C:\Users\Elaine.Scott\Documents\LaTex\____TEST____Frontiers_LaTeX_Templates_V2.5\Frontiers LaTeX (Science, Health and Engineering) V2.5 - with Supplementary material (V1.2)\logo1.jpg" id="0" name="image1.jpg"/>
                  <pic:cNvPicPr preferRelativeResize="0"/>
                </pic:nvPicPr>
                <pic:blipFill>
                  <a:blip r:embed="rId1"/>
                  <a:srcRect b="0" l="0" r="0" t="0"/>
                  <a:stretch>
                    <a:fillRect/>
                  </a:stretch>
                </pic:blipFill>
                <pic:spPr>
                  <a:xfrm>
                    <a:off x="0" y="0"/>
                    <a:ext cx="1534909" cy="551877"/>
                  </a:xfrm>
                  <a:prstGeom prst="rect"/>
                  <a:ln/>
                </pic:spPr>
              </pic:pic>
            </a:graphicData>
          </a:graphic>
        </wp:inline>
      </w:drawing>
    </w:r>
    <w:r w:rsidDel="00000000" w:rsidR="00000000" w:rsidRPr="00000000">
      <w:rPr>
        <w:rtl w:val="0"/>
      </w:rPr>
      <w:tab/>
    </w:r>
  </w:p>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t xml:space="preserve">Supplementary Material</w:t>
    </w:r>
  </w:p>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pPr>
    <w:rPr>
      <w:b w:val="1"/>
    </w:rPr>
  </w:style>
  <w:style w:type="paragraph" w:styleId="Heading2">
    <w:name w:val="heading 2"/>
    <w:basedOn w:val="Normal"/>
    <w:next w:val="Normal"/>
    <w:pPr>
      <w:spacing w:after="200" w:before="240" w:lineRule="auto"/>
    </w:pPr>
    <w:rPr>
      <w:b w:val="1"/>
    </w:rPr>
  </w:style>
  <w:style w:type="paragraph" w:styleId="Heading3">
    <w:name w:val="heading 3"/>
    <w:basedOn w:val="Normal"/>
    <w:next w:val="Normal"/>
    <w:pPr>
      <w:keepNext w:val="1"/>
      <w:keepLines w:val="1"/>
      <w:spacing w:after="120" w:before="40" w:lineRule="auto"/>
    </w:pPr>
    <w:rPr>
      <w:b w:val="1"/>
    </w:rPr>
  </w:style>
  <w:style w:type="paragraph" w:styleId="Heading4">
    <w:name w:val="heading 4"/>
    <w:basedOn w:val="Normal"/>
    <w:next w:val="Normal"/>
    <w:pPr>
      <w:keepNext w:val="1"/>
      <w:keepLines w:val="1"/>
      <w:spacing w:after="120" w:before="40" w:lineRule="auto"/>
    </w:pPr>
    <w:rPr>
      <w:b w:val="1"/>
    </w:rPr>
  </w:style>
  <w:style w:type="paragraph" w:styleId="Heading5">
    <w:name w:val="heading 5"/>
    <w:basedOn w:val="Normal"/>
    <w:next w:val="Normal"/>
    <w:pPr>
      <w:keepNext w:val="1"/>
      <w:keepLines w:val="1"/>
      <w:spacing w:after="120" w:before="4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567" w:hanging="567"/>
    </w:pPr>
    <w:rPr>
      <w:b w:val="1"/>
    </w:rPr>
  </w:style>
  <w:style w:type="paragraph" w:styleId="Heading2">
    <w:name w:val="heading 2"/>
    <w:basedOn w:val="Normal"/>
    <w:next w:val="Normal"/>
    <w:pPr>
      <w:spacing w:after="200" w:before="240" w:lineRule="auto"/>
      <w:ind w:left="567" w:hanging="567"/>
    </w:pPr>
    <w:rPr>
      <w:b w:val="1"/>
    </w:rPr>
  </w:style>
  <w:style w:type="paragraph" w:styleId="Heading3">
    <w:name w:val="heading 3"/>
    <w:basedOn w:val="Normal"/>
    <w:next w:val="Normal"/>
    <w:pPr>
      <w:keepNext w:val="1"/>
      <w:keepLines w:val="1"/>
      <w:spacing w:after="120" w:before="40" w:lineRule="auto"/>
      <w:ind w:left="567" w:hanging="567"/>
    </w:pPr>
    <w:rPr>
      <w:b w:val="1"/>
    </w:rPr>
  </w:style>
  <w:style w:type="paragraph" w:styleId="Heading4">
    <w:name w:val="heading 4"/>
    <w:basedOn w:val="Normal"/>
    <w:next w:val="Normal"/>
    <w:pPr>
      <w:keepNext w:val="1"/>
      <w:keepLines w:val="1"/>
      <w:spacing w:after="120" w:before="40" w:lineRule="auto"/>
      <w:ind w:left="567" w:hanging="567"/>
    </w:pPr>
    <w:rPr>
      <w:b w:val="1"/>
    </w:rPr>
  </w:style>
  <w:style w:type="paragraph" w:styleId="Heading5">
    <w:name w:val="heading 5"/>
    <w:basedOn w:val="Normal"/>
    <w:next w:val="Normal"/>
    <w:pPr>
      <w:keepNext w:val="1"/>
      <w:keepLines w:val="1"/>
      <w:spacing w:after="120" w:before="40" w:lineRule="auto"/>
      <w:ind w:left="567" w:hanging="567"/>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240" w:lineRule="auto"/>
      <w:jc w:val="center"/>
    </w:pPr>
    <w:rPr>
      <w:b w:val="1"/>
      <w:sz w:val="32"/>
      <w:szCs w:val="32"/>
    </w:rPr>
  </w:style>
  <w:style w:type="paragraph" w:styleId="Normal" w:default="1">
    <w:name w:val="Normal"/>
    <w:qFormat w:val="1"/>
    <w:rsid w:val="00AB6715"/>
    <w:pPr>
      <w:spacing w:after="240" w:before="120" w:line="240" w:lineRule="auto"/>
    </w:pPr>
    <w:rPr>
      <w:rFonts w:ascii="Times New Roman" w:hAnsi="Times New Roman"/>
      <w:sz w:val="24"/>
    </w:rPr>
  </w:style>
  <w:style w:type="paragraph" w:styleId="Heading1">
    <w:name w:val="heading 1"/>
    <w:basedOn w:val="ListParagraph"/>
    <w:next w:val="Normal"/>
    <w:link w:val="Heading1Char"/>
    <w:uiPriority w:val="2"/>
    <w:qFormat w:val="1"/>
    <w:rsid w:val="00AB6715"/>
    <w:pPr>
      <w:numPr>
        <w:numId w:val="19"/>
      </w:numPr>
      <w:spacing w:before="240"/>
      <w:contextualSpacing w:val="0"/>
      <w:outlineLvl w:val="0"/>
    </w:pPr>
    <w:rPr>
      <w:b w:val="1"/>
    </w:rPr>
  </w:style>
  <w:style w:type="paragraph" w:styleId="Heading2">
    <w:name w:val="heading 2"/>
    <w:basedOn w:val="Heading1"/>
    <w:next w:val="Normal"/>
    <w:link w:val="Heading2Char"/>
    <w:uiPriority w:val="2"/>
    <w:qFormat w:val="1"/>
    <w:rsid w:val="00AB6715"/>
    <w:pPr>
      <w:numPr>
        <w:ilvl w:val="1"/>
      </w:numPr>
      <w:spacing w:after="200"/>
      <w:outlineLvl w:val="1"/>
    </w:pPr>
  </w:style>
  <w:style w:type="paragraph" w:styleId="Heading3">
    <w:name w:val="heading 3"/>
    <w:basedOn w:val="Normal"/>
    <w:next w:val="Normal"/>
    <w:link w:val="Heading3Char"/>
    <w:uiPriority w:val="2"/>
    <w:qFormat w:val="1"/>
    <w:rsid w:val="00AB6715"/>
    <w:pPr>
      <w:keepNext w:val="1"/>
      <w:keepLines w:val="1"/>
      <w:numPr>
        <w:ilvl w:val="2"/>
        <w:numId w:val="19"/>
      </w:numPr>
      <w:spacing w:after="120" w:before="40"/>
      <w:outlineLvl w:val="2"/>
    </w:pPr>
    <w:rPr>
      <w:rFonts w:cstheme="majorBidi" w:eastAsiaTheme="majorEastAsia"/>
      <w:b w:val="1"/>
      <w:szCs w:val="24"/>
    </w:rPr>
  </w:style>
  <w:style w:type="paragraph" w:styleId="Heading4">
    <w:name w:val="heading 4"/>
    <w:basedOn w:val="Heading3"/>
    <w:next w:val="Normal"/>
    <w:link w:val="Heading4Char"/>
    <w:uiPriority w:val="2"/>
    <w:qFormat w:val="1"/>
    <w:rsid w:val="00AB6715"/>
    <w:pPr>
      <w:numPr>
        <w:ilvl w:val="3"/>
      </w:numPr>
      <w:outlineLvl w:val="3"/>
    </w:pPr>
    <w:rPr>
      <w:iCs w:val="1"/>
    </w:rPr>
  </w:style>
  <w:style w:type="paragraph" w:styleId="Heading5">
    <w:name w:val="heading 5"/>
    <w:basedOn w:val="Heading4"/>
    <w:next w:val="Normal"/>
    <w:link w:val="Heading5Char"/>
    <w:uiPriority w:val="2"/>
    <w:qFormat w:val="1"/>
    <w:rsid w:val="00AB6715"/>
    <w:pPr>
      <w:numPr>
        <w:ilvl w:val="4"/>
      </w:numPr>
      <w:outlineLvl w:val="4"/>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2"/>
    <w:rsid w:val="00AB6715"/>
    <w:rPr>
      <w:rFonts w:ascii="Times New Roman" w:cs="Times New Roman" w:eastAsia="Cambria" w:hAnsi="Times New Roman"/>
      <w:b w:val="1"/>
      <w:sz w:val="24"/>
      <w:szCs w:val="24"/>
    </w:rPr>
  </w:style>
  <w:style w:type="character" w:styleId="Heading2Char" w:customStyle="1">
    <w:name w:val="Heading 2 Char"/>
    <w:basedOn w:val="DefaultParagraphFont"/>
    <w:link w:val="Heading2"/>
    <w:uiPriority w:val="2"/>
    <w:rsid w:val="00AB6715"/>
    <w:rPr>
      <w:rFonts w:ascii="Times New Roman" w:cs="Times New Roman" w:eastAsia="Cambria" w:hAnsi="Times New Roman"/>
      <w:b w:val="1"/>
      <w:sz w:val="24"/>
      <w:szCs w:val="24"/>
    </w:rPr>
  </w:style>
  <w:style w:type="paragraph" w:styleId="Subtitle">
    <w:name w:val="Subtitle"/>
    <w:basedOn w:val="Normal"/>
    <w:next w:val="Normal"/>
    <w:link w:val="SubtitleChar"/>
    <w:uiPriority w:val="99"/>
    <w:unhideWhenUsed w:val="1"/>
    <w:qFormat w:val="1"/>
    <w:rsid w:val="00AB6715"/>
    <w:pPr>
      <w:spacing w:before="240"/>
    </w:pPr>
    <w:rPr>
      <w:rFonts w:cs="Times New Roman"/>
      <w:b w:val="1"/>
      <w:szCs w:val="24"/>
    </w:rPr>
  </w:style>
  <w:style w:type="character" w:styleId="SubtitleChar" w:customStyle="1">
    <w:name w:val="Subtitle Char"/>
    <w:basedOn w:val="DefaultParagraphFont"/>
    <w:link w:val="Subtitle"/>
    <w:uiPriority w:val="99"/>
    <w:rsid w:val="00AB6715"/>
    <w:rPr>
      <w:rFonts w:ascii="Times New Roman" w:cs="Times New Roman" w:hAnsi="Times New Roman"/>
      <w:b w:val="1"/>
      <w:sz w:val="24"/>
      <w:szCs w:val="24"/>
    </w:rPr>
  </w:style>
  <w:style w:type="paragraph" w:styleId="AuthorList" w:customStyle="1">
    <w:name w:val="Author List"/>
    <w:aliases w:val="Keywords,Abstract"/>
    <w:basedOn w:val="Subtitle"/>
    <w:next w:val="Normal"/>
    <w:uiPriority w:val="1"/>
    <w:qFormat w:val="1"/>
    <w:rsid w:val="00AB6715"/>
  </w:style>
  <w:style w:type="paragraph" w:styleId="BalloonText">
    <w:name w:val="Balloon Text"/>
    <w:basedOn w:val="Normal"/>
    <w:link w:val="BalloonTextChar"/>
    <w:uiPriority w:val="99"/>
    <w:semiHidden w:val="1"/>
    <w:unhideWhenUsed w:val="1"/>
    <w:rsid w:val="00AB6715"/>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B6715"/>
    <w:rPr>
      <w:rFonts w:ascii="Tahoma" w:cs="Tahoma" w:hAnsi="Tahoma"/>
      <w:sz w:val="16"/>
      <w:szCs w:val="16"/>
    </w:rPr>
  </w:style>
  <w:style w:type="character" w:styleId="BookTitle">
    <w:name w:val="Book Title"/>
    <w:basedOn w:val="DefaultParagraphFont"/>
    <w:uiPriority w:val="33"/>
    <w:qFormat w:val="1"/>
    <w:rsid w:val="00AB6715"/>
    <w:rPr>
      <w:rFonts w:ascii="Times New Roman" w:hAnsi="Times New Roman"/>
      <w:b w:val="1"/>
      <w:bCs w:val="1"/>
      <w:i w:val="1"/>
      <w:iCs w:val="1"/>
      <w:spacing w:val="5"/>
    </w:rPr>
  </w:style>
  <w:style w:type="paragraph" w:styleId="Caption">
    <w:name w:val="caption"/>
    <w:basedOn w:val="Normal"/>
    <w:next w:val="NoSpacing"/>
    <w:uiPriority w:val="35"/>
    <w:unhideWhenUsed w:val="1"/>
    <w:qFormat w:val="1"/>
    <w:rsid w:val="00AB6715"/>
    <w:pPr>
      <w:keepNext w:val="1"/>
    </w:pPr>
    <w:rPr>
      <w:rFonts w:cs="Times New Roman"/>
      <w:b w:val="1"/>
      <w:bCs w:val="1"/>
      <w:szCs w:val="24"/>
    </w:rPr>
  </w:style>
  <w:style w:type="paragraph" w:styleId="NoSpacing">
    <w:name w:val="No Spacing"/>
    <w:uiPriority w:val="99"/>
    <w:unhideWhenUsed w:val="1"/>
    <w:qFormat w:val="1"/>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val="1"/>
    <w:unhideWhenUsed w:val="1"/>
    <w:rsid w:val="00AB6715"/>
    <w:rPr>
      <w:sz w:val="16"/>
      <w:szCs w:val="16"/>
    </w:rPr>
  </w:style>
  <w:style w:type="paragraph" w:styleId="CommentText">
    <w:name w:val="annotation text"/>
    <w:basedOn w:val="Normal"/>
    <w:link w:val="CommentTextChar"/>
    <w:uiPriority w:val="99"/>
    <w:semiHidden w:val="1"/>
    <w:unhideWhenUsed w:val="1"/>
    <w:rsid w:val="00AB6715"/>
    <w:rPr>
      <w:sz w:val="20"/>
      <w:szCs w:val="20"/>
    </w:rPr>
  </w:style>
  <w:style w:type="character" w:styleId="CommentTextChar" w:customStyle="1">
    <w:name w:val="Comment Text Char"/>
    <w:basedOn w:val="DefaultParagraphFont"/>
    <w:link w:val="CommentText"/>
    <w:uiPriority w:val="99"/>
    <w:semiHidden w:val="1"/>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AB6715"/>
    <w:rPr>
      <w:b w:val="1"/>
      <w:bCs w:val="1"/>
    </w:rPr>
  </w:style>
  <w:style w:type="character" w:styleId="CommentSubjectChar" w:customStyle="1">
    <w:name w:val="Comment Subject Char"/>
    <w:basedOn w:val="CommentTextChar"/>
    <w:link w:val="CommentSubject"/>
    <w:uiPriority w:val="99"/>
    <w:semiHidden w:val="1"/>
    <w:rsid w:val="00AB6715"/>
    <w:rPr>
      <w:rFonts w:ascii="Times New Roman" w:hAnsi="Times New Roman"/>
      <w:b w:val="1"/>
      <w:bCs w:val="1"/>
      <w:sz w:val="20"/>
      <w:szCs w:val="20"/>
    </w:rPr>
  </w:style>
  <w:style w:type="character" w:styleId="Emphasis">
    <w:name w:val="Emphasis"/>
    <w:basedOn w:val="DefaultParagraphFont"/>
    <w:uiPriority w:val="20"/>
    <w:qFormat w:val="1"/>
    <w:rsid w:val="00AB6715"/>
    <w:rPr>
      <w:rFonts w:ascii="Times New Roman" w:hAnsi="Times New Roman"/>
      <w:i w:val="1"/>
      <w:iCs w:val="1"/>
    </w:rPr>
  </w:style>
  <w:style w:type="character" w:styleId="EndnoteReference">
    <w:name w:val="endnote reference"/>
    <w:basedOn w:val="DefaultParagraphFont"/>
    <w:uiPriority w:val="99"/>
    <w:semiHidden w:val="1"/>
    <w:unhideWhenUsed w:val="1"/>
    <w:rsid w:val="00AB6715"/>
    <w:rPr>
      <w:vertAlign w:val="superscript"/>
    </w:rPr>
  </w:style>
  <w:style w:type="paragraph" w:styleId="EndnoteText">
    <w:name w:val="endnote text"/>
    <w:basedOn w:val="Normal"/>
    <w:link w:val="EndnoteTextChar"/>
    <w:uiPriority w:val="99"/>
    <w:semiHidden w:val="1"/>
    <w:unhideWhenUsed w:val="1"/>
    <w:rsid w:val="00AB6715"/>
    <w:pPr>
      <w:spacing w:after="0"/>
    </w:pPr>
    <w:rPr>
      <w:sz w:val="20"/>
      <w:szCs w:val="20"/>
    </w:rPr>
  </w:style>
  <w:style w:type="character" w:styleId="EndnoteTextChar" w:customStyle="1">
    <w:name w:val="Endnote Text Char"/>
    <w:basedOn w:val="DefaultParagraphFont"/>
    <w:link w:val="EndnoteText"/>
    <w:uiPriority w:val="99"/>
    <w:semiHidden w:val="1"/>
    <w:rsid w:val="00AB6715"/>
    <w:rPr>
      <w:rFonts w:ascii="Times New Roman" w:hAnsi="Times New Roman"/>
      <w:sz w:val="20"/>
      <w:szCs w:val="20"/>
    </w:rPr>
  </w:style>
  <w:style w:type="character" w:styleId="FollowedHyperlink">
    <w:name w:val="FollowedHyperlink"/>
    <w:basedOn w:val="DefaultParagraphFont"/>
    <w:uiPriority w:val="99"/>
    <w:semiHidden w:val="1"/>
    <w:unhideWhenUsed w:val="1"/>
    <w:rsid w:val="00AB6715"/>
    <w:rPr>
      <w:color w:val="800080" w:themeColor="followedHyperlink"/>
      <w:u w:val="single"/>
    </w:rPr>
  </w:style>
  <w:style w:type="paragraph" w:styleId="Footer">
    <w:name w:val="footer"/>
    <w:basedOn w:val="Normal"/>
    <w:link w:val="FooterChar"/>
    <w:uiPriority w:val="99"/>
    <w:unhideWhenUsed w:val="1"/>
    <w:rsid w:val="00AB6715"/>
    <w:pPr>
      <w:tabs>
        <w:tab w:val="center" w:pos="4844"/>
        <w:tab w:val="right" w:pos="9689"/>
      </w:tabs>
      <w:spacing w:after="0"/>
    </w:pPr>
  </w:style>
  <w:style w:type="character" w:styleId="FooterChar" w:customStyle="1">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val="1"/>
    <w:unhideWhenUsed w:val="1"/>
    <w:rsid w:val="00AB6715"/>
    <w:rPr>
      <w:vertAlign w:val="superscript"/>
    </w:rPr>
  </w:style>
  <w:style w:type="paragraph" w:styleId="FootnoteText">
    <w:name w:val="footnote text"/>
    <w:basedOn w:val="Normal"/>
    <w:link w:val="FootnoteTextChar"/>
    <w:uiPriority w:val="99"/>
    <w:semiHidden w:val="1"/>
    <w:unhideWhenUsed w:val="1"/>
    <w:rsid w:val="00AB6715"/>
    <w:pPr>
      <w:spacing w:after="0"/>
    </w:pPr>
    <w:rPr>
      <w:sz w:val="20"/>
      <w:szCs w:val="20"/>
    </w:rPr>
  </w:style>
  <w:style w:type="character" w:styleId="FootnoteTextChar" w:customStyle="1">
    <w:name w:val="Footnote Text Char"/>
    <w:basedOn w:val="DefaultParagraphFont"/>
    <w:link w:val="FootnoteText"/>
    <w:uiPriority w:val="99"/>
    <w:semiHidden w:val="1"/>
    <w:rsid w:val="00AB6715"/>
    <w:rPr>
      <w:rFonts w:ascii="Times New Roman" w:hAnsi="Times New Roman"/>
      <w:sz w:val="20"/>
      <w:szCs w:val="20"/>
    </w:rPr>
  </w:style>
  <w:style w:type="paragraph" w:styleId="Header">
    <w:name w:val="header"/>
    <w:basedOn w:val="Normal"/>
    <w:link w:val="HeaderChar"/>
    <w:uiPriority w:val="99"/>
    <w:unhideWhenUsed w:val="1"/>
    <w:rsid w:val="00AB6715"/>
    <w:pPr>
      <w:tabs>
        <w:tab w:val="center" w:pos="4844"/>
        <w:tab w:val="right" w:pos="9689"/>
      </w:tabs>
    </w:pPr>
    <w:rPr>
      <w:b w:val="1"/>
    </w:rPr>
  </w:style>
  <w:style w:type="character" w:styleId="HeaderChar" w:customStyle="1">
    <w:name w:val="Header Char"/>
    <w:basedOn w:val="DefaultParagraphFont"/>
    <w:link w:val="Header"/>
    <w:uiPriority w:val="99"/>
    <w:rsid w:val="00AB6715"/>
    <w:rPr>
      <w:rFonts w:ascii="Times New Roman" w:hAnsi="Times New Roman"/>
      <w:b w:val="1"/>
      <w:sz w:val="24"/>
    </w:rPr>
  </w:style>
  <w:style w:type="paragraph" w:styleId="ListParagraph">
    <w:name w:val="List Paragraph"/>
    <w:basedOn w:val="Normal"/>
    <w:uiPriority w:val="3"/>
    <w:qFormat w:val="1"/>
    <w:rsid w:val="00AB6715"/>
    <w:pPr>
      <w:numPr>
        <w:numId w:val="13"/>
      </w:numPr>
      <w:contextualSpacing w:val="1"/>
    </w:pPr>
    <w:rPr>
      <w:rFonts w:cs="Times New Roman" w:eastAsia="Cambria"/>
      <w:szCs w:val="24"/>
    </w:rPr>
  </w:style>
  <w:style w:type="numbering" w:styleId="Headings" w:customStyle="1">
    <w:name w:val="Headings"/>
    <w:uiPriority w:val="99"/>
    <w:rsid w:val="00AB6715"/>
    <w:pPr>
      <w:numPr>
        <w:numId w:val="14"/>
      </w:numPr>
    </w:pPr>
  </w:style>
  <w:style w:type="character" w:styleId="Hyperlink">
    <w:name w:val="Hyperlink"/>
    <w:basedOn w:val="DefaultParagraphFont"/>
    <w:uiPriority w:val="99"/>
    <w:unhideWhenUsed w:val="1"/>
    <w:rsid w:val="00AB6715"/>
    <w:rPr>
      <w:color w:val="0000ff"/>
      <w:u w:val="single"/>
    </w:rPr>
  </w:style>
  <w:style w:type="character" w:styleId="IntenseEmphasis">
    <w:name w:val="Intense Emphasis"/>
    <w:basedOn w:val="DefaultParagraphFont"/>
    <w:uiPriority w:val="21"/>
    <w:unhideWhenUsed w:val="1"/>
    <w:rsid w:val="00AB6715"/>
    <w:rPr>
      <w:rFonts w:ascii="Times New Roman" w:hAnsi="Times New Roman"/>
      <w:i w:val="1"/>
      <w:iCs w:val="1"/>
      <w:color w:val="auto"/>
    </w:rPr>
  </w:style>
  <w:style w:type="character" w:styleId="IntenseReference">
    <w:name w:val="Intense Reference"/>
    <w:basedOn w:val="DefaultParagraphFont"/>
    <w:uiPriority w:val="32"/>
    <w:qFormat w:val="1"/>
    <w:rsid w:val="00AB6715"/>
    <w:rPr>
      <w:b w:val="1"/>
      <w:bCs w:val="1"/>
      <w:smallCaps w:val="1"/>
      <w:color w:val="auto"/>
      <w:spacing w:val="5"/>
    </w:rPr>
  </w:style>
  <w:style w:type="character" w:styleId="LineNumber">
    <w:name w:val="line number"/>
    <w:basedOn w:val="DefaultParagraphFont"/>
    <w:uiPriority w:val="99"/>
    <w:semiHidden w:val="1"/>
    <w:unhideWhenUsed w:val="1"/>
    <w:rsid w:val="00AB6715"/>
  </w:style>
  <w:style w:type="character" w:styleId="Heading3Char" w:customStyle="1">
    <w:name w:val="Heading 3 Char"/>
    <w:basedOn w:val="DefaultParagraphFont"/>
    <w:link w:val="Heading3"/>
    <w:uiPriority w:val="2"/>
    <w:rsid w:val="00AB6715"/>
    <w:rPr>
      <w:rFonts w:ascii="Times New Roman" w:hAnsi="Times New Roman" w:cstheme="majorBidi" w:eastAsiaTheme="majorEastAsia"/>
      <w:b w:val="1"/>
      <w:sz w:val="24"/>
      <w:szCs w:val="24"/>
    </w:rPr>
  </w:style>
  <w:style w:type="character" w:styleId="Heading4Char" w:customStyle="1">
    <w:name w:val="Heading 4 Char"/>
    <w:basedOn w:val="DefaultParagraphFont"/>
    <w:link w:val="Heading4"/>
    <w:uiPriority w:val="2"/>
    <w:rsid w:val="00AB6715"/>
    <w:rPr>
      <w:rFonts w:ascii="Times New Roman" w:hAnsi="Times New Roman" w:cstheme="majorBidi" w:eastAsiaTheme="majorEastAsia"/>
      <w:b w:val="1"/>
      <w:iCs w:val="1"/>
      <w:sz w:val="24"/>
      <w:szCs w:val="24"/>
    </w:rPr>
  </w:style>
  <w:style w:type="character" w:styleId="Heading5Char" w:customStyle="1">
    <w:name w:val="Heading 5 Char"/>
    <w:basedOn w:val="DefaultParagraphFont"/>
    <w:link w:val="Heading5"/>
    <w:uiPriority w:val="2"/>
    <w:rsid w:val="00AB6715"/>
    <w:rPr>
      <w:rFonts w:ascii="Times New Roman" w:hAnsi="Times New Roman" w:cstheme="majorBidi" w:eastAsiaTheme="majorEastAsia"/>
      <w:b w:val="1"/>
      <w:iCs w:val="1"/>
      <w:sz w:val="24"/>
      <w:szCs w:val="24"/>
    </w:rPr>
  </w:style>
  <w:style w:type="paragraph" w:styleId="NormalWeb">
    <w:name w:val="Normal (Web)"/>
    <w:basedOn w:val="Normal"/>
    <w:uiPriority w:val="99"/>
    <w:unhideWhenUsed w:val="1"/>
    <w:rsid w:val="00AB6715"/>
    <w:pPr>
      <w:spacing w:after="100" w:afterAutospacing="1" w:before="100" w:beforeAutospacing="1"/>
    </w:pPr>
    <w:rPr>
      <w:rFonts w:cs="Times New Roman" w:eastAsia="Times New Roman"/>
      <w:szCs w:val="24"/>
    </w:rPr>
  </w:style>
  <w:style w:type="paragraph" w:styleId="Quote">
    <w:name w:val="Quote"/>
    <w:basedOn w:val="Normal"/>
    <w:next w:val="Normal"/>
    <w:link w:val="QuoteChar"/>
    <w:uiPriority w:val="29"/>
    <w:qFormat w:val="1"/>
    <w:rsid w:val="00AB6715"/>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B6715"/>
    <w:rPr>
      <w:rFonts w:ascii="Times New Roman" w:hAnsi="Times New Roman"/>
      <w:i w:val="1"/>
      <w:iCs w:val="1"/>
      <w:color w:val="404040" w:themeColor="text1" w:themeTint="0000BF"/>
      <w:sz w:val="24"/>
    </w:rPr>
  </w:style>
  <w:style w:type="character" w:styleId="Strong">
    <w:name w:val="Strong"/>
    <w:basedOn w:val="DefaultParagraphFont"/>
    <w:uiPriority w:val="22"/>
    <w:qFormat w:val="1"/>
    <w:rsid w:val="00AB6715"/>
    <w:rPr>
      <w:rFonts w:ascii="Times New Roman" w:hAnsi="Times New Roman"/>
      <w:b w:val="1"/>
      <w:bCs w:val="1"/>
    </w:rPr>
  </w:style>
  <w:style w:type="character" w:styleId="SubtleEmphasis">
    <w:name w:val="Subtle Emphasis"/>
    <w:basedOn w:val="DefaultParagraphFont"/>
    <w:uiPriority w:val="19"/>
    <w:qFormat w:val="1"/>
    <w:rsid w:val="00AB6715"/>
    <w:rPr>
      <w:rFonts w:ascii="Times New Roman" w:hAnsi="Times New Roman"/>
      <w:i w:val="1"/>
      <w:iCs w:val="1"/>
      <w:color w:val="404040" w:themeColor="text1" w:themeTint="0000BF"/>
    </w:rPr>
  </w:style>
  <w:style w:type="table" w:styleId="TableGrid">
    <w:name w:val="Table Grid"/>
    <w:basedOn w:val="TableNormal"/>
    <w:uiPriority w:val="59"/>
    <w:rsid w:val="00AB6715"/>
    <w:pPr>
      <w:spacing w:after="0" w:line="240" w:lineRule="auto"/>
    </w:pPr>
    <w:rPr>
      <w:rFonts w:asciiTheme="majorHAnsi" w:hAnsiTheme="maj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qFormat w:val="1"/>
    <w:rsid w:val="00AB6715"/>
    <w:pPr>
      <w:suppressLineNumbers w:val="1"/>
      <w:spacing w:after="360" w:before="240"/>
      <w:jc w:val="center"/>
    </w:pPr>
    <w:rPr>
      <w:rFonts w:cs="Times New Roman"/>
      <w:b w:val="1"/>
      <w:sz w:val="32"/>
      <w:szCs w:val="32"/>
    </w:rPr>
  </w:style>
  <w:style w:type="character" w:styleId="TitleChar" w:customStyle="1">
    <w:name w:val="Title Char"/>
    <w:basedOn w:val="DefaultParagraphFont"/>
    <w:link w:val="Title"/>
    <w:rsid w:val="00AB6715"/>
    <w:rPr>
      <w:rFonts w:ascii="Times New Roman" w:cs="Times New Roman" w:hAnsi="Times New Roman"/>
      <w:b w:val="1"/>
      <w:sz w:val="32"/>
      <w:szCs w:val="32"/>
    </w:rPr>
  </w:style>
  <w:style w:type="paragraph" w:styleId="SupplementaryMaterial" w:customStyle="1">
    <w:name w:val="Supplementary Material"/>
    <w:basedOn w:val="Title"/>
    <w:next w:val="Title"/>
    <w:qFormat w:val="1"/>
    <w:rsid w:val="0001436A"/>
    <w:pPr>
      <w:spacing w:after="120"/>
    </w:pPr>
    <w:rPr>
      <w:i w:val="1"/>
    </w:rPr>
  </w:style>
  <w:style w:type="paragraph" w:styleId="Revision">
    <w:name w:val="Revision"/>
    <w:hidden w:val="1"/>
    <w:uiPriority w:val="99"/>
    <w:semiHidden w:val="1"/>
    <w:rsid w:val="00803D24"/>
    <w:pPr>
      <w:spacing w:after="0" w:line="240" w:lineRule="auto"/>
    </w:pPr>
    <w:rPr>
      <w:rFonts w:ascii="Times New Roman" w:hAnsi="Times New Roman"/>
      <w:sz w:val="24"/>
    </w:rPr>
  </w:style>
  <w:style w:type="paragraph" w:styleId="Subtitle">
    <w:name w:val="Subtitle"/>
    <w:basedOn w:val="Normal"/>
    <w:next w:val="Normal"/>
    <w:pPr>
      <w:spacing w:before="240" w:lineRule="auto"/>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240" w:lineRule="auto"/>
    </w:pPr>
    <w:rPr>
      <w:b w:val="1"/>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dpgd6nPBK+E8y73LMyVhxGKB2A==">AMUW2mV8/BFGNs1ClcqbOuRXw7nTe0cVhXhgQXpXfF30/9z0w4+twSlIY6XFHKuKjBeFQKi3a28vhtp/FHsNm3uU1Bj2I8Sn2M2LF8ClcZIJ9Y3zGAHQP/4=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2022-11-17T16:58:00Z</dcterms:created>
  <dc:creator>Frontiers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