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C967" w14:textId="77777777" w:rsidR="00F24CDC" w:rsidRPr="00D31C3B" w:rsidRDefault="00000000">
      <w:pPr>
        <w:jc w:val="center"/>
        <w:rPr>
          <w:lang w:val="ru-RU"/>
        </w:rPr>
      </w:pPr>
      <w:r w:rsidRPr="00D31C3B">
        <w:rPr>
          <w:b/>
          <w:lang w:val="ru-RU"/>
        </w:rPr>
        <w:t>Московский финансово-юридический университет МФЮА</w:t>
      </w:r>
      <w:r w:rsidRPr="00D31C3B">
        <w:rPr>
          <w:b/>
          <w:lang w:val="ru-RU"/>
        </w:rPr>
        <w:br/>
        <w:t>Сергиево-Посадский филиал</w:t>
      </w:r>
    </w:p>
    <w:p w14:paraId="52264D95" w14:textId="77777777" w:rsidR="00F24CDC" w:rsidRPr="00D31C3B" w:rsidRDefault="00F24CDC">
      <w:pPr>
        <w:rPr>
          <w:lang w:val="ru-RU"/>
        </w:rPr>
      </w:pPr>
    </w:p>
    <w:p w14:paraId="227B2CD1" w14:textId="77777777" w:rsidR="00F24CDC" w:rsidRPr="00D31C3B" w:rsidRDefault="00F24CDC">
      <w:pPr>
        <w:rPr>
          <w:lang w:val="ru-RU"/>
        </w:rPr>
      </w:pPr>
    </w:p>
    <w:p w14:paraId="6A72FFAD" w14:textId="77777777" w:rsidR="00F24CDC" w:rsidRPr="00D31C3B" w:rsidRDefault="00F24CDC">
      <w:pPr>
        <w:rPr>
          <w:lang w:val="ru-RU"/>
        </w:rPr>
      </w:pPr>
    </w:p>
    <w:p w14:paraId="58C78110" w14:textId="77777777" w:rsidR="00F24CDC" w:rsidRPr="00D31C3B" w:rsidRDefault="00F24CDC">
      <w:pPr>
        <w:rPr>
          <w:lang w:val="ru-RU"/>
        </w:rPr>
      </w:pPr>
    </w:p>
    <w:p w14:paraId="78AF2E42" w14:textId="77777777" w:rsidR="00F24CDC" w:rsidRPr="00D31C3B" w:rsidRDefault="00F24CDC">
      <w:pPr>
        <w:rPr>
          <w:lang w:val="ru-RU"/>
        </w:rPr>
      </w:pPr>
    </w:p>
    <w:p w14:paraId="738E85F2" w14:textId="77777777" w:rsidR="00F24CDC" w:rsidRPr="00D31C3B" w:rsidRDefault="00000000">
      <w:pPr>
        <w:jc w:val="center"/>
        <w:rPr>
          <w:lang w:val="ru-RU"/>
        </w:rPr>
      </w:pPr>
      <w:r w:rsidRPr="00D31C3B">
        <w:rPr>
          <w:b/>
          <w:sz w:val="32"/>
          <w:lang w:val="ru-RU"/>
        </w:rPr>
        <w:t>ОТЧЕТ</w:t>
      </w:r>
      <w:r w:rsidRPr="00D31C3B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D31C3B">
        <w:rPr>
          <w:b/>
          <w:sz w:val="32"/>
          <w:lang w:val="ru-RU"/>
        </w:rPr>
        <w:br/>
      </w:r>
      <w:r w:rsidRPr="00D31C3B">
        <w:rPr>
          <w:lang w:val="ru-RU"/>
        </w:rPr>
        <w:t>Лабораторная работа. Задача 6.5: Удаление видимых непрозрачных кубиков</w:t>
      </w:r>
      <w:r w:rsidRPr="00D31C3B">
        <w:rPr>
          <w:lang w:val="ru-RU"/>
        </w:rPr>
        <w:br/>
      </w:r>
    </w:p>
    <w:p w14:paraId="3DB58B60" w14:textId="77777777" w:rsidR="00F24CDC" w:rsidRPr="00D31C3B" w:rsidRDefault="00F24CDC">
      <w:pPr>
        <w:rPr>
          <w:lang w:val="ru-RU"/>
        </w:rPr>
      </w:pPr>
    </w:p>
    <w:p w14:paraId="78B0C274" w14:textId="77777777" w:rsidR="00F24CDC" w:rsidRPr="00D31C3B" w:rsidRDefault="00F24CDC">
      <w:pPr>
        <w:rPr>
          <w:lang w:val="ru-RU"/>
        </w:rPr>
      </w:pPr>
    </w:p>
    <w:p w14:paraId="3020E184" w14:textId="77777777" w:rsidR="00F24CDC" w:rsidRPr="00D31C3B" w:rsidRDefault="00F24CDC">
      <w:pPr>
        <w:rPr>
          <w:lang w:val="ru-RU"/>
        </w:rPr>
      </w:pPr>
    </w:p>
    <w:p w14:paraId="787844B7" w14:textId="77777777" w:rsidR="00F24CDC" w:rsidRPr="00D31C3B" w:rsidRDefault="00F24CDC">
      <w:pPr>
        <w:rPr>
          <w:lang w:val="ru-RU"/>
        </w:rPr>
      </w:pPr>
    </w:p>
    <w:p w14:paraId="38F1106D" w14:textId="77777777" w:rsidR="00F24CDC" w:rsidRPr="00D31C3B" w:rsidRDefault="00F24CDC">
      <w:pPr>
        <w:rPr>
          <w:lang w:val="ru-RU"/>
        </w:rPr>
      </w:pPr>
    </w:p>
    <w:p w14:paraId="130FE776" w14:textId="77777777" w:rsidR="00F24CDC" w:rsidRPr="00D31C3B" w:rsidRDefault="00F24CDC">
      <w:pPr>
        <w:rPr>
          <w:lang w:val="ru-RU"/>
        </w:rPr>
      </w:pPr>
    </w:p>
    <w:p w14:paraId="642F66BE" w14:textId="77777777" w:rsidR="00F24CDC" w:rsidRPr="00D31C3B" w:rsidRDefault="00000000">
      <w:pPr>
        <w:jc w:val="right"/>
        <w:rPr>
          <w:lang w:val="ru-RU"/>
        </w:rPr>
      </w:pPr>
      <w:r w:rsidRPr="00D31C3B">
        <w:rPr>
          <w:sz w:val="24"/>
          <w:lang w:val="ru-RU"/>
        </w:rPr>
        <w:t>Автор:</w:t>
      </w:r>
      <w:r w:rsidRPr="00D31C3B">
        <w:rPr>
          <w:sz w:val="24"/>
          <w:lang w:val="ru-RU"/>
        </w:rPr>
        <w:br/>
        <w:t>Обучающийся 1 курса</w:t>
      </w:r>
      <w:r w:rsidRPr="00D31C3B">
        <w:rPr>
          <w:sz w:val="24"/>
          <w:lang w:val="ru-RU"/>
        </w:rPr>
        <w:br/>
        <w:t>Полищиков Руслан Риадович</w:t>
      </w:r>
      <w:r w:rsidRPr="00D31C3B">
        <w:rPr>
          <w:sz w:val="24"/>
          <w:lang w:val="ru-RU"/>
        </w:rPr>
        <w:br/>
      </w:r>
      <w:r w:rsidRPr="00D31C3B">
        <w:rPr>
          <w:sz w:val="24"/>
          <w:lang w:val="ru-RU"/>
        </w:rPr>
        <w:br/>
        <w:t>Руководитель:</w:t>
      </w:r>
      <w:r w:rsidRPr="00D31C3B">
        <w:rPr>
          <w:sz w:val="24"/>
          <w:lang w:val="ru-RU"/>
        </w:rPr>
        <w:br/>
        <w:t>Якушева Ирина Александровна</w:t>
      </w:r>
      <w:r w:rsidRPr="00D31C3B">
        <w:rPr>
          <w:sz w:val="24"/>
          <w:lang w:val="ru-RU"/>
        </w:rPr>
        <w:br/>
      </w:r>
    </w:p>
    <w:p w14:paraId="09856ECE" w14:textId="77777777" w:rsidR="00F24CDC" w:rsidRPr="00D31C3B" w:rsidRDefault="00F24CDC">
      <w:pPr>
        <w:rPr>
          <w:lang w:val="ru-RU"/>
        </w:rPr>
      </w:pPr>
    </w:p>
    <w:p w14:paraId="5EF877E7" w14:textId="77777777" w:rsidR="00F24CDC" w:rsidRPr="00D31C3B" w:rsidRDefault="00F24CDC">
      <w:pPr>
        <w:rPr>
          <w:lang w:val="ru-RU"/>
        </w:rPr>
      </w:pPr>
    </w:p>
    <w:p w14:paraId="7D1CB30E" w14:textId="77777777" w:rsidR="00F24CDC" w:rsidRPr="00D31C3B" w:rsidRDefault="00F24CDC">
      <w:pPr>
        <w:rPr>
          <w:lang w:val="ru-RU"/>
        </w:rPr>
      </w:pPr>
    </w:p>
    <w:p w14:paraId="510E0DA1" w14:textId="77777777" w:rsidR="00F24CDC" w:rsidRPr="00D31C3B" w:rsidRDefault="00F24CDC">
      <w:pPr>
        <w:rPr>
          <w:lang w:val="ru-RU"/>
        </w:rPr>
      </w:pPr>
    </w:p>
    <w:p w14:paraId="232DC8E9" w14:textId="77777777" w:rsidR="00F24CDC" w:rsidRPr="00D31C3B" w:rsidRDefault="00000000">
      <w:pPr>
        <w:jc w:val="center"/>
        <w:rPr>
          <w:lang w:val="ru-RU"/>
        </w:rPr>
      </w:pPr>
      <w:r w:rsidRPr="00D31C3B">
        <w:rPr>
          <w:sz w:val="24"/>
          <w:lang w:val="ru-RU"/>
        </w:rPr>
        <w:t>Сергиев Посад - 2026 г.</w:t>
      </w:r>
    </w:p>
    <w:p w14:paraId="2E8149F1" w14:textId="77777777" w:rsidR="00F24CDC" w:rsidRPr="00D31C3B" w:rsidRDefault="00000000">
      <w:pPr>
        <w:rPr>
          <w:lang w:val="ru-RU"/>
        </w:rPr>
      </w:pPr>
      <w:r w:rsidRPr="00D31C3B">
        <w:rPr>
          <w:lang w:val="ru-RU"/>
        </w:rPr>
        <w:br w:type="page"/>
      </w:r>
    </w:p>
    <w:p w14:paraId="30FE7E57" w14:textId="77777777" w:rsidR="00F24CDC" w:rsidRPr="00D31C3B" w:rsidRDefault="00000000">
      <w:pPr>
        <w:pStyle w:val="1"/>
        <w:rPr>
          <w:lang w:val="ru-RU"/>
        </w:rPr>
      </w:pPr>
      <w:r w:rsidRPr="00D31C3B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2E4196A4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lang w:val="ru-RU"/>
        </w:rPr>
        <w:t xml:space="preserve">Поле размером </w:t>
      </w:r>
      <w:r>
        <w:t>m</w:t>
      </w:r>
      <w:r w:rsidRPr="00D31C3B">
        <w:rPr>
          <w:lang w:val="ru-RU"/>
        </w:rPr>
        <w:t>*</w:t>
      </w:r>
      <w:r>
        <w:t>n</w:t>
      </w:r>
      <w:r w:rsidRPr="00D31C3B">
        <w:rPr>
          <w:lang w:val="ru-RU"/>
        </w:rPr>
        <w:t xml:space="preserve"> заполнено прозрачными (0) и непрозрачными (1) кубиками. Удалить (сделать прозрачными) все непрозрачные кубики, видимые хотя бы с одной из четырех сторон.</w:t>
      </w:r>
    </w:p>
    <w:p w14:paraId="253CCC8C" w14:textId="77777777" w:rsidR="00F24CDC" w:rsidRPr="00D31C3B" w:rsidRDefault="00000000">
      <w:pPr>
        <w:pStyle w:val="1"/>
        <w:rPr>
          <w:lang w:val="ru-RU"/>
        </w:rPr>
      </w:pPr>
      <w:r w:rsidRPr="00D31C3B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287FEED4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lang w:val="ru-RU"/>
        </w:rPr>
        <w:t>Словесная форма:</w:t>
      </w:r>
    </w:p>
    <w:p w14:paraId="4EF9F7EF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1. </w:t>
      </w:r>
      <w:r w:rsidRPr="00D31C3B">
        <w:rPr>
          <w:lang w:val="ru-RU"/>
        </w:rPr>
        <w:t>Объявляем матрицу, состоящую из 0 (прозрачные кубики) и 1 (непрозрачные).</w:t>
      </w:r>
    </w:p>
    <w:p w14:paraId="66A95926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2. </w:t>
      </w:r>
      <w:r w:rsidRPr="00D31C3B">
        <w:rPr>
          <w:lang w:val="ru-RU"/>
        </w:rPr>
        <w:t>Заполняем матрицу и выводим начальное состояние поля.</w:t>
      </w:r>
    </w:p>
    <w:p w14:paraId="09CDF208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3. </w:t>
      </w:r>
      <w:r w:rsidRPr="00D31C3B">
        <w:rPr>
          <w:lang w:val="ru-RU"/>
        </w:rPr>
        <w:t xml:space="preserve">В функции </w:t>
      </w:r>
      <w:r>
        <w:t>RemoveVisibleCubes</w:t>
      </w:r>
      <w:r w:rsidRPr="00D31C3B">
        <w:rPr>
          <w:lang w:val="ru-RU"/>
        </w:rPr>
        <w:t xml:space="preserve"> создаем дополнительную матрицу-маску </w:t>
      </w:r>
      <w:r>
        <w:t>to</w:t>
      </w:r>
      <w:r w:rsidRPr="00D31C3B">
        <w:rPr>
          <w:lang w:val="ru-RU"/>
        </w:rPr>
        <w:t>_</w:t>
      </w:r>
      <w:r>
        <w:t>remove</w:t>
      </w:r>
      <w:r w:rsidRPr="00D31C3B">
        <w:rPr>
          <w:lang w:val="ru-RU"/>
        </w:rPr>
        <w:t>, заполненную нулями, чтобы помечать кубики на удаление, не меняя оригинальную матрицу во время проверок.</w:t>
      </w:r>
    </w:p>
    <w:p w14:paraId="3CCACD9C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4. </w:t>
      </w:r>
      <w:r w:rsidRPr="00D31C3B">
        <w:rPr>
          <w:lang w:val="ru-RU"/>
        </w:rPr>
        <w:t xml:space="preserve">Проверяем видимость слева: для каждой строки идем слева направо, находим первую единицу, помечаем её в </w:t>
      </w:r>
      <w:r>
        <w:t>to</w:t>
      </w:r>
      <w:r w:rsidRPr="00D31C3B">
        <w:rPr>
          <w:lang w:val="ru-RU"/>
        </w:rPr>
        <w:t>_</w:t>
      </w:r>
      <w:r>
        <w:t>remove</w:t>
      </w:r>
      <w:r w:rsidRPr="00D31C3B">
        <w:rPr>
          <w:lang w:val="ru-RU"/>
        </w:rPr>
        <w:t xml:space="preserve"> и прерываем поиск в этой строке.</w:t>
      </w:r>
    </w:p>
    <w:p w14:paraId="4B3EB60F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5. </w:t>
      </w:r>
      <w:r w:rsidRPr="00D31C3B">
        <w:rPr>
          <w:lang w:val="ru-RU"/>
        </w:rPr>
        <w:t>Проверяем видимость справа: для каждой строки идем справа налево, находим первую единицу, помечаем её.</w:t>
      </w:r>
    </w:p>
    <w:p w14:paraId="3FDB35DD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6. </w:t>
      </w:r>
      <w:r w:rsidRPr="00D31C3B">
        <w:rPr>
          <w:lang w:val="ru-RU"/>
        </w:rPr>
        <w:t>Проверяем видимость сверху: для каждого столбца идем сверху вниз, находим первую единицу, помечаем её.</w:t>
      </w:r>
    </w:p>
    <w:p w14:paraId="57AE4603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7. </w:t>
      </w:r>
      <w:r w:rsidRPr="00D31C3B">
        <w:rPr>
          <w:lang w:val="ru-RU"/>
        </w:rPr>
        <w:t>Проверяем видимость снизу: для каждого столбца идем снизу вверх, находим первую единицу, помечаем её.</w:t>
      </w:r>
    </w:p>
    <w:p w14:paraId="53C0BC0D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b/>
          <w:lang w:val="ru-RU"/>
        </w:rPr>
        <w:t xml:space="preserve">8. </w:t>
      </w:r>
      <w:r w:rsidRPr="00D31C3B">
        <w:rPr>
          <w:lang w:val="ru-RU"/>
        </w:rPr>
        <w:t xml:space="preserve">Проходим по матрице и если элемент помечен в </w:t>
      </w:r>
      <w:r>
        <w:t>to</w:t>
      </w:r>
      <w:r w:rsidRPr="00D31C3B">
        <w:rPr>
          <w:lang w:val="ru-RU"/>
        </w:rPr>
        <w:t>_</w:t>
      </w:r>
      <w:r>
        <w:t>remove</w:t>
      </w:r>
      <w:r w:rsidRPr="00D31C3B">
        <w:rPr>
          <w:lang w:val="ru-RU"/>
        </w:rPr>
        <w:t xml:space="preserve"> (равен 1), обнуляем его в оригинальной матрице (делаем прозрачным). Выводим результат.</w:t>
      </w:r>
    </w:p>
    <w:p w14:paraId="23FB2C32" w14:textId="77777777" w:rsidR="00F24CDC" w:rsidRPr="00D31C3B" w:rsidRDefault="00000000">
      <w:pPr>
        <w:pStyle w:val="1"/>
        <w:rPr>
          <w:lang w:val="ru-RU"/>
        </w:rPr>
      </w:pPr>
      <w:r w:rsidRPr="00D31C3B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75DB3C19" w14:textId="77777777" w:rsidR="00F24CDC" w:rsidRPr="00D31C3B" w:rsidRDefault="00000000">
      <w:pPr>
        <w:ind w:firstLine="706"/>
        <w:rPr>
          <w:lang w:val="ru-RU"/>
        </w:rPr>
      </w:pPr>
      <w:r w:rsidRPr="00D31C3B">
        <w:rPr>
          <w:lang w:val="ru-RU"/>
        </w:rPr>
        <w:t xml:space="preserve">Функционал программы вынесен в функцию </w:t>
      </w:r>
      <w:r>
        <w:t>RemoveVisibleCubes</w:t>
      </w:r>
      <w:r w:rsidRPr="00D31C3B">
        <w:rPr>
          <w:lang w:val="ru-RU"/>
        </w:rPr>
        <w:t>.</w:t>
      </w:r>
    </w:p>
    <w:p w14:paraId="769D8549" w14:textId="77777777" w:rsidR="00F24CDC" w:rsidRPr="00D31C3B" w:rsidRDefault="00000000">
      <w:pPr>
        <w:rPr>
          <w:lang w:val="ru-RU"/>
        </w:rPr>
      </w:pPr>
      <w:r w:rsidRPr="00D31C3B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D31C3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D31C3B">
        <w:rPr>
          <w:rFonts w:ascii="Courier New" w:hAnsi="Courier New"/>
          <w:sz w:val="20"/>
          <w:lang w:val="ru-RU"/>
        </w:rPr>
        <w:t>&gt;</w:t>
      </w:r>
      <w:r w:rsidRPr="00D31C3B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D31C3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D31C3B">
        <w:rPr>
          <w:rFonts w:ascii="Courier New" w:hAnsi="Courier New"/>
          <w:sz w:val="20"/>
          <w:lang w:val="ru-RU"/>
        </w:rPr>
        <w:t>&gt;</w:t>
      </w:r>
      <w:r w:rsidRPr="00D31C3B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D31C3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D31C3B">
        <w:rPr>
          <w:rFonts w:ascii="Courier New" w:hAnsi="Courier New"/>
          <w:sz w:val="20"/>
          <w:lang w:val="ru-RU"/>
        </w:rPr>
        <w:t>&gt;</w:t>
      </w:r>
      <w:r w:rsidRPr="00D31C3B">
        <w:rPr>
          <w:rFonts w:ascii="Courier New" w:hAnsi="Courier New"/>
          <w:sz w:val="20"/>
          <w:lang w:val="ru-RU"/>
        </w:rPr>
        <w:br/>
      </w:r>
      <w:r w:rsidRPr="00D31C3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InputRandBoard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 {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</w:r>
      <w:r w:rsidRPr="00D31C3B">
        <w:rPr>
          <w:rFonts w:ascii="Courier New" w:hAnsi="Courier New"/>
          <w:sz w:val="20"/>
          <w:lang w:val="ru-RU"/>
        </w:rPr>
        <w:lastRenderedPageBreak/>
        <w:t xml:space="preserve">    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rand</w:t>
      </w:r>
      <w:r w:rsidRPr="00D31C3B">
        <w:rPr>
          <w:rFonts w:ascii="Courier New" w:hAnsi="Courier New"/>
          <w:sz w:val="20"/>
          <w:lang w:val="ru-RU"/>
        </w:rPr>
        <w:t>() % 2; // 0 - прозрачный, 1 - непрозрачный</w:t>
      </w:r>
      <w:r w:rsidRPr="00D31C3B">
        <w:rPr>
          <w:rFonts w:ascii="Courier New" w:hAnsi="Courier New"/>
          <w:sz w:val="20"/>
          <w:lang w:val="ru-RU"/>
        </w:rPr>
        <w:br/>
        <w:t xml:space="preserve">        }</w:t>
      </w:r>
      <w:r w:rsidRPr="00D31C3B">
        <w:rPr>
          <w:rFonts w:ascii="Courier New" w:hAnsi="Courier New"/>
          <w:sz w:val="20"/>
          <w:lang w:val="ru-RU"/>
        </w:rPr>
        <w:br/>
        <w:t xml:space="preserve">    }</w:t>
      </w:r>
      <w:r w:rsidRPr="00D31C3B">
        <w:rPr>
          <w:rFonts w:ascii="Courier New" w:hAnsi="Courier New"/>
          <w:sz w:val="20"/>
          <w:lang w:val="ru-RU"/>
        </w:rPr>
        <w:br/>
        <w:t>}</w:t>
      </w:r>
      <w:r w:rsidRPr="00D31C3B">
        <w:rPr>
          <w:rFonts w:ascii="Courier New" w:hAnsi="Courier New"/>
          <w:sz w:val="20"/>
          <w:lang w:val="ru-RU"/>
        </w:rPr>
        <w:br/>
      </w:r>
      <w:r w:rsidRPr="00D31C3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OutputBoard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 {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31C3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D31C3B">
        <w:rPr>
          <w:rFonts w:ascii="Courier New" w:hAnsi="Courier New"/>
          <w:sz w:val="20"/>
          <w:lang w:val="ru-RU"/>
        </w:rPr>
        <w:t xml:space="preserve">(3) &lt;&lt; 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];</w:t>
      </w:r>
      <w:r w:rsidRPr="00D31C3B">
        <w:rPr>
          <w:rFonts w:ascii="Courier New" w:hAnsi="Courier New"/>
          <w:sz w:val="20"/>
          <w:lang w:val="ru-RU"/>
        </w:rPr>
        <w:br/>
        <w:t xml:space="preserve">        }</w:t>
      </w:r>
      <w:r w:rsidRPr="00D31C3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31C3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}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31C3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>}</w:t>
      </w:r>
      <w:r w:rsidRPr="00D31C3B">
        <w:rPr>
          <w:rFonts w:ascii="Courier New" w:hAnsi="Courier New"/>
          <w:sz w:val="20"/>
          <w:lang w:val="ru-RU"/>
        </w:rPr>
        <w:br/>
      </w:r>
      <w:r w:rsidRPr="00D31C3B">
        <w:rPr>
          <w:rFonts w:ascii="Courier New" w:hAnsi="Courier New"/>
          <w:sz w:val="20"/>
          <w:lang w:val="ru-RU"/>
        </w:rPr>
        <w:br/>
        <w:t>// Функция удаления видимых кубиков</w:t>
      </w:r>
      <w:r w:rsidRPr="00D31C3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RemoveVisibleCubes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 {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</w:t>
      </w:r>
      <w:r w:rsidRPr="00D31C3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remove</w:t>
      </w:r>
      <w:r w:rsidRPr="00D31C3B">
        <w:rPr>
          <w:rFonts w:ascii="Courier New" w:hAnsi="Courier New"/>
          <w:sz w:val="20"/>
          <w:lang w:val="ru-RU"/>
        </w:rPr>
        <w:t>[100][100] = {0}; // Маска для пометки на удаление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// Видимость слева (первый кубик в строке слева)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== 1)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to</w:t>
      </w:r>
      <w:r w:rsidRPr="00D31C3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remove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 1;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break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        }</w:t>
      </w:r>
      <w:r w:rsidRPr="00D31C3B">
        <w:rPr>
          <w:rFonts w:ascii="Courier New" w:hAnsi="Courier New"/>
          <w:sz w:val="20"/>
          <w:lang w:val="ru-RU"/>
        </w:rPr>
        <w:br/>
        <w:t xml:space="preserve">        }</w:t>
      </w:r>
      <w:r w:rsidRPr="00D31C3B">
        <w:rPr>
          <w:rFonts w:ascii="Courier New" w:hAnsi="Courier New"/>
          <w:sz w:val="20"/>
          <w:lang w:val="ru-RU"/>
        </w:rPr>
        <w:br/>
        <w:t xml:space="preserve">    }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// Видимость справа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 - 1;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&gt;= 0;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--)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== 1)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to</w:t>
      </w:r>
      <w:r w:rsidRPr="00D31C3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remove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 1;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break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        }</w:t>
      </w:r>
      <w:r w:rsidRPr="00D31C3B">
        <w:rPr>
          <w:rFonts w:ascii="Courier New" w:hAnsi="Courier New"/>
          <w:sz w:val="20"/>
          <w:lang w:val="ru-RU"/>
        </w:rPr>
        <w:br/>
        <w:t xml:space="preserve">        }</w:t>
      </w:r>
      <w:r w:rsidRPr="00D31C3B">
        <w:rPr>
          <w:rFonts w:ascii="Courier New" w:hAnsi="Courier New"/>
          <w:sz w:val="20"/>
          <w:lang w:val="ru-RU"/>
        </w:rPr>
        <w:br/>
        <w:t xml:space="preserve">    }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// Видимость сверху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== 1)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to</w:t>
      </w:r>
      <w:r w:rsidRPr="00D31C3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remove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 1;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break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        }</w:t>
      </w:r>
      <w:r w:rsidRPr="00D31C3B">
        <w:rPr>
          <w:rFonts w:ascii="Courier New" w:hAnsi="Courier New"/>
          <w:sz w:val="20"/>
          <w:lang w:val="ru-RU"/>
        </w:rPr>
        <w:br/>
        <w:t xml:space="preserve">        }</w:t>
      </w:r>
      <w:r w:rsidRPr="00D31C3B">
        <w:rPr>
          <w:rFonts w:ascii="Courier New" w:hAnsi="Courier New"/>
          <w:sz w:val="20"/>
          <w:lang w:val="ru-RU"/>
        </w:rPr>
        <w:br/>
        <w:t xml:space="preserve">    }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// Видимость снизу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</w:r>
      <w:r w:rsidRPr="00D31C3B">
        <w:rPr>
          <w:rFonts w:ascii="Courier New" w:hAnsi="Courier New"/>
          <w:sz w:val="20"/>
          <w:lang w:val="ru-RU"/>
        </w:rPr>
        <w:lastRenderedPageBreak/>
        <w:t xml:space="preserve">    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 - 1;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&gt;= 0;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--)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== 1)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to</w:t>
      </w:r>
      <w:r w:rsidRPr="00D31C3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remove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 1;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break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        }</w:t>
      </w:r>
      <w:r w:rsidRPr="00D31C3B">
        <w:rPr>
          <w:rFonts w:ascii="Courier New" w:hAnsi="Courier New"/>
          <w:sz w:val="20"/>
          <w:lang w:val="ru-RU"/>
        </w:rPr>
        <w:br/>
        <w:t xml:space="preserve">        }</w:t>
      </w:r>
      <w:r w:rsidRPr="00D31C3B">
        <w:rPr>
          <w:rFonts w:ascii="Courier New" w:hAnsi="Courier New"/>
          <w:sz w:val="20"/>
          <w:lang w:val="ru-RU"/>
        </w:rPr>
        <w:br/>
        <w:t xml:space="preserve">    }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// Удаляем (делаем прозрачными) отмеченные кубики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++)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D31C3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to</w:t>
      </w:r>
      <w:r w:rsidRPr="00D31C3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remove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== 1) {</w:t>
      </w:r>
      <w:r w:rsidRPr="00D31C3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D31C3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D31C3B">
        <w:rPr>
          <w:rFonts w:ascii="Courier New" w:hAnsi="Courier New"/>
          <w:sz w:val="20"/>
          <w:lang w:val="ru-RU"/>
        </w:rPr>
        <w:t>] = 0;</w:t>
      </w:r>
      <w:r w:rsidRPr="00D31C3B">
        <w:rPr>
          <w:rFonts w:ascii="Courier New" w:hAnsi="Courier New"/>
          <w:sz w:val="20"/>
          <w:lang w:val="ru-RU"/>
        </w:rPr>
        <w:br/>
        <w:t xml:space="preserve">            }</w:t>
      </w:r>
      <w:r w:rsidRPr="00D31C3B">
        <w:rPr>
          <w:rFonts w:ascii="Courier New" w:hAnsi="Courier New"/>
          <w:sz w:val="20"/>
          <w:lang w:val="ru-RU"/>
        </w:rPr>
        <w:br/>
        <w:t xml:space="preserve">        }</w:t>
      </w:r>
      <w:r w:rsidRPr="00D31C3B">
        <w:rPr>
          <w:rFonts w:ascii="Courier New" w:hAnsi="Courier New"/>
          <w:sz w:val="20"/>
          <w:lang w:val="ru-RU"/>
        </w:rPr>
        <w:br/>
        <w:t xml:space="preserve">    }</w:t>
      </w:r>
      <w:r w:rsidRPr="00D31C3B">
        <w:rPr>
          <w:rFonts w:ascii="Courier New" w:hAnsi="Courier New"/>
          <w:sz w:val="20"/>
          <w:lang w:val="ru-RU"/>
        </w:rPr>
        <w:br/>
        <w:t>}</w:t>
      </w:r>
      <w:r w:rsidRPr="00D31C3B">
        <w:rPr>
          <w:rFonts w:ascii="Courier New" w:hAnsi="Courier New"/>
          <w:sz w:val="20"/>
          <w:lang w:val="ru-RU"/>
        </w:rPr>
        <w:br/>
      </w:r>
      <w:r w:rsidRPr="00D31C3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D31C3B">
        <w:rPr>
          <w:rFonts w:ascii="Courier New" w:hAnsi="Courier New"/>
          <w:sz w:val="20"/>
          <w:lang w:val="ru-RU"/>
        </w:rPr>
        <w:t>() {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D31C3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D31C3B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D31C3B">
        <w:rPr>
          <w:rFonts w:ascii="Courier New" w:hAnsi="Courier New"/>
          <w:sz w:val="20"/>
          <w:lang w:val="ru-RU"/>
        </w:rPr>
        <w:t>");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srand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time</w:t>
      </w:r>
      <w:r w:rsidRPr="00D31C3B">
        <w:rPr>
          <w:rFonts w:ascii="Courier New" w:hAnsi="Courier New"/>
          <w:sz w:val="20"/>
          <w:lang w:val="ru-RU"/>
        </w:rPr>
        <w:t>(0));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>[100][100];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D31C3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 xml:space="preserve"> = 0;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31C3B">
        <w:rPr>
          <w:rFonts w:ascii="Courier New" w:hAnsi="Courier New"/>
          <w:sz w:val="20"/>
          <w:lang w:val="ru-RU"/>
        </w:rPr>
        <w:t xml:space="preserve"> &lt;&lt; "Введите размер поля (строк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>): ";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31C3B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31C3B">
        <w:rPr>
          <w:rFonts w:ascii="Courier New" w:hAnsi="Courier New"/>
          <w:sz w:val="20"/>
          <w:lang w:val="ru-RU"/>
        </w:rPr>
        <w:t xml:space="preserve"> &lt;&lt; "Введите размер поля (столбцов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): ";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31C3B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InputRandBoard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31C3B">
        <w:rPr>
          <w:rFonts w:ascii="Courier New" w:hAnsi="Courier New"/>
          <w:sz w:val="20"/>
          <w:lang w:val="ru-RU"/>
        </w:rPr>
        <w:t xml:space="preserve"> &lt;&lt; "Исходное поле (1 - кубик, 0 - пустота):" &lt;&lt;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OutputBoard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RemoveVisibleCubes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D31C3B">
        <w:rPr>
          <w:rFonts w:ascii="Courier New" w:hAnsi="Courier New"/>
          <w:sz w:val="20"/>
          <w:lang w:val="ru-RU"/>
        </w:rPr>
        <w:t xml:space="preserve"> &lt;&lt; "Поле после удаления всех видимых снаружи кубиков:" &lt;&lt;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D31C3B">
        <w:rPr>
          <w:rFonts w:ascii="Courier New" w:hAnsi="Courier New"/>
          <w:sz w:val="20"/>
          <w:lang w:val="ru-RU"/>
        </w:rPr>
        <w:t>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OutputBoard</w:t>
      </w:r>
      <w:r w:rsidRPr="00D31C3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D31C3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31C3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D31C3B">
        <w:rPr>
          <w:rFonts w:ascii="Courier New" w:hAnsi="Courier New"/>
          <w:sz w:val="20"/>
          <w:lang w:val="ru-RU"/>
        </w:rPr>
        <w:t>();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31C3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D31C3B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D31C3B">
        <w:rPr>
          <w:rFonts w:ascii="Courier New" w:hAnsi="Courier New"/>
          <w:sz w:val="20"/>
          <w:lang w:val="ru-RU"/>
        </w:rPr>
        <w:t>');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D31C3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D31C3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D31C3B">
        <w:rPr>
          <w:rFonts w:ascii="Courier New" w:hAnsi="Courier New"/>
          <w:sz w:val="20"/>
          <w:lang w:val="ru-RU"/>
        </w:rPr>
        <w:t>();</w:t>
      </w:r>
      <w:r w:rsidRPr="00D31C3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D31C3B">
        <w:rPr>
          <w:rFonts w:ascii="Courier New" w:hAnsi="Courier New"/>
          <w:sz w:val="20"/>
          <w:lang w:val="ru-RU"/>
        </w:rPr>
        <w:t xml:space="preserve"> 0;</w:t>
      </w:r>
      <w:r w:rsidRPr="00D31C3B">
        <w:rPr>
          <w:rFonts w:ascii="Courier New" w:hAnsi="Courier New"/>
          <w:sz w:val="20"/>
          <w:lang w:val="ru-RU"/>
        </w:rPr>
        <w:br/>
        <w:t>}</w:t>
      </w:r>
    </w:p>
    <w:p w14:paraId="140F4B9E" w14:textId="77777777" w:rsidR="00F24CDC" w:rsidRPr="00D31C3B" w:rsidRDefault="00000000">
      <w:pPr>
        <w:pStyle w:val="1"/>
        <w:rPr>
          <w:lang w:val="ru-RU"/>
        </w:rPr>
      </w:pPr>
      <w:r w:rsidRPr="00D31C3B">
        <w:rPr>
          <w:rFonts w:ascii="Times New Roman" w:hAnsi="Times New Roman"/>
          <w:color w:val="000000"/>
          <w:sz w:val="32"/>
          <w:lang w:val="ru-RU"/>
        </w:rPr>
        <w:lastRenderedPageBreak/>
        <w:t>5. Результаты тестирования</w:t>
      </w:r>
    </w:p>
    <w:p w14:paraId="29D496E2" w14:textId="7E426952" w:rsidR="00F24CDC" w:rsidRPr="00D31C3B" w:rsidRDefault="00000000">
      <w:pPr>
        <w:jc w:val="center"/>
        <w:rPr>
          <w:lang w:val="ru-RU"/>
        </w:rPr>
      </w:pPr>
      <w:r w:rsidRPr="00D31C3B">
        <w:rPr>
          <w:b/>
          <w:sz w:val="22"/>
          <w:lang w:val="ru-RU"/>
        </w:rPr>
        <w:br/>
        <w:t>[МЕСТО ДЛЯ СКРИНШОТА №1]</w:t>
      </w:r>
      <w:r w:rsidRPr="00D31C3B">
        <w:rPr>
          <w:b/>
          <w:sz w:val="22"/>
          <w:lang w:val="ru-RU"/>
        </w:rPr>
        <w:br/>
      </w:r>
      <w:r w:rsidR="00D31C3B" w:rsidRPr="00D31C3B">
        <w:drawing>
          <wp:inline distT="0" distB="0" distL="0" distR="0" wp14:anchorId="54CF7895" wp14:editId="55CE1D93">
            <wp:extent cx="6153785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3591" w14:textId="1EBA9857" w:rsidR="00F24CDC" w:rsidRPr="00D31C3B" w:rsidRDefault="00000000">
      <w:pPr>
        <w:jc w:val="center"/>
        <w:rPr>
          <w:lang w:val="ru-RU"/>
        </w:rPr>
      </w:pPr>
      <w:r w:rsidRPr="00D31C3B">
        <w:rPr>
          <w:b/>
          <w:sz w:val="22"/>
          <w:lang w:val="ru-RU"/>
        </w:rPr>
        <w:br/>
        <w:t>[МЕСТО ДЛЯ СКРИНШОТА №2]</w:t>
      </w:r>
      <w:r w:rsidRPr="00D31C3B">
        <w:rPr>
          <w:b/>
          <w:sz w:val="22"/>
          <w:lang w:val="ru-RU"/>
        </w:rPr>
        <w:br/>
      </w:r>
      <w:r w:rsidR="00D31C3B" w:rsidRPr="00D31C3B">
        <w:rPr>
          <w:lang w:val="ru-RU"/>
        </w:rPr>
        <w:drawing>
          <wp:inline distT="0" distB="0" distL="0" distR="0" wp14:anchorId="777305B6" wp14:editId="4A649BC2">
            <wp:extent cx="6153785" cy="35699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0DF" w14:textId="50688370" w:rsidR="00F24CDC" w:rsidRPr="00D31C3B" w:rsidRDefault="00000000">
      <w:pPr>
        <w:jc w:val="center"/>
        <w:rPr>
          <w:lang w:val="ru-RU"/>
        </w:rPr>
      </w:pPr>
      <w:r w:rsidRPr="00D31C3B">
        <w:rPr>
          <w:b/>
          <w:sz w:val="22"/>
          <w:lang w:val="ru-RU"/>
        </w:rPr>
        <w:lastRenderedPageBreak/>
        <w:br/>
        <w:t>[МЕСТО ДЛЯ СКРИНШОТА №3]</w:t>
      </w:r>
      <w:r w:rsidRPr="00D31C3B">
        <w:rPr>
          <w:b/>
          <w:sz w:val="22"/>
          <w:lang w:val="ru-RU"/>
        </w:rPr>
        <w:br/>
      </w:r>
      <w:r w:rsidR="00D31C3B" w:rsidRPr="00D31C3B">
        <w:rPr>
          <w:lang w:val="ru-RU"/>
        </w:rPr>
        <w:drawing>
          <wp:inline distT="0" distB="0" distL="0" distR="0" wp14:anchorId="54872EA9" wp14:editId="66259A68">
            <wp:extent cx="615378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CDC" w:rsidRPr="00D31C3B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42582">
    <w:abstractNumId w:val="8"/>
  </w:num>
  <w:num w:numId="2" w16cid:durableId="858809690">
    <w:abstractNumId w:val="6"/>
  </w:num>
  <w:num w:numId="3" w16cid:durableId="1450198602">
    <w:abstractNumId w:val="5"/>
  </w:num>
  <w:num w:numId="4" w16cid:durableId="596443938">
    <w:abstractNumId w:val="4"/>
  </w:num>
  <w:num w:numId="5" w16cid:durableId="553004417">
    <w:abstractNumId w:val="7"/>
  </w:num>
  <w:num w:numId="6" w16cid:durableId="919824666">
    <w:abstractNumId w:val="3"/>
  </w:num>
  <w:num w:numId="7" w16cid:durableId="730007191">
    <w:abstractNumId w:val="2"/>
  </w:num>
  <w:num w:numId="8" w16cid:durableId="1702123666">
    <w:abstractNumId w:val="1"/>
  </w:num>
  <w:num w:numId="9" w16cid:durableId="21038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1C3B"/>
    <w:rsid w:val="00ED6D5C"/>
    <w:rsid w:val="00F24C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ED1AAE"/>
  <w14:defaultImageDpi w14:val="300"/>
  <w15:docId w15:val="{CDEDA335-6D08-407F-A13C-5715A84B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2026-05-25T21:19:00Z</dcterms:modified>
  <cp:category/>
</cp:coreProperties>
</file>