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bookmarkStart w:id="15" w:name="_GoBack"/>
      <w:r>
        <w:rPr>
          <w:rFonts w:hint="eastAsia"/>
          <w:b/>
          <w:bCs/>
          <w:sz w:val="52"/>
          <w:szCs w:val="52"/>
          <w:lang w:val="en-US" w:eastAsia="zh-CN"/>
        </w:rPr>
        <w:t>2018年2月7日</w:t>
      </w:r>
    </w:p>
    <w:p>
      <w:pPr>
        <w:jc w:val="center"/>
        <w:rPr>
          <w:rFonts w:hint="eastAsia"/>
          <w:b/>
          <w:bCs/>
          <w:sz w:val="52"/>
          <w:szCs w:val="52"/>
          <w:lang w:val="en-US" w:eastAsia="zh-CN"/>
        </w:rPr>
      </w:pPr>
      <w:r>
        <w:rPr>
          <w:rFonts w:hint="eastAsia"/>
          <w:b/>
          <w:bCs/>
          <w:sz w:val="52"/>
          <w:szCs w:val="52"/>
          <w:lang w:val="en-US" w:eastAsia="zh-CN"/>
        </w:rPr>
        <w:t>消费机协议修改记录</w:t>
      </w:r>
    </w:p>
    <w:bookmarkEnd w:id="15"/>
    <w:p>
      <w:pPr>
        <w:pStyle w:val="2"/>
        <w:jc w:val="center"/>
        <w:rPr>
          <w:rFonts w:hint="eastAsia"/>
        </w:rPr>
      </w:pPr>
      <w:bookmarkStart w:id="0" w:name="_Toc14278"/>
      <w:r>
        <w:rPr>
          <w:rFonts w:hint="eastAsia"/>
        </w:rPr>
        <w:t>第三类 消费参数</w:t>
      </w:r>
      <w:bookmarkEnd w:id="0"/>
    </w:p>
    <w:p>
      <w:pPr>
        <w:rPr>
          <w:rFonts w:hint="eastAsia"/>
          <w:lang w:val="en-US" w:eastAsia="zh-CN"/>
        </w:rPr>
      </w:pPr>
    </w:p>
    <w:p>
      <w:pPr>
        <w:rPr>
          <w:rFonts w:hint="eastAsia"/>
          <w:lang w:val="en-US" w:eastAsia="zh-CN"/>
        </w:rPr>
      </w:pPr>
    </w:p>
    <w:p>
      <w:pPr>
        <w:pStyle w:val="3"/>
        <w:rPr>
          <w:rFonts w:hint="eastAsia"/>
        </w:rPr>
      </w:pPr>
      <w:bookmarkStart w:id="1" w:name="_Toc1560"/>
      <w:r>
        <w:rPr>
          <w:rFonts w:hint="eastAsia"/>
        </w:rPr>
        <w:t>一、消费机工作模式</w:t>
      </w:r>
      <w:bookmarkEnd w:id="1"/>
    </w:p>
    <w:p>
      <w:pPr>
        <w:rPr>
          <w:rFonts w:hint="eastAsia"/>
          <w:b/>
          <w:bCs/>
          <w:sz w:val="28"/>
        </w:rPr>
      </w:pPr>
      <w:bookmarkStart w:id="2" w:name="OLE_LINK72"/>
      <w:r>
        <w:rPr>
          <w:rFonts w:hint="eastAsia"/>
          <w:b/>
          <w:bCs/>
          <w:sz w:val="28"/>
        </w:rPr>
        <w:t>设置</w:t>
      </w:r>
    </w:p>
    <w:bookmarkEnd w:id="2"/>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0x03</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消费模式</w:t>
            </w:r>
          </w:p>
        </w:tc>
      </w:tr>
    </w:tbl>
    <w:p>
      <w:pPr>
        <w:autoSpaceDE w:val="0"/>
        <w:autoSpaceDN w:val="0"/>
        <w:adjustRightInd w:val="0"/>
        <w:rPr>
          <w:rFonts w:hint="eastAsia"/>
          <w:bCs/>
        </w:rPr>
      </w:pPr>
      <w:r>
        <w:rPr>
          <w:rFonts w:hint="eastAsia"/>
          <w:bCs/>
        </w:rPr>
        <w:t>消费模式：</w:t>
      </w:r>
    </w:p>
    <w:tbl>
      <w:tblPr>
        <w:tblStyle w:val="5"/>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8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代码</w:t>
            </w:r>
          </w:p>
        </w:tc>
        <w:tc>
          <w:tcPr>
            <w:tcW w:w="8089" w:type="dxa"/>
            <w:vAlign w:val="top"/>
          </w:tcPr>
          <w:p>
            <w:pPr>
              <w:tabs>
                <w:tab w:val="left" w:pos="425"/>
              </w:tabs>
              <w:autoSpaceDE w:val="0"/>
              <w:autoSpaceDN w:val="0"/>
              <w:adjustRightInd w:val="0"/>
              <w:jc w:val="center"/>
              <w:rPr>
                <w:rFonts w:hint="eastAsia" w:ascii="宋体"/>
                <w:bCs/>
              </w:rPr>
            </w:pPr>
            <w:r>
              <w:rPr>
                <w:rFonts w:hint="eastAsia" w:ascii="宋体"/>
                <w:bCs/>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1</w:t>
            </w:r>
          </w:p>
        </w:tc>
        <w:tc>
          <w:tcPr>
            <w:tcW w:w="8089" w:type="dxa"/>
            <w:vAlign w:val="top"/>
          </w:tcPr>
          <w:p>
            <w:pPr>
              <w:tabs>
                <w:tab w:val="left" w:pos="425"/>
              </w:tabs>
              <w:autoSpaceDE w:val="0"/>
              <w:autoSpaceDN w:val="0"/>
              <w:adjustRightInd w:val="0"/>
              <w:jc w:val="center"/>
              <w:rPr>
                <w:rFonts w:hint="eastAsia"/>
              </w:rPr>
            </w:pPr>
            <w:bookmarkStart w:id="3" w:name="OLE_LINK98"/>
            <w:r>
              <w:rPr>
                <w:rFonts w:hint="eastAsia"/>
              </w:rPr>
              <w:t>标准收费</w:t>
            </w:r>
          </w:p>
          <w:bookmarkEnd w:id="3"/>
          <w:p>
            <w:pPr>
              <w:tabs>
                <w:tab w:val="left" w:pos="425"/>
              </w:tabs>
              <w:autoSpaceDE w:val="0"/>
              <w:autoSpaceDN w:val="0"/>
              <w:adjustRightInd w:val="0"/>
              <w:jc w:val="center"/>
              <w:rPr>
                <w:rFonts w:hint="eastAsia"/>
              </w:rPr>
            </w:pPr>
            <w:r>
              <w:rPr>
                <w:rFonts w:hint="eastAsia"/>
              </w:rPr>
              <w:t>（每次收费前需要键入要收取的金额，然后按确认键方可扣费。）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2</w:t>
            </w:r>
          </w:p>
        </w:tc>
        <w:tc>
          <w:tcPr>
            <w:tcW w:w="8089" w:type="dxa"/>
            <w:vAlign w:val="top"/>
          </w:tcPr>
          <w:p>
            <w:pPr>
              <w:tabs>
                <w:tab w:val="left" w:pos="425"/>
              </w:tabs>
              <w:autoSpaceDE w:val="0"/>
              <w:autoSpaceDN w:val="0"/>
              <w:adjustRightInd w:val="0"/>
              <w:jc w:val="center"/>
              <w:rPr>
                <w:rFonts w:hint="eastAsia"/>
              </w:rPr>
            </w:pPr>
            <w:bookmarkStart w:id="4" w:name="OLE_LINK99"/>
            <w:r>
              <w:rPr>
                <w:rFonts w:hint="eastAsia"/>
              </w:rPr>
              <w:t>定额收费</w:t>
            </w:r>
          </w:p>
          <w:bookmarkEnd w:id="4"/>
          <w:p>
            <w:pPr>
              <w:tabs>
                <w:tab w:val="left" w:pos="425"/>
              </w:tabs>
              <w:autoSpaceDE w:val="0"/>
              <w:autoSpaceDN w:val="0"/>
              <w:adjustRightInd w:val="0"/>
              <w:jc w:val="center"/>
              <w:rPr>
                <w:rFonts w:hint="eastAsia"/>
              </w:rPr>
            </w:pPr>
            <w:r>
              <w:rPr>
                <w:rFonts w:hint="eastAsia"/>
              </w:rPr>
              <w:t>（根据定额收费时段规定的时段及收费金额自动扣费。）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3</w:t>
            </w:r>
          </w:p>
        </w:tc>
        <w:tc>
          <w:tcPr>
            <w:tcW w:w="8089" w:type="dxa"/>
            <w:vAlign w:val="top"/>
          </w:tcPr>
          <w:p>
            <w:pPr>
              <w:tabs>
                <w:tab w:val="left" w:pos="425"/>
              </w:tabs>
              <w:autoSpaceDE w:val="0"/>
              <w:autoSpaceDN w:val="0"/>
              <w:adjustRightInd w:val="0"/>
              <w:jc w:val="center"/>
              <w:rPr>
                <w:rFonts w:hint="eastAsia"/>
              </w:rPr>
            </w:pPr>
            <w:bookmarkStart w:id="5" w:name="OLE_LINK100"/>
            <w:r>
              <w:rPr>
                <w:rFonts w:hint="eastAsia"/>
              </w:rPr>
              <w:t>菜单收费</w:t>
            </w:r>
          </w:p>
          <w:bookmarkEnd w:id="5"/>
          <w:p>
            <w:pPr>
              <w:tabs>
                <w:tab w:val="left" w:pos="425"/>
              </w:tabs>
              <w:autoSpaceDE w:val="0"/>
              <w:autoSpaceDN w:val="0"/>
              <w:adjustRightInd w:val="0"/>
              <w:jc w:val="center"/>
              <w:rPr>
                <w:rFonts w:hint="eastAsia"/>
              </w:rPr>
            </w:pPr>
            <w:r>
              <w:rPr>
                <w:rFonts w:hint="eastAsia"/>
              </w:rPr>
              <w:t>（输入菜单代码，数量，按确认键后方可扣费）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4</w:t>
            </w:r>
          </w:p>
        </w:tc>
        <w:tc>
          <w:tcPr>
            <w:tcW w:w="8089" w:type="dxa"/>
            <w:vAlign w:val="top"/>
          </w:tcPr>
          <w:p>
            <w:pPr>
              <w:tabs>
                <w:tab w:val="left" w:pos="425"/>
              </w:tabs>
              <w:autoSpaceDE w:val="0"/>
              <w:autoSpaceDN w:val="0"/>
              <w:adjustRightInd w:val="0"/>
              <w:jc w:val="center"/>
              <w:rPr>
                <w:rFonts w:hint="eastAsia"/>
              </w:rPr>
            </w:pPr>
            <w:bookmarkStart w:id="6" w:name="OLE_LINK101"/>
            <w:r>
              <w:rPr>
                <w:rFonts w:hint="eastAsia"/>
              </w:rPr>
              <w:t>订餐机</w:t>
            </w:r>
          </w:p>
          <w:bookmarkEnd w:id="6"/>
          <w:p>
            <w:pPr>
              <w:tabs>
                <w:tab w:val="left" w:pos="425"/>
              </w:tabs>
              <w:autoSpaceDE w:val="0"/>
              <w:autoSpaceDN w:val="0"/>
              <w:adjustRightInd w:val="0"/>
              <w:jc w:val="center"/>
              <w:rPr>
                <w:rFonts w:hint="eastAsia"/>
              </w:rPr>
            </w:pPr>
            <w:r>
              <w:rPr>
                <w:rFonts w:hint="eastAsia"/>
              </w:rPr>
              <w:t>(不扣除ic卡中的余额，只是记录此卡已定餐,或取消订餐，不直接参与扣费，所以需要和定额收费模式配合使用)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rPr>
            </w:pPr>
            <w:r>
              <w:rPr>
                <w:rFonts w:hint="eastAsia" w:ascii="宋体"/>
                <w:bCs/>
              </w:rPr>
              <w:t>5</w:t>
            </w:r>
          </w:p>
        </w:tc>
        <w:tc>
          <w:tcPr>
            <w:tcW w:w="8089" w:type="dxa"/>
            <w:vAlign w:val="top"/>
          </w:tcPr>
          <w:p>
            <w:pPr>
              <w:tabs>
                <w:tab w:val="left" w:pos="425"/>
              </w:tabs>
              <w:autoSpaceDE w:val="0"/>
              <w:autoSpaceDN w:val="0"/>
              <w:adjustRightInd w:val="0"/>
              <w:jc w:val="center"/>
              <w:rPr>
                <w:rFonts w:hint="eastAsia"/>
                <w:color w:val="FF0000"/>
                <w:highlight w:val="yellow"/>
              </w:rPr>
            </w:pPr>
            <w:r>
              <w:rPr>
                <w:rFonts w:hint="eastAsia"/>
                <w:color w:val="auto"/>
                <w:highlight w:val="none"/>
              </w:rPr>
              <w:t>补贴机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bCs/>
                <w:color w:val="FF0000"/>
              </w:rPr>
            </w:pPr>
            <w:r>
              <w:rPr>
                <w:rFonts w:hint="eastAsia" w:ascii="宋体"/>
                <w:bCs/>
                <w:color w:val="FF0000"/>
              </w:rPr>
              <w:t>6</w:t>
            </w:r>
          </w:p>
        </w:tc>
        <w:tc>
          <w:tcPr>
            <w:tcW w:w="8089" w:type="dxa"/>
            <w:vAlign w:val="top"/>
          </w:tcPr>
          <w:p>
            <w:pPr>
              <w:tabs>
                <w:tab w:val="left" w:pos="425"/>
              </w:tabs>
              <w:autoSpaceDE w:val="0"/>
              <w:autoSpaceDN w:val="0"/>
              <w:adjustRightInd w:val="0"/>
              <w:jc w:val="center"/>
              <w:rPr>
                <w:rFonts w:hint="eastAsia"/>
                <w:color w:val="FF0000"/>
              </w:rPr>
            </w:pPr>
            <w:bookmarkStart w:id="7" w:name="OLE_LINK102"/>
            <w:r>
              <w:rPr>
                <w:rFonts w:hint="eastAsia"/>
                <w:color w:val="FF0000"/>
                <w:lang w:val="en-US" w:eastAsia="zh-CN"/>
              </w:rPr>
              <w:t>子账</w:t>
            </w:r>
            <w:bookmarkEnd w:id="7"/>
            <w:r>
              <w:rPr>
                <w:rFonts w:hint="eastAsia"/>
                <w:color w:val="FF0000"/>
                <w:lang w:val="en-US" w:eastAsia="zh-CN"/>
              </w:rPr>
              <w:t>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6" w:type="dxa"/>
            <w:vAlign w:val="top"/>
          </w:tcPr>
          <w:p>
            <w:pPr>
              <w:tabs>
                <w:tab w:val="left" w:pos="425"/>
              </w:tabs>
              <w:autoSpaceDE w:val="0"/>
              <w:autoSpaceDN w:val="0"/>
              <w:adjustRightInd w:val="0"/>
              <w:jc w:val="center"/>
              <w:rPr>
                <w:rFonts w:hint="eastAsia" w:ascii="宋体" w:eastAsia="宋体"/>
                <w:bCs/>
                <w:color w:val="FF0000"/>
                <w:lang w:eastAsia="zh-CN"/>
              </w:rPr>
            </w:pPr>
            <w:r>
              <w:rPr>
                <w:rFonts w:hint="eastAsia" w:ascii="宋体"/>
                <w:bCs/>
                <w:color w:val="FF0000"/>
                <w:lang w:val="en-US" w:eastAsia="zh-CN"/>
              </w:rPr>
              <w:t>7</w:t>
            </w:r>
          </w:p>
        </w:tc>
        <w:tc>
          <w:tcPr>
            <w:tcW w:w="8089" w:type="dxa"/>
            <w:vAlign w:val="top"/>
          </w:tcPr>
          <w:p>
            <w:pPr>
              <w:tabs>
                <w:tab w:val="left" w:pos="425"/>
              </w:tabs>
              <w:autoSpaceDE w:val="0"/>
              <w:autoSpaceDN w:val="0"/>
              <w:adjustRightInd w:val="0"/>
              <w:jc w:val="center"/>
              <w:rPr>
                <w:rFonts w:hint="eastAsia" w:eastAsia="宋体"/>
                <w:color w:val="FF0000"/>
                <w:lang w:eastAsia="zh-CN"/>
              </w:rPr>
            </w:pPr>
            <w:r>
              <w:rPr>
                <w:rFonts w:hint="eastAsia"/>
                <w:color w:val="FF0000"/>
                <w:lang w:val="en-US" w:eastAsia="zh-CN"/>
              </w:rPr>
              <w:t>子账补贴</w:t>
            </w:r>
          </w:p>
        </w:tc>
      </w:tr>
    </w:tbl>
    <w:p>
      <w:pPr>
        <w:numPr>
          <w:ilvl w:val="0"/>
          <w:numId w:val="1"/>
        </w:numPr>
        <w:autoSpaceDE w:val="0"/>
        <w:autoSpaceDN w:val="0"/>
        <w:adjustRightInd w:val="0"/>
        <w:rPr>
          <w:rFonts w:hint="eastAsia"/>
          <w:color w:val="0000FF"/>
        </w:rPr>
      </w:pPr>
      <w:r>
        <w:rPr>
          <w:rFonts w:hint="eastAsia"/>
          <w:bCs/>
          <w:color w:val="FF00FF"/>
        </w:rPr>
        <w:t xml:space="preserve">应答：OK </w:t>
      </w:r>
    </w:p>
    <w:p>
      <w:pPr>
        <w:autoSpaceDE w:val="0"/>
        <w:autoSpaceDN w:val="0"/>
        <w:adjustRightInd w:val="0"/>
        <w:rPr>
          <w:rFonts w:hint="eastAsia"/>
          <w:b/>
          <w:sz w:val="28"/>
        </w:rPr>
      </w:pPr>
      <w:bookmarkStart w:id="8" w:name="OLE_LINK73"/>
      <w:r>
        <w:rPr>
          <w:rFonts w:hint="eastAsia"/>
          <w:b/>
          <w:sz w:val="28"/>
        </w:rPr>
        <w:t>读取</w:t>
      </w:r>
    </w:p>
    <w:bookmarkEnd w:id="8"/>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0x03</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2700" w:type="dxa"/>
            <w:vAlign w:val="top"/>
          </w:tcPr>
          <w:p>
            <w:pPr>
              <w:tabs>
                <w:tab w:val="left" w:pos="425"/>
              </w:tabs>
              <w:autoSpaceDE w:val="0"/>
              <w:autoSpaceDN w:val="0"/>
              <w:adjustRightInd w:val="0"/>
              <w:jc w:val="center"/>
              <w:rPr>
                <w:rFonts w:hint="eastAsia" w:ascii="宋体"/>
                <w:bCs/>
              </w:rPr>
            </w:pPr>
          </w:p>
        </w:tc>
      </w:tr>
    </w:tbl>
    <w:p>
      <w:pPr>
        <w:numPr>
          <w:ilvl w:val="0"/>
          <w:numId w:val="1"/>
        </w:numPr>
        <w:autoSpaceDE w:val="0"/>
        <w:autoSpaceDN w:val="0"/>
        <w:adjustRightInd w:val="0"/>
        <w:rPr>
          <w:rFonts w:hint="eastAsia"/>
          <w:b/>
          <w:color w:val="339966"/>
        </w:rPr>
      </w:pPr>
      <w:r>
        <w:rPr>
          <w:rFonts w:hint="eastAsia"/>
          <w:b/>
          <w:color w:val="339966"/>
        </w:rPr>
        <w:t>应答：工作模式</w:t>
      </w: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0x33</w:t>
            </w:r>
          </w:p>
        </w:tc>
        <w:tc>
          <w:tcPr>
            <w:tcW w:w="1858"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0x01</w:t>
            </w:r>
          </w:p>
        </w:tc>
        <w:tc>
          <w:tcPr>
            <w:tcW w:w="1433"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0x01</w:t>
            </w:r>
          </w:p>
        </w:tc>
        <w:tc>
          <w:tcPr>
            <w:tcW w:w="1440"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0x01</w:t>
            </w:r>
          </w:p>
        </w:tc>
        <w:tc>
          <w:tcPr>
            <w:tcW w:w="2700"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存储方式</w:t>
            </w:r>
          </w:p>
        </w:tc>
      </w:tr>
    </w:tbl>
    <w:p>
      <w:pPr>
        <w:rPr>
          <w:rFonts w:hint="eastAsia"/>
          <w:lang w:val="en-US" w:eastAsia="zh-CN"/>
        </w:rPr>
      </w:pPr>
    </w:p>
    <w:p>
      <w:pPr>
        <w:pStyle w:val="3"/>
        <w:rPr>
          <w:rFonts w:hint="eastAsia"/>
        </w:rPr>
      </w:pPr>
      <w:bookmarkStart w:id="9" w:name="_Toc1178"/>
      <w:r>
        <w:rPr>
          <w:rFonts w:hint="eastAsia"/>
        </w:rPr>
        <w:t>八、</w:t>
      </w:r>
      <w:bookmarkEnd w:id="9"/>
      <w:r>
        <w:rPr>
          <w:rFonts w:hint="eastAsia"/>
          <w:lang w:val="en-US" w:eastAsia="zh-CN"/>
        </w:rPr>
        <w:t>多次消费涨幅</w:t>
      </w:r>
    </w:p>
    <w:p>
      <w:pPr>
        <w:ind w:firstLine="420"/>
        <w:rPr>
          <w:rFonts w:hint="eastAsia" w:eastAsiaTheme="minorEastAsia"/>
          <w:lang w:val="en-US" w:eastAsia="zh-CN"/>
        </w:rPr>
      </w:pPr>
      <w:r>
        <w:rPr>
          <w:rFonts w:hint="eastAsia"/>
          <w:color w:val="FF0000"/>
          <w:lang w:val="en-US" w:eastAsia="zh-CN"/>
        </w:rPr>
        <w:t>删除原按卡类补贴功能</w:t>
      </w:r>
    </w:p>
    <w:p>
      <w:pPr>
        <w:ind w:firstLine="420"/>
        <w:rPr>
          <w:rFonts w:hint="eastAsia"/>
        </w:rPr>
      </w:pPr>
      <w:r>
        <w:rPr>
          <w:rFonts w:hint="eastAsia"/>
          <w:lang w:val="en-US" w:eastAsia="zh-CN"/>
        </w:rPr>
        <w:t>重复多次消费后涨幅N%，涨幅多少在卡类折扣里面设置（101%~255%）</w:t>
      </w:r>
      <w:r>
        <w:rPr>
          <w:rFonts w:hint="eastAsia"/>
        </w:rPr>
        <w:t>。</w:t>
      </w:r>
    </w:p>
    <w:p>
      <w:pPr>
        <w:rPr>
          <w:rFonts w:hint="eastAsia"/>
        </w:rPr>
      </w:pPr>
      <w:r>
        <w:rPr>
          <w:rFonts w:hint="eastAsia"/>
        </w:rPr>
        <w:t xml:space="preserve">    参数格式：</w:t>
      </w:r>
    </w:p>
    <w:tbl>
      <w:tblPr>
        <w:tblStyle w:val="5"/>
        <w:tblW w:w="58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4"/>
        <w:gridCol w:w="2055"/>
        <w:gridCol w:w="2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vAlign w:val="top"/>
          </w:tcPr>
          <w:p>
            <w:pPr>
              <w:tabs>
                <w:tab w:val="left" w:pos="425"/>
              </w:tabs>
              <w:autoSpaceDE w:val="0"/>
              <w:autoSpaceDN w:val="0"/>
              <w:adjustRightInd w:val="0"/>
              <w:jc w:val="center"/>
              <w:rPr>
                <w:rFonts w:hint="eastAsia" w:ascii="宋体"/>
                <w:bCs/>
              </w:rPr>
            </w:pPr>
            <w:r>
              <w:rPr>
                <w:rFonts w:hint="eastAsia" w:ascii="宋体"/>
                <w:bCs/>
                <w:lang w:val="en-US" w:eastAsia="zh-CN"/>
              </w:rPr>
              <w:t>附加费</w:t>
            </w:r>
            <w:r>
              <w:rPr>
                <w:rFonts w:hint="eastAsia" w:ascii="宋体"/>
                <w:bCs/>
              </w:rPr>
              <w:t>开关</w:t>
            </w:r>
          </w:p>
          <w:p>
            <w:pPr>
              <w:tabs>
                <w:tab w:val="left" w:pos="425"/>
              </w:tabs>
              <w:autoSpaceDE w:val="0"/>
              <w:autoSpaceDN w:val="0"/>
              <w:adjustRightInd w:val="0"/>
              <w:jc w:val="center"/>
              <w:rPr>
                <w:rFonts w:hint="eastAsia" w:ascii="宋体"/>
                <w:bCs/>
              </w:rPr>
            </w:pPr>
            <w:r>
              <w:rPr>
                <w:rFonts w:hint="eastAsia" w:ascii="宋体"/>
                <w:bCs/>
              </w:rPr>
              <w:t>1字节</w:t>
            </w:r>
          </w:p>
        </w:tc>
        <w:tc>
          <w:tcPr>
            <w:tcW w:w="2055"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第几次后开始涨幅</w:t>
            </w:r>
          </w:p>
          <w:p>
            <w:pPr>
              <w:tabs>
                <w:tab w:val="left" w:pos="425"/>
              </w:tabs>
              <w:autoSpaceDE w:val="0"/>
              <w:autoSpaceDN w:val="0"/>
              <w:adjustRightInd w:val="0"/>
              <w:jc w:val="center"/>
            </w:pPr>
            <w:r>
              <w:rPr>
                <w:rFonts w:hint="eastAsia" w:ascii="宋体"/>
                <w:bCs/>
              </w:rPr>
              <w:t>1字节</w:t>
            </w:r>
          </w:p>
        </w:tc>
        <w:tc>
          <w:tcPr>
            <w:tcW w:w="2354" w:type="dxa"/>
            <w:vAlign w:val="top"/>
          </w:tcPr>
          <w:p>
            <w:pPr>
              <w:tabs>
                <w:tab w:val="left" w:pos="425"/>
              </w:tabs>
              <w:autoSpaceDE w:val="0"/>
              <w:autoSpaceDN w:val="0"/>
              <w:adjustRightInd w:val="0"/>
              <w:jc w:val="center"/>
              <w:rPr>
                <w:rFonts w:hint="eastAsia" w:ascii="宋体"/>
                <w:bCs/>
                <w:lang w:val="en-US" w:eastAsia="zh-CN"/>
              </w:rPr>
            </w:pPr>
            <w:r>
              <w:rPr>
                <w:rFonts w:hint="eastAsia" w:ascii="宋体"/>
                <w:bCs/>
                <w:lang w:val="en-US" w:eastAsia="zh-CN"/>
              </w:rPr>
              <w:t>保留</w:t>
            </w:r>
          </w:p>
          <w:p>
            <w:pPr>
              <w:tabs>
                <w:tab w:val="left" w:pos="425"/>
              </w:tabs>
              <w:autoSpaceDE w:val="0"/>
              <w:autoSpaceDN w:val="0"/>
              <w:adjustRightInd w:val="0"/>
              <w:jc w:val="center"/>
            </w:pPr>
            <w:r>
              <w:rPr>
                <w:rFonts w:hint="eastAsia" w:ascii="宋体"/>
                <w:bCs/>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4"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数值</w:t>
            </w:r>
          </w:p>
        </w:tc>
        <w:tc>
          <w:tcPr>
            <w:tcW w:w="2055" w:type="dxa"/>
            <w:vAlign w:val="top"/>
          </w:tcPr>
          <w:p>
            <w:pPr>
              <w:tabs>
                <w:tab w:val="left" w:pos="425"/>
              </w:tabs>
              <w:autoSpaceDE w:val="0"/>
              <w:autoSpaceDN w:val="0"/>
              <w:adjustRightInd w:val="0"/>
              <w:jc w:val="center"/>
            </w:pPr>
            <w:r>
              <w:rPr>
                <w:rFonts w:hint="eastAsia" w:ascii="宋体"/>
                <w:bCs/>
                <w:color w:val="339966"/>
              </w:rPr>
              <w:t>数值</w:t>
            </w:r>
          </w:p>
        </w:tc>
        <w:tc>
          <w:tcPr>
            <w:tcW w:w="2354" w:type="dxa"/>
            <w:vAlign w:val="top"/>
          </w:tcPr>
          <w:p>
            <w:pPr>
              <w:tabs>
                <w:tab w:val="left" w:pos="425"/>
              </w:tabs>
              <w:autoSpaceDE w:val="0"/>
              <w:autoSpaceDN w:val="0"/>
              <w:adjustRightInd w:val="0"/>
              <w:jc w:val="center"/>
            </w:pPr>
            <w:r>
              <w:rPr>
                <w:rFonts w:hint="eastAsia" w:ascii="宋体"/>
                <w:bCs/>
                <w:color w:val="339966"/>
              </w:rPr>
              <w:t>数值</w:t>
            </w:r>
          </w:p>
        </w:tc>
      </w:tr>
    </w:tbl>
    <w:p>
      <w:pPr>
        <w:rPr>
          <w:rFonts w:hint="eastAsia"/>
        </w:rPr>
      </w:pPr>
      <w:r>
        <w:rPr>
          <w:rFonts w:hint="eastAsia"/>
        </w:rPr>
        <w:t>自动补贴---在每月的【</w:t>
      </w:r>
      <w:r>
        <w:rPr>
          <w:rFonts w:hint="eastAsia" w:ascii="宋体"/>
          <w:bCs/>
        </w:rPr>
        <w:t>补贴发放和清空日期</w:t>
      </w:r>
      <w:r>
        <w:rPr>
          <w:rFonts w:hint="eastAsia"/>
        </w:rPr>
        <w:t>】发放补贴。</w:t>
      </w:r>
    </w:p>
    <w:p>
      <w:pPr>
        <w:rPr>
          <w:rFonts w:hint="eastAsia"/>
        </w:rPr>
      </w:pPr>
      <w:r>
        <w:rPr>
          <w:rFonts w:hint="eastAsia"/>
        </w:rPr>
        <w:t>自动清空过期补贴---在每个月指定的【</w:t>
      </w:r>
      <w:r>
        <w:rPr>
          <w:rFonts w:hint="eastAsia" w:ascii="宋体"/>
          <w:bCs/>
        </w:rPr>
        <w:t>补贴发放和清空日期</w:t>
      </w:r>
      <w:r>
        <w:rPr>
          <w:rFonts w:hint="eastAsia"/>
        </w:rPr>
        <w:t>】时刷卡，自动清空上个月的补贴。</w:t>
      </w:r>
    </w:p>
    <w:p>
      <w:pPr>
        <w:ind w:firstLine="420" w:firstLineChars="200"/>
        <w:rPr>
          <w:rFonts w:hint="eastAsia"/>
        </w:rPr>
      </w:pPr>
      <w:r>
        <w:rPr>
          <w:rFonts w:hint="eastAsia"/>
        </w:rPr>
        <w:t>在刷卡时，首先判断卡内补贴是否为上个月的，然后判断本机是否启动了自动清除上月补贴功能，如果已启用则清空上月补贴。</w:t>
      </w:r>
    </w:p>
    <w:p>
      <w:pPr>
        <w:ind w:firstLine="420" w:firstLineChars="200"/>
        <w:rPr>
          <w:rFonts w:hint="eastAsia"/>
        </w:rPr>
      </w:pPr>
      <w:r>
        <w:rPr>
          <w:rFonts w:hint="eastAsia"/>
        </w:rPr>
        <w:t>再判断本机是否启用自动补贴，如果已启用则自动充值补贴金额，并把ic卡内补贴的金额的日期改为本月。</w:t>
      </w:r>
    </w:p>
    <w:p>
      <w:pPr>
        <w:ind w:firstLine="420" w:firstLineChars="200"/>
        <w:rPr>
          <w:rFonts w:hint="eastAsia"/>
        </w:rPr>
      </w:pPr>
    </w:p>
    <w:p>
      <w:pPr>
        <w:rPr>
          <w:rFonts w:hint="eastAsia"/>
          <w:b/>
          <w:sz w:val="28"/>
          <w:szCs w:val="28"/>
        </w:rPr>
      </w:pPr>
      <w:bookmarkStart w:id="10" w:name="OLE_LINK86"/>
      <w:r>
        <w:rPr>
          <w:rFonts w:hint="eastAsia"/>
          <w:b/>
          <w:sz w:val="28"/>
          <w:szCs w:val="28"/>
        </w:rPr>
        <w:t>写入</w:t>
      </w:r>
    </w:p>
    <w:bookmarkEnd w:id="10"/>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0x03</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0x08</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0x03</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参数格式</w:t>
            </w:r>
          </w:p>
        </w:tc>
      </w:tr>
    </w:tbl>
    <w:p>
      <w:pPr>
        <w:numPr>
          <w:ilvl w:val="0"/>
          <w:numId w:val="1"/>
        </w:numPr>
        <w:autoSpaceDE w:val="0"/>
        <w:autoSpaceDN w:val="0"/>
        <w:adjustRightInd w:val="0"/>
        <w:rPr>
          <w:rFonts w:hint="eastAsia"/>
        </w:rPr>
      </w:pPr>
      <w:r>
        <w:rPr>
          <w:rFonts w:hint="eastAsia"/>
          <w:bCs/>
          <w:color w:val="FF00FF"/>
        </w:rPr>
        <w:t xml:space="preserve">应答：OK </w:t>
      </w:r>
    </w:p>
    <w:p>
      <w:pPr>
        <w:rPr>
          <w:rFonts w:hint="eastAsia"/>
          <w:b/>
          <w:bCs/>
          <w:sz w:val="28"/>
          <w:szCs w:val="24"/>
        </w:rPr>
      </w:pPr>
      <w:bookmarkStart w:id="11" w:name="OLE_LINK87"/>
      <w:r>
        <w:rPr>
          <w:rFonts w:hint="eastAsia"/>
          <w:b/>
          <w:bCs/>
          <w:sz w:val="28"/>
          <w:szCs w:val="24"/>
        </w:rPr>
        <w:t>读取</w:t>
      </w:r>
    </w:p>
    <w:bookmarkEnd w:id="11"/>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0x03</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0x08</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0x01</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0x00</w:t>
            </w:r>
          </w:p>
        </w:tc>
        <w:tc>
          <w:tcPr>
            <w:tcW w:w="2700" w:type="dxa"/>
            <w:vAlign w:val="top"/>
          </w:tcPr>
          <w:p>
            <w:pPr>
              <w:tabs>
                <w:tab w:val="left" w:pos="425"/>
              </w:tabs>
              <w:autoSpaceDE w:val="0"/>
              <w:autoSpaceDN w:val="0"/>
              <w:adjustRightInd w:val="0"/>
              <w:jc w:val="center"/>
              <w:rPr>
                <w:rFonts w:hint="eastAsia" w:ascii="宋体"/>
                <w:bCs/>
              </w:rPr>
            </w:pPr>
          </w:p>
        </w:tc>
      </w:tr>
    </w:tbl>
    <w:p>
      <w:pPr>
        <w:numPr>
          <w:ilvl w:val="0"/>
          <w:numId w:val="1"/>
        </w:numPr>
        <w:autoSpaceDE w:val="0"/>
        <w:autoSpaceDN w:val="0"/>
        <w:adjustRightInd w:val="0"/>
        <w:rPr>
          <w:rFonts w:hint="eastAsia"/>
          <w:b/>
          <w:color w:val="339966"/>
        </w:rPr>
      </w:pPr>
      <w:r>
        <w:rPr>
          <w:rFonts w:hint="eastAsia"/>
          <w:b/>
          <w:color w:val="339966"/>
        </w:rPr>
        <w:t>应答：参数</w:t>
      </w:r>
    </w:p>
    <w:tbl>
      <w:tblPr>
        <w:tblStyle w:val="5"/>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8"/>
        <w:gridCol w:w="1433"/>
        <w:gridCol w:w="144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48" w:type="dxa"/>
            <w:gridSpan w:val="3"/>
            <w:vAlign w:val="top"/>
          </w:tcPr>
          <w:p>
            <w:pPr>
              <w:tabs>
                <w:tab w:val="left" w:pos="425"/>
              </w:tabs>
              <w:autoSpaceDE w:val="0"/>
              <w:autoSpaceDN w:val="0"/>
              <w:adjustRightInd w:val="0"/>
              <w:jc w:val="center"/>
              <w:rPr>
                <w:rFonts w:hint="eastAsia" w:ascii="宋体"/>
                <w:bCs/>
              </w:rPr>
            </w:pPr>
            <w:r>
              <w:rPr>
                <w:rFonts w:hint="eastAsia" w:ascii="宋体"/>
                <w:bCs/>
              </w:rPr>
              <w:t>控制码</w:t>
            </w:r>
          </w:p>
        </w:tc>
        <w:tc>
          <w:tcPr>
            <w:tcW w:w="4140" w:type="dxa"/>
            <w:gridSpan w:val="2"/>
            <w:vAlign w:val="top"/>
          </w:tcPr>
          <w:p>
            <w:pPr>
              <w:tabs>
                <w:tab w:val="left" w:pos="425"/>
              </w:tabs>
              <w:autoSpaceDE w:val="0"/>
              <w:autoSpaceDN w:val="0"/>
              <w:adjustRightInd w:val="0"/>
              <w:jc w:val="center"/>
              <w:rPr>
                <w:rFonts w:hint="eastAsia" w:ascii="宋体"/>
                <w:bCs/>
              </w:rPr>
            </w:pPr>
            <w:r>
              <w:rPr>
                <w:rFonts w:hint="eastAsia" w:ascii="宋体"/>
                <w:bCs/>
              </w:rPr>
              <w:t>数据码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rPr>
            </w:pPr>
            <w:r>
              <w:rPr>
                <w:rFonts w:hint="eastAsia" w:ascii="宋体"/>
                <w:bCs/>
              </w:rPr>
              <w:t>分类</w:t>
            </w:r>
          </w:p>
        </w:tc>
        <w:tc>
          <w:tcPr>
            <w:tcW w:w="1858" w:type="dxa"/>
            <w:vAlign w:val="top"/>
          </w:tcPr>
          <w:p>
            <w:pPr>
              <w:tabs>
                <w:tab w:val="left" w:pos="425"/>
              </w:tabs>
              <w:autoSpaceDE w:val="0"/>
              <w:autoSpaceDN w:val="0"/>
              <w:adjustRightInd w:val="0"/>
              <w:jc w:val="center"/>
              <w:rPr>
                <w:rFonts w:hint="eastAsia" w:ascii="宋体"/>
                <w:bCs/>
              </w:rPr>
            </w:pPr>
            <w:r>
              <w:rPr>
                <w:rFonts w:hint="eastAsia" w:ascii="宋体"/>
                <w:bCs/>
              </w:rPr>
              <w:t>命令</w:t>
            </w:r>
          </w:p>
        </w:tc>
        <w:tc>
          <w:tcPr>
            <w:tcW w:w="1433" w:type="dxa"/>
            <w:vAlign w:val="top"/>
          </w:tcPr>
          <w:p>
            <w:pPr>
              <w:tabs>
                <w:tab w:val="left" w:pos="425"/>
              </w:tabs>
              <w:autoSpaceDE w:val="0"/>
              <w:autoSpaceDN w:val="0"/>
              <w:adjustRightInd w:val="0"/>
              <w:jc w:val="center"/>
              <w:rPr>
                <w:rFonts w:hint="eastAsia" w:ascii="宋体"/>
                <w:bCs/>
              </w:rPr>
            </w:pPr>
            <w:r>
              <w:rPr>
                <w:rFonts w:hint="eastAsia" w:ascii="宋体"/>
                <w:bCs/>
              </w:rPr>
              <w:t>参数</w:t>
            </w:r>
          </w:p>
        </w:tc>
        <w:tc>
          <w:tcPr>
            <w:tcW w:w="1440" w:type="dxa"/>
            <w:vAlign w:val="top"/>
          </w:tcPr>
          <w:p>
            <w:pPr>
              <w:tabs>
                <w:tab w:val="left" w:pos="425"/>
              </w:tabs>
              <w:autoSpaceDE w:val="0"/>
              <w:autoSpaceDN w:val="0"/>
              <w:adjustRightInd w:val="0"/>
              <w:jc w:val="center"/>
              <w:rPr>
                <w:rFonts w:hint="eastAsia" w:ascii="宋体"/>
                <w:bCs/>
              </w:rPr>
            </w:pPr>
            <w:r>
              <w:rPr>
                <w:rFonts w:hint="eastAsia" w:ascii="宋体"/>
                <w:bCs/>
              </w:rPr>
              <w:t>数据长度</w:t>
            </w:r>
          </w:p>
        </w:tc>
        <w:tc>
          <w:tcPr>
            <w:tcW w:w="2700" w:type="dxa"/>
            <w:vAlign w:val="top"/>
          </w:tcPr>
          <w:p>
            <w:pPr>
              <w:tabs>
                <w:tab w:val="left" w:pos="425"/>
              </w:tabs>
              <w:autoSpaceDE w:val="0"/>
              <w:autoSpaceDN w:val="0"/>
              <w:adjustRightInd w:val="0"/>
              <w:jc w:val="center"/>
              <w:rPr>
                <w:rFonts w:hint="eastAsia" w:ascii="宋体"/>
                <w:bCs/>
              </w:rPr>
            </w:pPr>
            <w:r>
              <w:rPr>
                <w:rFonts w:hint="eastAsia" w:ascii="宋体"/>
                <w:bCs/>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7"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0x33</w:t>
            </w:r>
          </w:p>
        </w:tc>
        <w:tc>
          <w:tcPr>
            <w:tcW w:w="1858"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0x08</w:t>
            </w:r>
          </w:p>
        </w:tc>
        <w:tc>
          <w:tcPr>
            <w:tcW w:w="1433" w:type="dxa"/>
            <w:vAlign w:val="top"/>
          </w:tcPr>
          <w:p>
            <w:pPr>
              <w:tabs>
                <w:tab w:val="left" w:pos="425"/>
              </w:tabs>
              <w:autoSpaceDE w:val="0"/>
              <w:autoSpaceDN w:val="0"/>
              <w:adjustRightInd w:val="0"/>
              <w:jc w:val="center"/>
              <w:rPr>
                <w:rFonts w:hint="eastAsia" w:ascii="宋体"/>
                <w:bCs/>
                <w:color w:val="339966"/>
              </w:rPr>
            </w:pPr>
            <w:r>
              <w:rPr>
                <w:rFonts w:hint="eastAsia" w:ascii="宋体"/>
                <w:bCs/>
                <w:color w:val="339966"/>
              </w:rPr>
              <w:t>0x01</w:t>
            </w:r>
          </w:p>
        </w:tc>
        <w:tc>
          <w:tcPr>
            <w:tcW w:w="1440" w:type="dxa"/>
            <w:vAlign w:val="top"/>
          </w:tcPr>
          <w:p>
            <w:pPr>
              <w:tabs>
                <w:tab w:val="left" w:pos="425"/>
              </w:tabs>
              <w:autoSpaceDE w:val="0"/>
              <w:autoSpaceDN w:val="0"/>
              <w:adjustRightInd w:val="0"/>
              <w:jc w:val="center"/>
              <w:rPr>
                <w:rFonts w:hint="eastAsia" w:ascii="宋体"/>
                <w:bCs/>
                <w:color w:val="339966"/>
              </w:rPr>
            </w:pPr>
            <w:r>
              <w:rPr>
                <w:rFonts w:hint="eastAsia" w:ascii="宋体"/>
                <w:bCs/>
              </w:rPr>
              <w:t>0x03</w:t>
            </w:r>
          </w:p>
        </w:tc>
        <w:tc>
          <w:tcPr>
            <w:tcW w:w="2700" w:type="dxa"/>
            <w:vAlign w:val="top"/>
          </w:tcPr>
          <w:p>
            <w:pPr>
              <w:tabs>
                <w:tab w:val="left" w:pos="425"/>
              </w:tabs>
              <w:autoSpaceDE w:val="0"/>
              <w:autoSpaceDN w:val="0"/>
              <w:adjustRightInd w:val="0"/>
              <w:jc w:val="center"/>
              <w:rPr>
                <w:rFonts w:hint="eastAsia" w:ascii="宋体"/>
                <w:bCs/>
                <w:color w:val="339966"/>
              </w:rPr>
            </w:pPr>
            <w:r>
              <w:rPr>
                <w:rFonts w:hint="eastAsia" w:ascii="宋体"/>
                <w:bCs/>
              </w:rPr>
              <w:t>参数格式</w:t>
            </w:r>
          </w:p>
        </w:tc>
      </w:tr>
    </w:tbl>
    <w:p>
      <w:pPr>
        <w:pStyle w:val="2"/>
        <w:jc w:val="center"/>
        <w:rPr>
          <w:rFonts w:hint="eastAsia"/>
          <w:color w:val="auto"/>
          <w:highlight w:val="none"/>
        </w:rPr>
      </w:pPr>
      <w:bookmarkStart w:id="12" w:name="_Toc28272"/>
      <w:bookmarkStart w:id="13" w:name="_Toc5401"/>
      <w:r>
        <w:rPr>
          <w:rFonts w:hint="eastAsia"/>
          <w:color w:val="auto"/>
          <w:highlight w:val="none"/>
        </w:rPr>
        <w:t>第七类  补贴名单</w:t>
      </w:r>
      <w:bookmarkEnd w:id="12"/>
    </w:p>
    <w:p>
      <w:pPr>
        <w:rPr>
          <w:rFonts w:hint="eastAsia"/>
          <w:b/>
          <w:bCs/>
        </w:rPr>
      </w:pPr>
      <w:r>
        <w:rPr>
          <w:rFonts w:hint="eastAsia"/>
          <w:b/>
          <w:bCs/>
        </w:rPr>
        <w:t>前言：</w:t>
      </w:r>
    </w:p>
    <w:p>
      <w:pPr>
        <w:ind w:firstLine="420" w:firstLineChars="200"/>
        <w:rPr>
          <w:rFonts w:hint="eastAsia"/>
          <w:color w:val="FF0000"/>
        </w:rPr>
      </w:pPr>
      <w:r>
        <w:rPr>
          <w:rFonts w:hint="eastAsia"/>
          <w:color w:val="FF0000"/>
        </w:rPr>
        <w:t>本类中的分类开头一律为0x07；</w:t>
      </w:r>
    </w:p>
    <w:p>
      <w:pPr>
        <w:ind w:firstLine="420" w:firstLineChars="200"/>
        <w:rPr>
          <w:rFonts w:hint="eastAsia"/>
          <w:color w:val="FF0000"/>
        </w:rPr>
      </w:pPr>
      <w:r>
        <w:rPr>
          <w:rFonts w:hint="eastAsia"/>
          <w:color w:val="FF0000"/>
        </w:rPr>
        <w:t>本类中应答的开头一律为0x37；</w:t>
      </w:r>
    </w:p>
    <w:p>
      <w:pPr>
        <w:ind w:firstLine="420" w:firstLineChars="200"/>
        <w:rPr>
          <w:rFonts w:hint="eastAsia"/>
        </w:rPr>
      </w:pPr>
      <w:r>
        <w:rPr>
          <w:rFonts w:hint="eastAsia"/>
        </w:rPr>
        <w:t>当消费机进入补贴模式后，将使用本补贴名单，对刷卡的IC卡进行对照名单，并充值补贴金额。</w:t>
      </w:r>
    </w:p>
    <w:p>
      <w:pPr>
        <w:ind w:firstLine="420" w:firstLineChars="200"/>
        <w:rPr>
          <w:rFonts w:hint="eastAsia"/>
        </w:rPr>
      </w:pPr>
      <w:r>
        <w:rPr>
          <w:rFonts w:hint="eastAsia"/>
        </w:rPr>
        <w:t>补贴名单的格式</w:t>
      </w:r>
      <w:r>
        <w:rPr>
          <w:rFonts w:hint="default"/>
          <w:lang w:val="en-US"/>
        </w:rPr>
        <w:t>1</w:t>
      </w:r>
      <w:r>
        <w:rPr>
          <w:rFonts w:hint="eastAsia"/>
          <w:lang w:val="en-US" w:eastAsia="zh-CN"/>
        </w:rPr>
        <w:t>6</w:t>
      </w:r>
      <w:r>
        <w:rPr>
          <w:rFonts w:hint="eastAsia"/>
        </w:rPr>
        <w:t>字节：</w:t>
      </w:r>
    </w:p>
    <w:tbl>
      <w:tblPr>
        <w:tblStyle w:val="5"/>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078"/>
        <w:gridCol w:w="970"/>
        <w:gridCol w:w="1503"/>
        <w:gridCol w:w="1891"/>
        <w:gridCol w:w="1188"/>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 w:type="dxa"/>
            <w:vAlign w:val="top"/>
          </w:tcPr>
          <w:p>
            <w:pPr>
              <w:jc w:val="center"/>
              <w:rPr>
                <w:rFonts w:hint="eastAsia"/>
              </w:rPr>
            </w:pPr>
            <w:r>
              <w:rPr>
                <w:rFonts w:hint="eastAsia"/>
              </w:rPr>
              <w:t>卡号</w:t>
            </w:r>
          </w:p>
          <w:p>
            <w:pPr>
              <w:jc w:val="center"/>
              <w:rPr>
                <w:rFonts w:hint="eastAsia"/>
              </w:rPr>
            </w:pPr>
            <w:r>
              <w:rPr>
                <w:rFonts w:hint="eastAsia"/>
              </w:rPr>
              <w:t>4字节</w:t>
            </w:r>
          </w:p>
        </w:tc>
        <w:tc>
          <w:tcPr>
            <w:tcW w:w="1078" w:type="dxa"/>
            <w:vAlign w:val="top"/>
          </w:tcPr>
          <w:p>
            <w:pPr>
              <w:jc w:val="center"/>
              <w:rPr>
                <w:rFonts w:hint="eastAsia"/>
                <w:lang w:val="en-US" w:eastAsia="zh-CN"/>
              </w:rPr>
            </w:pPr>
            <w:r>
              <w:rPr>
                <w:rFonts w:hint="eastAsia"/>
                <w:lang w:val="en-US" w:eastAsia="zh-CN"/>
              </w:rPr>
              <w:t>补贴状态</w:t>
            </w:r>
          </w:p>
          <w:p>
            <w:pPr>
              <w:jc w:val="center"/>
              <w:rPr>
                <w:rFonts w:hint="eastAsia"/>
                <w:lang w:val="en-US" w:eastAsia="zh-CN"/>
              </w:rPr>
            </w:pPr>
            <w:r>
              <w:rPr>
                <w:rFonts w:hint="eastAsia"/>
                <w:lang w:val="en-US" w:eastAsia="zh-CN"/>
              </w:rPr>
              <w:t>1bit</w:t>
            </w:r>
          </w:p>
        </w:tc>
        <w:tc>
          <w:tcPr>
            <w:tcW w:w="970" w:type="dxa"/>
            <w:vAlign w:val="top"/>
          </w:tcPr>
          <w:p>
            <w:pPr>
              <w:jc w:val="center"/>
              <w:rPr>
                <w:rFonts w:hint="eastAsia"/>
              </w:rPr>
            </w:pPr>
            <w:r>
              <w:rPr>
                <w:rFonts w:hint="eastAsia"/>
              </w:rPr>
              <w:t>补贴金额</w:t>
            </w:r>
          </w:p>
          <w:p>
            <w:pPr>
              <w:jc w:val="center"/>
            </w:pPr>
            <w:r>
              <w:rPr>
                <w:rFonts w:hint="eastAsia"/>
                <w:lang w:val="en-US" w:eastAsia="zh-CN"/>
              </w:rPr>
              <w:t>23bit</w:t>
            </w:r>
          </w:p>
        </w:tc>
        <w:tc>
          <w:tcPr>
            <w:tcW w:w="1503" w:type="dxa"/>
            <w:vAlign w:val="top"/>
          </w:tcPr>
          <w:p>
            <w:pPr>
              <w:jc w:val="center"/>
              <w:rPr>
                <w:rFonts w:hint="eastAsia"/>
                <w:lang w:val="en-US"/>
              </w:rPr>
            </w:pPr>
            <w:r>
              <w:rPr>
                <w:rFonts w:hint="eastAsia"/>
              </w:rPr>
              <w:t>补贴</w:t>
            </w:r>
            <w:r>
              <w:rPr>
                <w:rFonts w:hint="eastAsia"/>
                <w:lang w:val="en-US" w:eastAsia="zh-CN"/>
              </w:rPr>
              <w:t>截止时间</w:t>
            </w:r>
          </w:p>
          <w:p>
            <w:pPr>
              <w:jc w:val="center"/>
            </w:pPr>
            <w:r>
              <w:rPr>
                <w:rFonts w:hint="eastAsia"/>
                <w:lang w:val="en-US" w:eastAsia="zh-CN"/>
              </w:rPr>
              <w:t>4</w:t>
            </w:r>
            <w:r>
              <w:rPr>
                <w:rFonts w:hint="eastAsia"/>
              </w:rPr>
              <w:t>字节</w:t>
            </w:r>
          </w:p>
        </w:tc>
        <w:tc>
          <w:tcPr>
            <w:tcW w:w="1891" w:type="dxa"/>
            <w:vAlign w:val="top"/>
          </w:tcPr>
          <w:p>
            <w:pPr>
              <w:jc w:val="center"/>
              <w:rPr>
                <w:rFonts w:hint="eastAsia"/>
              </w:rPr>
            </w:pPr>
            <w:r>
              <w:rPr>
                <w:rFonts w:hint="eastAsia"/>
              </w:rPr>
              <w:t>补贴</w:t>
            </w:r>
            <w:r>
              <w:rPr>
                <w:rFonts w:hint="eastAsia"/>
                <w:lang w:val="en-US" w:eastAsia="zh-CN"/>
              </w:rPr>
              <w:t>实际发放</w:t>
            </w:r>
            <w:r>
              <w:rPr>
                <w:rFonts w:hint="eastAsia"/>
              </w:rPr>
              <w:t>金额</w:t>
            </w:r>
          </w:p>
          <w:p>
            <w:pPr>
              <w:jc w:val="center"/>
              <w:rPr>
                <w:rFonts w:hint="eastAsia"/>
                <w:lang w:val="en-US" w:eastAsia="zh-CN"/>
              </w:rPr>
            </w:pPr>
            <w:r>
              <w:rPr>
                <w:rFonts w:hint="eastAsia"/>
                <w:lang w:val="en-US" w:eastAsia="zh-CN"/>
              </w:rPr>
              <w:t>3字节</w:t>
            </w:r>
          </w:p>
        </w:tc>
        <w:tc>
          <w:tcPr>
            <w:tcW w:w="1188" w:type="dxa"/>
            <w:vAlign w:val="top"/>
          </w:tcPr>
          <w:p>
            <w:pPr>
              <w:jc w:val="center"/>
              <w:rPr>
                <w:rFonts w:hint="eastAsia"/>
                <w:color w:val="FFFF00"/>
                <w:highlight w:val="red"/>
                <w:lang w:val="en-US" w:eastAsia="zh-CN"/>
              </w:rPr>
            </w:pPr>
            <w:r>
              <w:rPr>
                <w:rFonts w:hint="eastAsia"/>
                <w:color w:val="FFFF00"/>
                <w:highlight w:val="red"/>
                <w:lang w:val="en-US" w:eastAsia="zh-CN"/>
              </w:rPr>
              <w:t>补贴到哪个账户</w:t>
            </w:r>
          </w:p>
          <w:p>
            <w:pPr>
              <w:jc w:val="center"/>
              <w:rPr>
                <w:rFonts w:hint="eastAsia"/>
                <w:color w:val="FFFF00"/>
                <w:highlight w:val="red"/>
                <w:lang w:val="en-US" w:eastAsia="zh-CN"/>
              </w:rPr>
            </w:pPr>
            <w:r>
              <w:rPr>
                <w:rFonts w:hint="eastAsia"/>
                <w:color w:val="FFFF00"/>
                <w:highlight w:val="red"/>
                <w:lang w:val="en-US" w:eastAsia="zh-CN"/>
              </w:rPr>
              <w:t>1字节</w:t>
            </w:r>
          </w:p>
        </w:tc>
        <w:tc>
          <w:tcPr>
            <w:tcW w:w="1173" w:type="dxa"/>
            <w:vAlign w:val="top"/>
          </w:tcPr>
          <w:p>
            <w:pPr>
              <w:jc w:val="center"/>
              <w:rPr>
                <w:rFonts w:hint="eastAsia"/>
                <w:color w:val="FFFF00"/>
                <w:highlight w:val="red"/>
                <w:lang w:val="en-US" w:eastAsia="zh-CN"/>
              </w:rPr>
            </w:pPr>
            <w:r>
              <w:rPr>
                <w:rFonts w:hint="eastAsia"/>
                <w:color w:val="FFFF00"/>
                <w:highlight w:val="red"/>
                <w:lang w:val="en-US" w:eastAsia="zh-CN"/>
              </w:rPr>
              <w:t>自定义编号</w:t>
            </w:r>
          </w:p>
          <w:p>
            <w:pPr>
              <w:jc w:val="center"/>
              <w:rPr>
                <w:rFonts w:hint="eastAsia"/>
                <w:color w:val="FFFF00"/>
                <w:highlight w:val="red"/>
                <w:lang w:val="en-US" w:eastAsia="zh-CN"/>
              </w:rPr>
            </w:pPr>
            <w:r>
              <w:rPr>
                <w:rFonts w:hint="eastAsia"/>
                <w:color w:val="FFFF00"/>
                <w:highlight w:val="red"/>
                <w:lang w:val="en-US" w:eastAsia="zh-CN"/>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6" w:type="dxa"/>
            <w:vAlign w:val="top"/>
          </w:tcPr>
          <w:p>
            <w:pPr>
              <w:jc w:val="center"/>
              <w:rPr>
                <w:rFonts w:hint="eastAsia"/>
              </w:rPr>
            </w:pPr>
            <w:r>
              <w:rPr>
                <w:rFonts w:hint="eastAsia"/>
              </w:rPr>
              <w:t>数值</w:t>
            </w:r>
          </w:p>
        </w:tc>
        <w:tc>
          <w:tcPr>
            <w:tcW w:w="1078" w:type="dxa"/>
            <w:vAlign w:val="top"/>
          </w:tcPr>
          <w:p>
            <w:pPr>
              <w:jc w:val="center"/>
              <w:rPr>
                <w:rFonts w:hint="eastAsia"/>
                <w:lang w:val="en-US" w:eastAsia="zh-CN"/>
              </w:rPr>
            </w:pPr>
            <w:r>
              <w:rPr>
                <w:rFonts w:hint="eastAsia"/>
                <w:lang w:val="en-US" w:eastAsia="zh-CN"/>
              </w:rPr>
              <w:t>补贴状态</w:t>
            </w:r>
          </w:p>
        </w:tc>
        <w:tc>
          <w:tcPr>
            <w:tcW w:w="970" w:type="dxa"/>
            <w:vAlign w:val="top"/>
          </w:tcPr>
          <w:p>
            <w:pPr>
              <w:jc w:val="center"/>
            </w:pPr>
            <w:r>
              <w:rPr>
                <w:rFonts w:hint="eastAsia"/>
              </w:rPr>
              <w:t>金额</w:t>
            </w:r>
          </w:p>
        </w:tc>
        <w:tc>
          <w:tcPr>
            <w:tcW w:w="1503" w:type="dxa"/>
            <w:vAlign w:val="top"/>
          </w:tcPr>
          <w:p>
            <w:pPr>
              <w:jc w:val="center"/>
            </w:pPr>
            <w:r>
              <w:rPr>
                <w:rFonts w:hint="eastAsia"/>
                <w:lang w:val="en-US" w:eastAsia="zh-CN"/>
              </w:rPr>
              <w:t>字节压缩格式</w:t>
            </w:r>
          </w:p>
        </w:tc>
        <w:tc>
          <w:tcPr>
            <w:tcW w:w="1891" w:type="dxa"/>
            <w:vAlign w:val="top"/>
          </w:tcPr>
          <w:p>
            <w:pPr>
              <w:jc w:val="center"/>
              <w:rPr>
                <w:rFonts w:hint="eastAsia"/>
                <w:lang w:val="en-US" w:eastAsia="zh-CN"/>
              </w:rPr>
            </w:pPr>
            <w:r>
              <w:rPr>
                <w:rFonts w:hint="eastAsia"/>
                <w:lang w:val="en-US" w:eastAsia="zh-CN"/>
              </w:rPr>
              <w:t>金额</w:t>
            </w:r>
          </w:p>
        </w:tc>
        <w:tc>
          <w:tcPr>
            <w:tcW w:w="1188" w:type="dxa"/>
            <w:vAlign w:val="top"/>
          </w:tcPr>
          <w:p>
            <w:pPr>
              <w:jc w:val="center"/>
              <w:rPr>
                <w:rFonts w:hint="eastAsia"/>
                <w:color w:val="FFFF00"/>
                <w:highlight w:val="red"/>
                <w:lang w:val="en-US" w:eastAsia="zh-CN"/>
              </w:rPr>
            </w:pPr>
            <w:r>
              <w:rPr>
                <w:rFonts w:hint="eastAsia"/>
                <w:color w:val="FFFF00"/>
                <w:highlight w:val="red"/>
                <w:lang w:val="en-US" w:eastAsia="zh-CN"/>
              </w:rPr>
              <w:t>数值</w:t>
            </w:r>
          </w:p>
        </w:tc>
        <w:tc>
          <w:tcPr>
            <w:tcW w:w="1173" w:type="dxa"/>
            <w:vAlign w:val="top"/>
          </w:tcPr>
          <w:p>
            <w:pPr>
              <w:jc w:val="center"/>
              <w:rPr>
                <w:rFonts w:hint="eastAsia"/>
                <w:color w:val="FFFF00"/>
                <w:highlight w:val="red"/>
                <w:lang w:val="en-US" w:eastAsia="zh-CN"/>
              </w:rPr>
            </w:pPr>
            <w:r>
              <w:rPr>
                <w:rFonts w:hint="eastAsia"/>
                <w:color w:val="FFFF00"/>
                <w:highlight w:val="red"/>
                <w:lang w:val="en-US" w:eastAsia="zh-CN"/>
              </w:rPr>
              <w:t>数值</w:t>
            </w:r>
          </w:p>
        </w:tc>
      </w:tr>
    </w:tbl>
    <w:p>
      <w:pPr>
        <w:ind w:firstLine="420" w:firstLineChars="200"/>
        <w:rPr>
          <w:rFonts w:hint="eastAsia"/>
          <w:lang w:val="en-US" w:eastAsia="zh-CN"/>
        </w:rPr>
      </w:pPr>
      <w:r>
        <w:rPr>
          <w:rFonts w:hint="eastAsia"/>
          <w:lang w:val="en-US" w:eastAsia="zh-CN"/>
        </w:rPr>
        <w:t>补贴名单采用排序方式上传。对卡号进行排序。允许有重复卡号（多次补贴）</w:t>
      </w:r>
    </w:p>
    <w:p>
      <w:pPr>
        <w:ind w:firstLine="420" w:firstLineChars="200"/>
        <w:rPr>
          <w:rFonts w:hint="eastAsia"/>
          <w:lang w:val="en-US" w:eastAsia="zh-CN"/>
        </w:rPr>
      </w:pPr>
      <w:r>
        <w:rPr>
          <w:rFonts w:hint="eastAsia"/>
          <w:lang w:val="en-US" w:eastAsia="zh-CN"/>
        </w:rPr>
        <w:t>补贴完毕后，金额设置为0，表示补贴已发放。</w:t>
      </w:r>
    </w:p>
    <w:p>
      <w:pPr>
        <w:ind w:firstLine="420" w:firstLineChars="200"/>
        <w:rPr>
          <w:rFonts w:hint="eastAsia"/>
          <w:lang w:val="en-US" w:eastAsia="zh-CN"/>
        </w:rPr>
      </w:pPr>
      <w:r>
        <w:rPr>
          <w:rFonts w:hint="eastAsia"/>
          <w:lang w:val="en-US" w:eastAsia="zh-CN"/>
        </w:rPr>
        <w:t>金额和截止日期格式参考【附录1】。</w:t>
      </w:r>
    </w:p>
    <w:p>
      <w:pPr>
        <w:ind w:firstLine="420" w:firstLineChars="200"/>
        <w:rPr>
          <w:rFonts w:hint="eastAsia"/>
          <w:lang w:val="en-US" w:eastAsia="zh-CN"/>
        </w:rPr>
      </w:pPr>
      <w:r>
        <w:rPr>
          <w:rFonts w:hint="eastAsia"/>
          <w:lang w:val="en-US" w:eastAsia="zh-CN"/>
        </w:rPr>
        <w:t>补贴实际发放金额表示当卡内补贴超出上限时，本次补贴实际发放金额。</w:t>
      </w:r>
    </w:p>
    <w:p>
      <w:pPr>
        <w:ind w:firstLine="420" w:firstLineChars="200"/>
        <w:rPr>
          <w:rFonts w:hint="eastAsia"/>
          <w:color w:val="FFFF00"/>
          <w:highlight w:val="red"/>
          <w:lang w:val="en-US" w:eastAsia="zh-CN"/>
        </w:rPr>
      </w:pPr>
      <w:r>
        <w:rPr>
          <w:rFonts w:hint="eastAsia"/>
          <w:color w:val="FFFF00"/>
          <w:highlight w:val="red"/>
          <w:lang w:val="en-US" w:eastAsia="zh-CN"/>
        </w:rPr>
        <w:t>补贴到哪个账户：1=补贴到正常账户，2=补贴到子账户，3=补贴截止时间变成正常账户的补贴自动过期时间。</w:t>
      </w:r>
    </w:p>
    <w:p>
      <w:pPr>
        <w:ind w:firstLine="420" w:firstLineChars="200"/>
        <w:rPr>
          <w:rFonts w:hint="eastAsia"/>
          <w:lang w:val="en-US" w:eastAsia="zh-CN"/>
        </w:rPr>
      </w:pPr>
      <w:r>
        <w:rPr>
          <w:rFonts w:hint="eastAsia"/>
          <w:lang w:val="en-US" w:eastAsia="zh-CN"/>
        </w:rPr>
        <w:t>自定义编号用于上层软件标记补贴唯一ID的值，例如当同一个卡号，补贴2次，2次金额相同，要想区分这条补贴名单是哪一次补贴发放的就需要根据自定义编号来做比较。</w:t>
      </w:r>
    </w:p>
    <w:p>
      <w:pPr>
        <w:ind w:firstLine="420" w:firstLineChars="200"/>
        <w:rPr>
          <w:rFonts w:hint="eastAsia" w:eastAsia="宋体"/>
          <w:color w:val="FF0000"/>
          <w:lang w:val="en-US" w:eastAsia="zh-CN"/>
        </w:rPr>
      </w:pPr>
      <w:r>
        <w:rPr>
          <w:rFonts w:hint="eastAsia"/>
          <w:color w:val="FF0000"/>
          <w:lang w:val="en-US" w:eastAsia="zh-CN"/>
        </w:rPr>
        <w:t>补贴状态：0--未发放补贴，1--已发放补贴</w:t>
      </w:r>
    </w:p>
    <w:p>
      <w:pPr>
        <w:rPr>
          <w:rFonts w:hint="eastAsia"/>
        </w:rPr>
      </w:pPr>
    </w:p>
    <w:p>
      <w:pPr>
        <w:pStyle w:val="2"/>
        <w:jc w:val="center"/>
        <w:rPr>
          <w:rFonts w:hint="eastAsia"/>
        </w:rPr>
      </w:pPr>
      <w:r>
        <w:rPr>
          <w:rFonts w:hint="eastAsia"/>
        </w:rPr>
        <w:t>第八类  卡类</w:t>
      </w:r>
      <w:bookmarkEnd w:id="13"/>
    </w:p>
    <w:p>
      <w:pPr>
        <w:rPr>
          <w:rFonts w:hint="eastAsia"/>
          <w:b/>
          <w:bCs/>
        </w:rPr>
      </w:pPr>
      <w:r>
        <w:rPr>
          <w:rFonts w:hint="eastAsia"/>
          <w:b/>
          <w:bCs/>
        </w:rPr>
        <w:t>前言：</w:t>
      </w:r>
    </w:p>
    <w:p>
      <w:pPr>
        <w:ind w:firstLine="420" w:firstLineChars="200"/>
        <w:rPr>
          <w:rFonts w:hint="eastAsia"/>
          <w:color w:val="FF0000"/>
        </w:rPr>
      </w:pPr>
      <w:r>
        <w:rPr>
          <w:rFonts w:hint="eastAsia"/>
          <w:color w:val="FF0000"/>
        </w:rPr>
        <w:t>本类中的分类开头一律为0x08；</w:t>
      </w:r>
    </w:p>
    <w:p>
      <w:pPr>
        <w:ind w:firstLine="420" w:firstLineChars="200"/>
        <w:rPr>
          <w:rFonts w:hint="eastAsia"/>
          <w:color w:val="FF0000"/>
        </w:rPr>
      </w:pPr>
      <w:r>
        <w:rPr>
          <w:rFonts w:hint="eastAsia"/>
          <w:color w:val="FF0000"/>
        </w:rPr>
        <w:t>本类中应答的开头一律为0x38；</w:t>
      </w:r>
    </w:p>
    <w:p>
      <w:pPr>
        <w:ind w:firstLine="420"/>
        <w:rPr>
          <w:rFonts w:hint="eastAsia"/>
          <w:color w:val="0000FF"/>
        </w:rPr>
      </w:pPr>
      <w:r>
        <w:rPr>
          <w:rFonts w:hint="eastAsia"/>
          <w:color w:val="0000FF"/>
        </w:rPr>
        <w:t>卡类最大有255个。为1-255。</w:t>
      </w:r>
    </w:p>
    <w:p>
      <w:pPr>
        <w:ind w:firstLine="420"/>
        <w:rPr>
          <w:rFonts w:hint="eastAsia"/>
          <w:color w:val="0000FF"/>
        </w:rPr>
      </w:pPr>
      <w:bookmarkStart w:id="14" w:name="OLE_LINK1"/>
      <w:r>
        <w:rPr>
          <w:rFonts w:hint="eastAsia"/>
          <w:color w:val="0000FF"/>
        </w:rPr>
        <w:t>卡类主要规定了IC卡片在本机消费时享受到的某些权限。</w:t>
      </w:r>
    </w:p>
    <w:bookmarkEnd w:id="14"/>
    <w:p>
      <w:pPr>
        <w:ind w:firstLine="420"/>
        <w:rPr>
          <w:rFonts w:hint="eastAsia"/>
          <w:color w:val="0000FF"/>
        </w:rPr>
      </w:pPr>
      <w:r>
        <w:rPr>
          <w:rFonts w:hint="eastAsia"/>
          <w:color w:val="0000FF"/>
        </w:rPr>
        <w:t>卡类格式8字节：</w:t>
      </w:r>
    </w:p>
    <w:tbl>
      <w:tblPr>
        <w:tblStyle w:val="5"/>
        <w:tblW w:w="5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93"/>
        <w:gridCol w:w="900"/>
        <w:gridCol w:w="111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3" w:type="dxa"/>
            <w:vAlign w:val="top"/>
          </w:tcPr>
          <w:p>
            <w:pPr>
              <w:tabs>
                <w:tab w:val="left" w:pos="425"/>
              </w:tabs>
              <w:autoSpaceDE w:val="0"/>
              <w:autoSpaceDN w:val="0"/>
              <w:adjustRightInd w:val="0"/>
              <w:jc w:val="center"/>
              <w:rPr>
                <w:rFonts w:hint="eastAsia" w:ascii="宋体"/>
                <w:bCs/>
              </w:rPr>
            </w:pPr>
            <w:r>
              <w:rPr>
                <w:rFonts w:hint="eastAsia" w:ascii="宋体"/>
                <w:bCs/>
              </w:rPr>
              <w:t>卡类类型</w:t>
            </w:r>
          </w:p>
          <w:p>
            <w:pPr>
              <w:tabs>
                <w:tab w:val="left" w:pos="425"/>
              </w:tabs>
              <w:autoSpaceDE w:val="0"/>
              <w:autoSpaceDN w:val="0"/>
              <w:adjustRightInd w:val="0"/>
              <w:jc w:val="center"/>
              <w:rPr>
                <w:rFonts w:hint="eastAsia" w:ascii="宋体"/>
                <w:bCs/>
              </w:rPr>
            </w:pPr>
            <w:r>
              <w:rPr>
                <w:rFonts w:hint="eastAsia" w:ascii="宋体"/>
                <w:bCs/>
              </w:rPr>
              <w:t>1字节</w:t>
            </w:r>
          </w:p>
        </w:tc>
        <w:tc>
          <w:tcPr>
            <w:tcW w:w="1093" w:type="dxa"/>
            <w:vAlign w:val="top"/>
          </w:tcPr>
          <w:p>
            <w:pPr>
              <w:tabs>
                <w:tab w:val="left" w:pos="425"/>
              </w:tabs>
              <w:autoSpaceDE w:val="0"/>
              <w:autoSpaceDN w:val="0"/>
              <w:adjustRightInd w:val="0"/>
              <w:jc w:val="center"/>
              <w:rPr>
                <w:rFonts w:hint="eastAsia" w:ascii="宋体"/>
                <w:bCs/>
              </w:rPr>
            </w:pPr>
            <w:r>
              <w:rPr>
                <w:rFonts w:hint="eastAsia" w:ascii="宋体"/>
                <w:bCs/>
              </w:rPr>
              <w:t>消费折扣</w:t>
            </w:r>
          </w:p>
          <w:p>
            <w:pPr>
              <w:tabs>
                <w:tab w:val="left" w:pos="425"/>
              </w:tabs>
              <w:autoSpaceDE w:val="0"/>
              <w:autoSpaceDN w:val="0"/>
              <w:adjustRightInd w:val="0"/>
              <w:jc w:val="center"/>
              <w:rPr>
                <w:rFonts w:hint="eastAsia" w:ascii="宋体"/>
                <w:bCs/>
              </w:rPr>
            </w:pPr>
            <w:r>
              <w:rPr>
                <w:rFonts w:hint="eastAsia" w:ascii="宋体"/>
                <w:bCs/>
              </w:rPr>
              <w:t>1字节</w:t>
            </w:r>
          </w:p>
        </w:tc>
        <w:tc>
          <w:tcPr>
            <w:tcW w:w="900" w:type="dxa"/>
            <w:vAlign w:val="top"/>
          </w:tcPr>
          <w:p>
            <w:pPr>
              <w:tabs>
                <w:tab w:val="left" w:pos="425"/>
              </w:tabs>
              <w:autoSpaceDE w:val="0"/>
              <w:autoSpaceDN w:val="0"/>
              <w:adjustRightInd w:val="0"/>
              <w:jc w:val="center"/>
              <w:rPr>
                <w:rFonts w:hint="eastAsia" w:ascii="宋体"/>
                <w:bCs/>
              </w:rPr>
            </w:pPr>
            <w:r>
              <w:rPr>
                <w:rFonts w:hint="eastAsia" w:ascii="宋体"/>
                <w:bCs/>
              </w:rPr>
              <w:t>月补贴</w:t>
            </w:r>
          </w:p>
          <w:p>
            <w:pPr>
              <w:tabs>
                <w:tab w:val="left" w:pos="425"/>
              </w:tabs>
              <w:autoSpaceDE w:val="0"/>
              <w:autoSpaceDN w:val="0"/>
              <w:adjustRightInd w:val="0"/>
              <w:jc w:val="center"/>
              <w:rPr>
                <w:rFonts w:hint="eastAsia" w:ascii="宋体"/>
                <w:bCs/>
              </w:rPr>
            </w:pPr>
            <w:r>
              <w:rPr>
                <w:rFonts w:hint="eastAsia" w:ascii="宋体"/>
                <w:bCs/>
              </w:rPr>
              <w:t>4字节</w:t>
            </w:r>
          </w:p>
        </w:tc>
        <w:tc>
          <w:tcPr>
            <w:tcW w:w="1114" w:type="dxa"/>
            <w:vAlign w:val="top"/>
          </w:tcPr>
          <w:p>
            <w:pPr>
              <w:tabs>
                <w:tab w:val="left" w:pos="425"/>
              </w:tabs>
              <w:autoSpaceDE w:val="0"/>
              <w:autoSpaceDN w:val="0"/>
              <w:adjustRightInd w:val="0"/>
              <w:jc w:val="center"/>
              <w:rPr>
                <w:rFonts w:hint="eastAsia" w:ascii="宋体"/>
                <w:bCs/>
              </w:rPr>
            </w:pPr>
            <w:r>
              <w:rPr>
                <w:rFonts w:hint="eastAsia" w:ascii="宋体"/>
                <w:bCs/>
              </w:rPr>
              <w:t>餐段权限</w:t>
            </w:r>
          </w:p>
          <w:p>
            <w:pPr>
              <w:tabs>
                <w:tab w:val="left" w:pos="425"/>
              </w:tabs>
              <w:autoSpaceDE w:val="0"/>
              <w:autoSpaceDN w:val="0"/>
              <w:adjustRightInd w:val="0"/>
              <w:jc w:val="center"/>
              <w:rPr>
                <w:rFonts w:hint="eastAsia" w:ascii="宋体"/>
                <w:bCs/>
              </w:rPr>
            </w:pPr>
            <w:r>
              <w:rPr>
                <w:rFonts w:hint="eastAsia" w:ascii="宋体"/>
                <w:bCs/>
              </w:rPr>
              <w:t>1字节</w:t>
            </w:r>
          </w:p>
        </w:tc>
        <w:tc>
          <w:tcPr>
            <w:tcW w:w="1100" w:type="dxa"/>
            <w:vAlign w:val="top"/>
          </w:tcPr>
          <w:p>
            <w:pPr>
              <w:tabs>
                <w:tab w:val="left" w:pos="425"/>
              </w:tabs>
              <w:autoSpaceDE w:val="0"/>
              <w:autoSpaceDN w:val="0"/>
              <w:adjustRightInd w:val="0"/>
              <w:jc w:val="center"/>
              <w:rPr>
                <w:rFonts w:hint="eastAsia" w:ascii="宋体"/>
                <w:bCs/>
              </w:rPr>
            </w:pPr>
            <w:r>
              <w:rPr>
                <w:rFonts w:hint="eastAsia" w:ascii="宋体"/>
                <w:bCs/>
              </w:rPr>
              <w:t>积分倍率</w:t>
            </w:r>
          </w:p>
          <w:p>
            <w:pPr>
              <w:tabs>
                <w:tab w:val="left" w:pos="425"/>
              </w:tabs>
              <w:autoSpaceDE w:val="0"/>
              <w:autoSpaceDN w:val="0"/>
              <w:adjustRightInd w:val="0"/>
              <w:jc w:val="center"/>
              <w:rPr>
                <w:rFonts w:hint="eastAsia" w:ascii="宋体"/>
                <w:bCs/>
              </w:rPr>
            </w:pPr>
            <w:r>
              <w:rPr>
                <w:rFonts w:hint="eastAsia" w:ascii="宋体"/>
                <w:bCs/>
              </w:rPr>
              <w:t>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3" w:type="dxa"/>
            <w:vAlign w:val="top"/>
          </w:tcPr>
          <w:p>
            <w:pPr>
              <w:tabs>
                <w:tab w:val="left" w:pos="425"/>
              </w:tabs>
              <w:autoSpaceDE w:val="0"/>
              <w:autoSpaceDN w:val="0"/>
              <w:adjustRightInd w:val="0"/>
              <w:jc w:val="center"/>
              <w:rPr>
                <w:rFonts w:hint="eastAsia" w:ascii="宋体"/>
                <w:bCs/>
              </w:rPr>
            </w:pPr>
            <w:r>
              <w:rPr>
                <w:rFonts w:hint="eastAsia" w:ascii="宋体"/>
                <w:bCs/>
              </w:rPr>
              <w:t>数值</w:t>
            </w:r>
          </w:p>
        </w:tc>
        <w:tc>
          <w:tcPr>
            <w:tcW w:w="1093" w:type="dxa"/>
            <w:vAlign w:val="top"/>
          </w:tcPr>
          <w:p>
            <w:pPr>
              <w:tabs>
                <w:tab w:val="left" w:pos="425"/>
              </w:tabs>
              <w:autoSpaceDE w:val="0"/>
              <w:autoSpaceDN w:val="0"/>
              <w:adjustRightInd w:val="0"/>
              <w:jc w:val="center"/>
              <w:rPr>
                <w:rFonts w:hint="eastAsia" w:ascii="宋体"/>
                <w:bCs/>
              </w:rPr>
            </w:pPr>
            <w:r>
              <w:rPr>
                <w:rFonts w:hint="eastAsia" w:ascii="宋体"/>
                <w:bCs/>
              </w:rPr>
              <w:t>数值（0-100）</w:t>
            </w:r>
          </w:p>
        </w:tc>
        <w:tc>
          <w:tcPr>
            <w:tcW w:w="900" w:type="dxa"/>
            <w:vAlign w:val="top"/>
          </w:tcPr>
          <w:p>
            <w:pPr>
              <w:tabs>
                <w:tab w:val="left" w:pos="425"/>
              </w:tabs>
              <w:autoSpaceDE w:val="0"/>
              <w:autoSpaceDN w:val="0"/>
              <w:adjustRightInd w:val="0"/>
              <w:jc w:val="center"/>
              <w:rPr>
                <w:rFonts w:hint="eastAsia" w:ascii="宋体"/>
                <w:bCs/>
              </w:rPr>
            </w:pPr>
            <w:r>
              <w:rPr>
                <w:rFonts w:hint="eastAsia" w:ascii="宋体"/>
                <w:bCs/>
              </w:rPr>
              <w:t>金额</w:t>
            </w:r>
          </w:p>
        </w:tc>
        <w:tc>
          <w:tcPr>
            <w:tcW w:w="1114" w:type="dxa"/>
            <w:vAlign w:val="top"/>
          </w:tcPr>
          <w:p>
            <w:pPr>
              <w:tabs>
                <w:tab w:val="left" w:pos="425"/>
              </w:tabs>
              <w:autoSpaceDE w:val="0"/>
              <w:autoSpaceDN w:val="0"/>
              <w:adjustRightInd w:val="0"/>
              <w:jc w:val="center"/>
              <w:rPr>
                <w:rFonts w:hint="eastAsia" w:ascii="宋体"/>
                <w:bCs/>
              </w:rPr>
            </w:pPr>
            <w:r>
              <w:rPr>
                <w:rFonts w:hint="eastAsia" w:ascii="宋体"/>
                <w:bCs/>
              </w:rPr>
              <w:t>二进制表示</w:t>
            </w:r>
          </w:p>
        </w:tc>
        <w:tc>
          <w:tcPr>
            <w:tcW w:w="1100" w:type="dxa"/>
            <w:vAlign w:val="top"/>
          </w:tcPr>
          <w:p>
            <w:pPr>
              <w:tabs>
                <w:tab w:val="left" w:pos="425"/>
              </w:tabs>
              <w:autoSpaceDE w:val="0"/>
              <w:autoSpaceDN w:val="0"/>
              <w:adjustRightInd w:val="0"/>
              <w:jc w:val="center"/>
              <w:rPr>
                <w:rFonts w:hint="eastAsia" w:ascii="宋体"/>
                <w:bCs/>
              </w:rPr>
            </w:pPr>
            <w:r>
              <w:rPr>
                <w:rFonts w:hint="eastAsia" w:ascii="宋体"/>
                <w:bCs/>
              </w:rPr>
              <w:t>数值</w:t>
            </w:r>
          </w:p>
        </w:tc>
      </w:tr>
    </w:tbl>
    <w:p>
      <w:pPr>
        <w:ind w:firstLine="420"/>
        <w:rPr>
          <w:rFonts w:hint="eastAsia"/>
          <w:color w:val="0000FF"/>
        </w:rPr>
      </w:pPr>
      <w:r>
        <w:rPr>
          <w:rFonts w:hint="eastAsia"/>
          <w:color w:val="0000FF"/>
        </w:rPr>
        <w:t>卡类类型：取值范围是1-255。</w:t>
      </w:r>
      <w:r>
        <w:rPr>
          <w:rFonts w:hint="eastAsia"/>
          <w:color w:val="0000FF"/>
          <w:lang w:val="en-US" w:eastAsia="zh-CN"/>
        </w:rPr>
        <w:t xml:space="preserve">   255表示记次卡  0表示免费卡。</w:t>
      </w:r>
    </w:p>
    <w:p>
      <w:pPr>
        <w:ind w:firstLine="420"/>
        <w:rPr>
          <w:rFonts w:hint="eastAsia"/>
          <w:color w:val="FFFF00"/>
          <w:highlight w:val="red"/>
        </w:rPr>
      </w:pPr>
      <w:r>
        <w:rPr>
          <w:rFonts w:hint="eastAsia"/>
          <w:color w:val="FFFF00"/>
          <w:highlight w:val="red"/>
        </w:rPr>
        <w:t>消费折扣：0-</w:t>
      </w:r>
      <w:r>
        <w:rPr>
          <w:rFonts w:hint="eastAsia"/>
          <w:color w:val="FFFF00"/>
          <w:highlight w:val="red"/>
          <w:lang w:val="en-US" w:eastAsia="zh-CN"/>
        </w:rPr>
        <w:t>255</w:t>
      </w:r>
      <w:r>
        <w:rPr>
          <w:rFonts w:hint="eastAsia"/>
          <w:color w:val="FFFF00"/>
          <w:highlight w:val="red"/>
        </w:rPr>
        <w:t>； 0表示免费卡</w:t>
      </w:r>
      <w:r>
        <w:rPr>
          <w:rFonts w:hint="eastAsia"/>
          <w:color w:val="FFFF00"/>
          <w:highlight w:val="red"/>
          <w:lang w:eastAsia="zh-CN"/>
        </w:rPr>
        <w:t>，</w:t>
      </w:r>
      <w:r>
        <w:rPr>
          <w:rFonts w:hint="eastAsia"/>
          <w:color w:val="FFFF00"/>
          <w:highlight w:val="red"/>
          <w:lang w:val="en-US" w:eastAsia="zh-CN"/>
        </w:rPr>
        <w:t>大于100，就是涨幅</w:t>
      </w:r>
      <w:r>
        <w:rPr>
          <w:rFonts w:hint="eastAsia"/>
          <w:color w:val="FFFF00"/>
          <w:highlight w:val="red"/>
        </w:rPr>
        <w:t>。</w:t>
      </w:r>
    </w:p>
    <w:p>
      <w:pPr>
        <w:ind w:firstLine="420"/>
        <w:rPr>
          <w:rFonts w:hint="eastAsia"/>
          <w:color w:val="0000FF"/>
        </w:rPr>
      </w:pPr>
      <w:r>
        <w:rPr>
          <w:rFonts w:hint="eastAsia"/>
          <w:color w:val="0000FF"/>
        </w:rPr>
        <w:t>月补贴：就是每月自动补贴的金额。</w:t>
      </w:r>
    </w:p>
    <w:p>
      <w:pPr>
        <w:ind w:firstLine="420"/>
        <w:rPr>
          <w:rFonts w:hint="eastAsia"/>
          <w:color w:val="0000FF"/>
        </w:rPr>
      </w:pPr>
      <w:r>
        <w:rPr>
          <w:rFonts w:hint="eastAsia"/>
          <w:color w:val="0000FF"/>
        </w:rPr>
        <w:t>餐段权限：二进制表示，高位表示时段1，低位表示时段8。位值为0表示禁止在此时段消费，位值为1表示允许在此餐段消费。仅用于定额模式。</w:t>
      </w:r>
    </w:p>
    <w:p>
      <w:pPr>
        <w:ind w:firstLine="420"/>
        <w:rPr>
          <w:rFonts w:hint="eastAsia"/>
          <w:color w:val="0000FF"/>
        </w:rPr>
      </w:pPr>
      <w:r>
        <w:rPr>
          <w:rFonts w:hint="eastAsia"/>
          <w:color w:val="0000FF"/>
        </w:rPr>
        <w:t>积分倍率：1-255，0表示此卡类不使用积分。1表示正常计算积分值。大于1表示积分值为原始积分*倍率。 例如倍率为3，积分为10，则最终积分为30.</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000000E"/>
    <w:multiLevelType w:val="multilevel"/>
    <w:tmpl w:val="0000000E"/>
    <w:lvl w:ilvl="0" w:tentative="0">
      <w:start w:val="1"/>
      <w:numFmt w:val="bullet"/>
      <w:lvlText w:val=""/>
      <w:lvlPicBulletId w:val="0"/>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981D46"/>
    <w:rsid w:val="17981D46"/>
    <w:rsid w:val="38CA2EFB"/>
    <w:rsid w:val="6825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2018-02-07T02:14:00Z</dcterms:created>
  <dc:creator>英泽电子-开发</dc:creator>
  <cp:lastModifiedBy>英泽电子-开发</cp:lastModifiedBy>
  <dcterms:modified xsi:type="dcterms:W3CDTF">2018-02-07T02:32:58Z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