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auto"/>
          <w:highlight w:val="none"/>
        </w:rPr>
      </w:pPr>
      <w:bookmarkStart w:id="0" w:name="_Toc10520"/>
      <w:r>
        <w:rPr>
          <w:rFonts w:hint="eastAsia"/>
          <w:color w:val="auto"/>
          <w:highlight w:val="none"/>
        </w:rPr>
        <w:t>第七类  补贴名单</w:t>
      </w:r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前言：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本类中的分类开头一律为0x07；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本类中应答的开头一律为0x37；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当消费机进入补贴模式后，将使用本补贴名单，对刷卡的IC卡进行对照名单，并充值补贴金额。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补贴名单的格式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字节：</w:t>
      </w:r>
    </w:p>
    <w:tbl>
      <w:tblPr>
        <w:tblStyle w:val="4"/>
        <w:tblW w:w="9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78"/>
        <w:gridCol w:w="970"/>
        <w:gridCol w:w="1503"/>
        <w:gridCol w:w="1891"/>
        <w:gridCol w:w="1188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4字节</w:t>
            </w:r>
          </w:p>
        </w:tc>
        <w:tc>
          <w:tcPr>
            <w:tcW w:w="10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补贴状态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补贴金额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23bit</w:t>
            </w:r>
          </w:p>
        </w:tc>
        <w:tc>
          <w:tcPr>
            <w:tcW w:w="1503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补贴</w:t>
            </w:r>
            <w:r>
              <w:rPr>
                <w:rFonts w:hint="eastAsia"/>
                <w:lang w:val="en-US" w:eastAsia="zh-CN"/>
              </w:rPr>
              <w:t>截止时间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189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补贴</w:t>
            </w:r>
            <w:r>
              <w:rPr>
                <w:rFonts w:hint="eastAsia"/>
                <w:lang w:val="en-US" w:eastAsia="zh-CN"/>
              </w:rPr>
              <w:t>实际发放</w:t>
            </w:r>
            <w:r>
              <w:rPr>
                <w:rFonts w:hint="eastAsia"/>
              </w:rPr>
              <w:t>金额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3字节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补贴类型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1字节</w:t>
            </w:r>
          </w:p>
        </w:tc>
        <w:tc>
          <w:tcPr>
            <w:tcW w:w="166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自定义编号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0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补贴状态</w:t>
            </w:r>
          </w:p>
        </w:tc>
        <w:tc>
          <w:tcPr>
            <w:tcW w:w="97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503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字节压缩格式</w:t>
            </w:r>
          </w:p>
        </w:tc>
        <w:tc>
          <w:tcPr>
            <w:tcW w:w="189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66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补贴名单采用排序方式上传。对卡号进行排序。允许有重复卡号（多次补贴）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补贴完毕后，金额设置为0，表示补贴已发放。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金额和截止日期格式参考【附录1】。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补贴实际发放金额表示当卡内补贴超出上限时，本次补贴实际发放金额。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补贴类型：</w:t>
      </w:r>
    </w:p>
    <w:tbl>
      <w:tblPr>
        <w:tblStyle w:val="4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43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3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补贴金额发放到补贴账户，补贴余额永不过期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37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补贴金额发放到补贴账户，补贴余额会过期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补贴余额过期时间使用字段“补贴截至时间”中的年月日</w:t>
            </w:r>
          </w:p>
          <w:p>
            <w:pPr>
              <w:jc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例如截至时间是：2018-2-18，则实际时间是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2018-2-18 23:59:59,2018-2-19日0点0分0秒失效,余额归0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370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" w:name="_GoBack"/>
            <w:r>
              <w:rPr>
                <w:rFonts w:hint="eastAsia"/>
                <w:lang w:val="en-US" w:eastAsia="zh-CN"/>
              </w:rPr>
              <w:t>补贴金额发放到子账户钱包，</w:t>
            </w:r>
            <w:r>
              <w:rPr>
                <w:rFonts w:hint="eastAsia"/>
                <w:color w:val="0000FF"/>
                <w:lang w:val="en-US" w:eastAsia="zh-CN"/>
              </w:rPr>
              <w:t>钱包金额会过期，过期时间使用字段“补贴截至时间”中的年月日</w:t>
            </w:r>
          </w:p>
          <w:bookmarkEnd w:id="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370" w:type="dxa"/>
            <w:shd w:val="clear" w:color="auto" w:fill="FFE599" w:themeFill="accent4" w:themeFillTint="66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补贴到现金账户，记录类型为充值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66ADC"/>
    <w:rsid w:val="514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2018-04-11T08:44:00Z</dcterms:created>
  <dc:creator>小龙</dc:creator>
  <cp:lastModifiedBy>小龙</cp:lastModifiedBy>
  <dcterms:modified xsi:type="dcterms:W3CDTF">2018-04-11T08:45:44Z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