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0E97F" w14:textId="77777777" w:rsidR="00D74999" w:rsidRDefault="00D74999" w:rsidP="00746ECA">
      <w:pPr>
        <w:spacing w:line="360" w:lineRule="auto"/>
        <w:jc w:val="center"/>
        <w:rPr>
          <w:rFonts w:ascii="Calibri" w:hAnsi="Calibri" w:cs="Calibri"/>
          <w:b/>
          <w:bCs/>
          <w:lang w:val="es-MX"/>
        </w:rPr>
      </w:pPr>
    </w:p>
    <w:p w14:paraId="168F9075" w14:textId="77777777" w:rsidR="000E2548" w:rsidRDefault="000E2548" w:rsidP="00746ECA">
      <w:pPr>
        <w:spacing w:line="360" w:lineRule="auto"/>
        <w:jc w:val="center"/>
        <w:rPr>
          <w:rFonts w:ascii="Calibri" w:hAnsi="Calibri" w:cs="Calibri"/>
          <w:b/>
          <w:bCs/>
          <w:lang w:val="es-MX"/>
        </w:rPr>
      </w:pPr>
    </w:p>
    <w:p w14:paraId="1753BE36" w14:textId="77777777" w:rsidR="000E2548" w:rsidRPr="00746ECA" w:rsidRDefault="000E2548" w:rsidP="00746ECA">
      <w:pPr>
        <w:spacing w:line="360" w:lineRule="auto"/>
        <w:jc w:val="center"/>
        <w:rPr>
          <w:rFonts w:ascii="Calibri" w:hAnsi="Calibri" w:cs="Calibri"/>
          <w:b/>
          <w:bCs/>
          <w:lang w:val="es-MX"/>
        </w:rPr>
      </w:pPr>
    </w:p>
    <w:p w14:paraId="737EF7ED" w14:textId="6BE6C506" w:rsidR="008F627F" w:rsidRPr="00804165" w:rsidRDefault="008F627F" w:rsidP="000E2548">
      <w:pPr>
        <w:spacing w:line="360" w:lineRule="auto"/>
        <w:jc w:val="center"/>
        <w:rPr>
          <w:rFonts w:ascii="Century Gothic" w:hAnsi="Century Gothic" w:cs="Calibri"/>
          <w:b/>
          <w:bCs/>
          <w:sz w:val="32"/>
          <w:szCs w:val="32"/>
        </w:rPr>
      </w:pPr>
      <w:r w:rsidRPr="00804165">
        <w:rPr>
          <w:rFonts w:ascii="Century Gothic" w:hAnsi="Century Gothic" w:cs="Calibri"/>
          <w:b/>
          <w:bCs/>
          <w:sz w:val="32"/>
          <w:szCs w:val="32"/>
        </w:rPr>
        <w:t>PROPUESTA DE PROYECTO DE RESIDENCIAS PROFESIONALES</w:t>
      </w:r>
    </w:p>
    <w:p w14:paraId="1113462E" w14:textId="5CAE6641" w:rsidR="00AB031B" w:rsidRPr="00804165" w:rsidRDefault="00AB031B" w:rsidP="000E2548">
      <w:pPr>
        <w:spacing w:line="360" w:lineRule="auto"/>
        <w:jc w:val="center"/>
        <w:rPr>
          <w:rFonts w:ascii="Century Gothic" w:hAnsi="Century Gothic" w:cs="Calibri"/>
          <w:b/>
          <w:bCs/>
          <w:sz w:val="32"/>
          <w:szCs w:val="32"/>
        </w:rPr>
      </w:pPr>
      <w:r w:rsidRPr="00804165">
        <w:rPr>
          <w:rFonts w:ascii="Century Gothic" w:hAnsi="Century Gothic" w:cs="Calibri"/>
          <w:b/>
          <w:bCs/>
          <w:sz w:val="32"/>
          <w:szCs w:val="32"/>
        </w:rPr>
        <w:t>BOSQUEJO INICIAL</w:t>
      </w:r>
    </w:p>
    <w:p w14:paraId="5A39BBE3" w14:textId="77777777" w:rsidR="008F627F" w:rsidRPr="00804165" w:rsidRDefault="008F627F" w:rsidP="000E2548">
      <w:pPr>
        <w:spacing w:line="360" w:lineRule="auto"/>
        <w:jc w:val="both"/>
        <w:rPr>
          <w:rFonts w:ascii="Century Gothic" w:hAnsi="Century Gothic" w:cs="Calibri"/>
          <w:b/>
          <w:bCs/>
          <w:sz w:val="22"/>
          <w:szCs w:val="22"/>
        </w:rPr>
      </w:pPr>
    </w:p>
    <w:p w14:paraId="15A99851" w14:textId="77777777" w:rsidR="00AB031B" w:rsidRPr="00804165" w:rsidRDefault="00AB031B" w:rsidP="000E2548">
      <w:pPr>
        <w:spacing w:line="360" w:lineRule="auto"/>
        <w:jc w:val="both"/>
        <w:rPr>
          <w:rFonts w:ascii="Century Gothic" w:hAnsi="Century Gothic" w:cs="Calibri"/>
          <w:b/>
          <w:bCs/>
          <w:sz w:val="22"/>
          <w:szCs w:val="22"/>
        </w:rPr>
      </w:pPr>
    </w:p>
    <w:p w14:paraId="4630995C" w14:textId="77777777" w:rsidR="00AB031B" w:rsidRPr="00804165" w:rsidRDefault="00AB031B" w:rsidP="000E2548">
      <w:pPr>
        <w:spacing w:line="360" w:lineRule="auto"/>
        <w:jc w:val="both"/>
        <w:rPr>
          <w:rFonts w:ascii="Century Gothic" w:hAnsi="Century Gothic" w:cs="Calibri"/>
          <w:b/>
          <w:bCs/>
          <w:sz w:val="22"/>
          <w:szCs w:val="22"/>
        </w:rPr>
      </w:pPr>
    </w:p>
    <w:p w14:paraId="2367B599" w14:textId="77777777" w:rsidR="000E2548" w:rsidRPr="00804165" w:rsidRDefault="000E2548" w:rsidP="000E2548">
      <w:pPr>
        <w:spacing w:line="360" w:lineRule="auto"/>
        <w:jc w:val="both"/>
        <w:rPr>
          <w:rFonts w:ascii="Century Gothic" w:hAnsi="Century Gothic" w:cs="Calibri"/>
          <w:b/>
          <w:bCs/>
          <w:sz w:val="22"/>
          <w:szCs w:val="22"/>
        </w:rPr>
      </w:pPr>
    </w:p>
    <w:p w14:paraId="2CBFEA6C" w14:textId="77777777" w:rsidR="008F627F" w:rsidRPr="00804165" w:rsidRDefault="008F627F" w:rsidP="000E2548">
      <w:pPr>
        <w:pStyle w:val="Ttulo1"/>
        <w:spacing w:line="360" w:lineRule="auto"/>
        <w:jc w:val="both"/>
        <w:rPr>
          <w:rFonts w:ascii="Century Gothic" w:hAnsi="Century Gothic" w:cs="Calibri"/>
          <w:color w:val="00B0F0"/>
          <w:sz w:val="28"/>
          <w:szCs w:val="28"/>
        </w:rPr>
      </w:pPr>
      <w:r w:rsidRPr="00804165">
        <w:rPr>
          <w:rFonts w:ascii="Century Gothic" w:hAnsi="Century Gothic" w:cs="Calibri"/>
          <w:color w:val="00B0F0"/>
          <w:sz w:val="28"/>
          <w:szCs w:val="28"/>
        </w:rPr>
        <w:t>1.- IDENTIFICACIÓN DEL RESIDENTE</w:t>
      </w:r>
    </w:p>
    <w:p w14:paraId="59CB60BF" w14:textId="77777777" w:rsidR="000E2548" w:rsidRPr="00804165" w:rsidRDefault="000E2548" w:rsidP="000E2548">
      <w:pPr>
        <w:spacing w:line="360" w:lineRule="auto"/>
        <w:jc w:val="both"/>
        <w:rPr>
          <w:rFonts w:ascii="Century Gothic" w:hAnsi="Century Gothic"/>
          <w:sz w:val="22"/>
          <w:szCs w:val="22"/>
        </w:rPr>
      </w:pPr>
    </w:p>
    <w:tbl>
      <w:tblPr>
        <w:tblpPr w:leftFromText="141" w:rightFromText="141" w:vertAnchor="text" w:horzAnchor="margin" w:tblpXSpec="right" w:tblpY="238"/>
        <w:tblW w:w="6796"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6796"/>
      </w:tblGrid>
      <w:tr w:rsidR="000E2548" w:rsidRPr="00804165" w14:paraId="0983C49B" w14:textId="77777777" w:rsidTr="000E2548">
        <w:trPr>
          <w:trHeight w:val="413"/>
          <w:tblCellSpacing w:w="0" w:type="dxa"/>
        </w:trPr>
        <w:tc>
          <w:tcPr>
            <w:tcW w:w="5000" w:type="pct"/>
            <w:tcBorders>
              <w:top w:val="outset" w:sz="6" w:space="0" w:color="auto"/>
              <w:left w:val="outset" w:sz="6" w:space="0" w:color="auto"/>
              <w:bottom w:val="outset" w:sz="6" w:space="0" w:color="auto"/>
              <w:right w:val="outset" w:sz="6" w:space="0" w:color="auto"/>
            </w:tcBorders>
            <w:vAlign w:val="center"/>
          </w:tcPr>
          <w:p w14:paraId="0B104069" w14:textId="4A94D07A" w:rsidR="000E2548" w:rsidRPr="00804165" w:rsidRDefault="00D34186" w:rsidP="000E2548">
            <w:pPr>
              <w:spacing w:line="360" w:lineRule="auto"/>
              <w:jc w:val="both"/>
              <w:rPr>
                <w:rFonts w:ascii="Century Gothic" w:hAnsi="Century Gothic" w:cs="Calibri"/>
                <w:sz w:val="22"/>
                <w:szCs w:val="22"/>
              </w:rPr>
            </w:pPr>
            <w:r>
              <w:rPr>
                <w:rFonts w:ascii="Century Gothic" w:hAnsi="Century Gothic" w:cs="Calibri"/>
                <w:sz w:val="22"/>
                <w:szCs w:val="22"/>
              </w:rPr>
              <w:t>Edwin Eduardo Mercado Ruiz</w:t>
            </w:r>
          </w:p>
        </w:tc>
      </w:tr>
    </w:tbl>
    <w:p w14:paraId="04141625" w14:textId="77777777" w:rsidR="000E2548" w:rsidRPr="00804165" w:rsidRDefault="000E2548" w:rsidP="000E2548">
      <w:pPr>
        <w:spacing w:line="360" w:lineRule="auto"/>
        <w:jc w:val="both"/>
        <w:rPr>
          <w:rFonts w:ascii="Century Gothic" w:hAnsi="Century Gothic"/>
          <w:sz w:val="22"/>
          <w:szCs w:val="22"/>
        </w:rPr>
      </w:pPr>
    </w:p>
    <w:p w14:paraId="6A6B8D3D" w14:textId="77777777" w:rsidR="000E2548" w:rsidRPr="00804165" w:rsidRDefault="008F627F" w:rsidP="000E2548">
      <w:pPr>
        <w:numPr>
          <w:ilvl w:val="1"/>
          <w:numId w:val="1"/>
        </w:numPr>
        <w:spacing w:line="360" w:lineRule="auto"/>
        <w:jc w:val="both"/>
        <w:rPr>
          <w:rFonts w:ascii="Century Gothic" w:hAnsi="Century Gothic" w:cs="Calibri"/>
          <w:b/>
          <w:sz w:val="22"/>
          <w:szCs w:val="22"/>
        </w:rPr>
      </w:pPr>
      <w:r w:rsidRPr="00804165">
        <w:rPr>
          <w:rFonts w:ascii="Century Gothic" w:hAnsi="Century Gothic" w:cs="Calibri"/>
          <w:b/>
          <w:sz w:val="22"/>
          <w:szCs w:val="22"/>
        </w:rPr>
        <w:t>Nombre del Residente</w:t>
      </w:r>
      <w:r w:rsidR="000E2548" w:rsidRPr="00804165">
        <w:rPr>
          <w:rFonts w:ascii="Century Gothic" w:hAnsi="Century Gothic" w:cs="Calibri"/>
          <w:b/>
          <w:sz w:val="22"/>
          <w:szCs w:val="22"/>
        </w:rPr>
        <w:t xml:space="preserve">:   </w:t>
      </w:r>
    </w:p>
    <w:tbl>
      <w:tblPr>
        <w:tblpPr w:leftFromText="141" w:rightFromText="141" w:vertAnchor="text" w:horzAnchor="page" w:tblpX="4614" w:tblpY="313"/>
        <w:tblW w:w="5095"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5095"/>
      </w:tblGrid>
      <w:tr w:rsidR="000E2548" w:rsidRPr="00804165" w14:paraId="7FBC9C90" w14:textId="77777777" w:rsidTr="000E2548">
        <w:trPr>
          <w:trHeight w:val="413"/>
          <w:tblCellSpacing w:w="0" w:type="dxa"/>
        </w:trPr>
        <w:tc>
          <w:tcPr>
            <w:tcW w:w="5000" w:type="pct"/>
            <w:tcBorders>
              <w:top w:val="outset" w:sz="6" w:space="0" w:color="auto"/>
              <w:left w:val="outset" w:sz="6" w:space="0" w:color="auto"/>
              <w:bottom w:val="outset" w:sz="6" w:space="0" w:color="auto"/>
              <w:right w:val="outset" w:sz="6" w:space="0" w:color="auto"/>
            </w:tcBorders>
            <w:vAlign w:val="center"/>
          </w:tcPr>
          <w:p w14:paraId="551773A6" w14:textId="1D04E99F" w:rsidR="000E2548" w:rsidRPr="00804165" w:rsidRDefault="00D34186" w:rsidP="000E2548">
            <w:pPr>
              <w:spacing w:line="360" w:lineRule="auto"/>
              <w:jc w:val="both"/>
              <w:rPr>
                <w:rFonts w:ascii="Century Gothic" w:hAnsi="Century Gothic" w:cs="Calibri"/>
                <w:sz w:val="22"/>
                <w:szCs w:val="22"/>
              </w:rPr>
            </w:pPr>
            <w:r>
              <w:rPr>
                <w:rFonts w:ascii="Century Gothic" w:hAnsi="Century Gothic" w:cs="Calibri"/>
                <w:sz w:val="22"/>
                <w:szCs w:val="22"/>
              </w:rPr>
              <w:t>21120234</w:t>
            </w:r>
          </w:p>
        </w:tc>
      </w:tr>
    </w:tbl>
    <w:p w14:paraId="4B94D5A5" w14:textId="7BD6619C" w:rsidR="008F627F" w:rsidRPr="00804165" w:rsidRDefault="008F627F" w:rsidP="000E2548">
      <w:pPr>
        <w:spacing w:line="360" w:lineRule="auto"/>
        <w:ind w:left="360"/>
        <w:jc w:val="both"/>
        <w:rPr>
          <w:rFonts w:ascii="Century Gothic" w:hAnsi="Century Gothic" w:cs="Calibri"/>
          <w:b/>
          <w:sz w:val="22"/>
          <w:szCs w:val="22"/>
        </w:rPr>
      </w:pPr>
    </w:p>
    <w:p w14:paraId="571552D2" w14:textId="77777777" w:rsidR="000E2548" w:rsidRPr="00804165" w:rsidRDefault="008F627F" w:rsidP="000E2548">
      <w:pPr>
        <w:pStyle w:val="Prrafodelista"/>
        <w:numPr>
          <w:ilvl w:val="1"/>
          <w:numId w:val="1"/>
        </w:numPr>
        <w:spacing w:line="360" w:lineRule="auto"/>
        <w:jc w:val="both"/>
        <w:rPr>
          <w:rFonts w:ascii="Century Gothic" w:hAnsi="Century Gothic" w:cs="Calibri"/>
          <w:b/>
          <w:sz w:val="22"/>
          <w:szCs w:val="22"/>
        </w:rPr>
      </w:pPr>
      <w:r w:rsidRPr="00804165">
        <w:rPr>
          <w:rFonts w:ascii="Century Gothic" w:hAnsi="Century Gothic" w:cs="Calibri"/>
          <w:b/>
          <w:sz w:val="22"/>
          <w:szCs w:val="22"/>
        </w:rPr>
        <w:t>Número de control</w:t>
      </w:r>
      <w:r w:rsidR="000E2548" w:rsidRPr="00804165">
        <w:rPr>
          <w:rFonts w:ascii="Century Gothic" w:hAnsi="Century Gothic" w:cs="Calibri"/>
          <w:b/>
          <w:sz w:val="22"/>
          <w:szCs w:val="22"/>
        </w:rPr>
        <w:t>:</w:t>
      </w:r>
    </w:p>
    <w:tbl>
      <w:tblPr>
        <w:tblpPr w:leftFromText="141" w:rightFromText="141" w:vertAnchor="text" w:horzAnchor="margin" w:tblpXSpec="right" w:tblpY="238"/>
        <w:tblW w:w="6796"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6796"/>
      </w:tblGrid>
      <w:tr w:rsidR="000E2548" w:rsidRPr="00804165" w14:paraId="6A43A0F3" w14:textId="77777777" w:rsidTr="000C2AB0">
        <w:trPr>
          <w:trHeight w:val="413"/>
          <w:tblCellSpacing w:w="0" w:type="dxa"/>
        </w:trPr>
        <w:tc>
          <w:tcPr>
            <w:tcW w:w="5000" w:type="pct"/>
            <w:tcBorders>
              <w:top w:val="outset" w:sz="6" w:space="0" w:color="auto"/>
              <w:left w:val="outset" w:sz="6" w:space="0" w:color="auto"/>
              <w:bottom w:val="outset" w:sz="6" w:space="0" w:color="auto"/>
              <w:right w:val="outset" w:sz="6" w:space="0" w:color="auto"/>
            </w:tcBorders>
            <w:vAlign w:val="center"/>
          </w:tcPr>
          <w:p w14:paraId="7E5A5389" w14:textId="48B9D3C9" w:rsidR="000E2548" w:rsidRPr="00804165" w:rsidRDefault="00D34186" w:rsidP="000C2AB0">
            <w:pPr>
              <w:spacing w:line="360" w:lineRule="auto"/>
              <w:jc w:val="both"/>
              <w:rPr>
                <w:rFonts w:ascii="Century Gothic" w:hAnsi="Century Gothic" w:cs="Calibri"/>
                <w:sz w:val="22"/>
                <w:szCs w:val="22"/>
              </w:rPr>
            </w:pPr>
            <w:r>
              <w:rPr>
                <w:rFonts w:ascii="Century Gothic" w:hAnsi="Century Gothic" w:cs="Calibri"/>
                <w:sz w:val="22"/>
                <w:szCs w:val="22"/>
              </w:rPr>
              <w:t>l21120234</w:t>
            </w:r>
            <w:r w:rsidR="00AB7362" w:rsidRPr="00804165">
              <w:rPr>
                <w:rFonts w:ascii="Century Gothic" w:hAnsi="Century Gothic" w:cs="Calibri"/>
                <w:sz w:val="22"/>
                <w:szCs w:val="22"/>
              </w:rPr>
              <w:t>@morelia.tecnm.mx</w:t>
            </w:r>
          </w:p>
        </w:tc>
      </w:tr>
    </w:tbl>
    <w:p w14:paraId="4B99056E" w14:textId="4B820C0E" w:rsidR="008F627F" w:rsidRPr="00804165" w:rsidRDefault="008F627F" w:rsidP="000E2548">
      <w:pPr>
        <w:pStyle w:val="Prrafodelista"/>
        <w:spacing w:line="360" w:lineRule="auto"/>
        <w:ind w:left="360"/>
        <w:jc w:val="both"/>
        <w:rPr>
          <w:rFonts w:ascii="Century Gothic" w:hAnsi="Century Gothic" w:cs="Calibri"/>
          <w:b/>
          <w:sz w:val="22"/>
          <w:szCs w:val="22"/>
        </w:rPr>
      </w:pPr>
    </w:p>
    <w:p w14:paraId="47FEA95A" w14:textId="57DF0FF9" w:rsidR="008F627F" w:rsidRPr="00804165" w:rsidRDefault="008F627F" w:rsidP="000E2548">
      <w:pPr>
        <w:pStyle w:val="Prrafodelista"/>
        <w:numPr>
          <w:ilvl w:val="1"/>
          <w:numId w:val="1"/>
        </w:numPr>
        <w:spacing w:line="360" w:lineRule="auto"/>
        <w:jc w:val="both"/>
        <w:rPr>
          <w:rFonts w:ascii="Century Gothic" w:hAnsi="Century Gothic" w:cs="Calibri"/>
          <w:b/>
          <w:sz w:val="22"/>
          <w:szCs w:val="22"/>
        </w:rPr>
      </w:pPr>
      <w:r w:rsidRPr="00804165">
        <w:rPr>
          <w:rFonts w:ascii="Century Gothic" w:hAnsi="Century Gothic" w:cs="Calibri"/>
          <w:b/>
          <w:sz w:val="22"/>
          <w:szCs w:val="22"/>
        </w:rPr>
        <w:t>Cor</w:t>
      </w:r>
      <w:r w:rsidR="00657206" w:rsidRPr="00804165">
        <w:rPr>
          <w:rFonts w:ascii="Century Gothic" w:hAnsi="Century Gothic" w:cs="Calibri"/>
          <w:b/>
          <w:sz w:val="22"/>
          <w:szCs w:val="22"/>
        </w:rPr>
        <w:t>reo institucional</w:t>
      </w:r>
      <w:r w:rsidR="000E2548" w:rsidRPr="00804165">
        <w:rPr>
          <w:rFonts w:ascii="Century Gothic" w:hAnsi="Century Gothic" w:cs="Calibri"/>
          <w:b/>
          <w:sz w:val="22"/>
          <w:szCs w:val="22"/>
        </w:rPr>
        <w:t>:</w:t>
      </w:r>
    </w:p>
    <w:tbl>
      <w:tblPr>
        <w:tblpPr w:leftFromText="141" w:rightFromText="141" w:vertAnchor="text" w:horzAnchor="page" w:tblpX="4547" w:tblpY="292"/>
        <w:tblW w:w="5095"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5095"/>
      </w:tblGrid>
      <w:tr w:rsidR="000E2548" w:rsidRPr="00804165" w14:paraId="340DA46D" w14:textId="77777777" w:rsidTr="000E2548">
        <w:trPr>
          <w:trHeight w:val="413"/>
          <w:tblCellSpacing w:w="0" w:type="dxa"/>
        </w:trPr>
        <w:tc>
          <w:tcPr>
            <w:tcW w:w="5000" w:type="pct"/>
            <w:tcBorders>
              <w:top w:val="outset" w:sz="6" w:space="0" w:color="auto"/>
              <w:left w:val="outset" w:sz="6" w:space="0" w:color="auto"/>
              <w:bottom w:val="outset" w:sz="6" w:space="0" w:color="auto"/>
              <w:right w:val="outset" w:sz="6" w:space="0" w:color="auto"/>
            </w:tcBorders>
            <w:vAlign w:val="center"/>
          </w:tcPr>
          <w:p w14:paraId="334D7429" w14:textId="77777777" w:rsidR="000E2548" w:rsidRDefault="00D34186" w:rsidP="000E2548">
            <w:pPr>
              <w:spacing w:line="360" w:lineRule="auto"/>
              <w:jc w:val="both"/>
              <w:rPr>
                <w:rFonts w:ascii="Century Gothic" w:hAnsi="Century Gothic" w:cs="Calibri"/>
                <w:sz w:val="22"/>
                <w:szCs w:val="22"/>
              </w:rPr>
            </w:pPr>
            <w:r>
              <w:rPr>
                <w:rFonts w:ascii="Century Gothic" w:hAnsi="Century Gothic" w:cs="Calibri"/>
                <w:sz w:val="22"/>
                <w:szCs w:val="22"/>
              </w:rPr>
              <w:t>4431446630</w:t>
            </w:r>
          </w:p>
          <w:p w14:paraId="3B7C8BD8" w14:textId="28B824EB" w:rsidR="009563FF" w:rsidRPr="00804165" w:rsidRDefault="009563FF" w:rsidP="000E2548">
            <w:pPr>
              <w:spacing w:line="360" w:lineRule="auto"/>
              <w:jc w:val="both"/>
              <w:rPr>
                <w:rFonts w:ascii="Century Gothic" w:hAnsi="Century Gothic" w:cs="Calibri"/>
                <w:sz w:val="22"/>
                <w:szCs w:val="22"/>
              </w:rPr>
            </w:pPr>
          </w:p>
        </w:tc>
      </w:tr>
    </w:tbl>
    <w:p w14:paraId="5B0B3437" w14:textId="77777777" w:rsidR="000E2548" w:rsidRPr="00804165" w:rsidRDefault="000E2548" w:rsidP="000E2548">
      <w:pPr>
        <w:pStyle w:val="Prrafodelista"/>
        <w:spacing w:line="360" w:lineRule="auto"/>
        <w:ind w:left="360"/>
        <w:jc w:val="both"/>
        <w:rPr>
          <w:rFonts w:ascii="Century Gothic" w:hAnsi="Century Gothic" w:cs="Calibri"/>
          <w:b/>
          <w:sz w:val="22"/>
          <w:szCs w:val="22"/>
        </w:rPr>
      </w:pPr>
    </w:p>
    <w:p w14:paraId="6D753BB4" w14:textId="77777777" w:rsidR="000E2548" w:rsidRPr="00804165" w:rsidRDefault="00910533" w:rsidP="000E2548">
      <w:pPr>
        <w:spacing w:line="360" w:lineRule="auto"/>
        <w:jc w:val="both"/>
        <w:rPr>
          <w:rFonts w:ascii="Century Gothic" w:hAnsi="Century Gothic" w:cs="Calibri"/>
          <w:b/>
          <w:sz w:val="22"/>
          <w:szCs w:val="22"/>
        </w:rPr>
      </w:pPr>
      <w:r w:rsidRPr="00804165">
        <w:rPr>
          <w:rFonts w:ascii="Century Gothic" w:hAnsi="Century Gothic" w:cs="Calibri"/>
          <w:b/>
          <w:sz w:val="22"/>
          <w:szCs w:val="22"/>
        </w:rPr>
        <w:t>1.4 Teléfono de contacto</w:t>
      </w:r>
      <w:r w:rsidR="000E2548" w:rsidRPr="00804165">
        <w:rPr>
          <w:rFonts w:ascii="Century Gothic" w:hAnsi="Century Gothic" w:cs="Calibri"/>
          <w:b/>
          <w:sz w:val="22"/>
          <w:szCs w:val="22"/>
        </w:rPr>
        <w:t>:</w:t>
      </w:r>
    </w:p>
    <w:p w14:paraId="43417C05" w14:textId="29DBB9D7" w:rsidR="00910533" w:rsidRPr="00804165" w:rsidRDefault="00910533" w:rsidP="000E2548">
      <w:pPr>
        <w:spacing w:line="360" w:lineRule="auto"/>
        <w:jc w:val="both"/>
        <w:rPr>
          <w:rFonts w:ascii="Century Gothic" w:hAnsi="Century Gothic" w:cs="Calibri"/>
          <w:b/>
          <w:sz w:val="22"/>
          <w:szCs w:val="22"/>
        </w:rPr>
      </w:pPr>
    </w:p>
    <w:p w14:paraId="1299C43A" w14:textId="77777777" w:rsidR="00D720D8" w:rsidRPr="00804165" w:rsidRDefault="00E06E1D" w:rsidP="000E2548">
      <w:pPr>
        <w:spacing w:line="360" w:lineRule="auto"/>
        <w:jc w:val="both"/>
        <w:rPr>
          <w:rFonts w:ascii="Century Gothic" w:hAnsi="Century Gothic" w:cs="Calibri"/>
          <w:b/>
          <w:sz w:val="22"/>
          <w:szCs w:val="22"/>
        </w:rPr>
      </w:pPr>
      <w:r w:rsidRPr="00804165">
        <w:rPr>
          <w:rFonts w:ascii="Century Gothic" w:hAnsi="Century Gothic" w:cs="Calibri"/>
          <w:b/>
          <w:sz w:val="22"/>
          <w:szCs w:val="22"/>
        </w:rPr>
        <w:br w:type="page"/>
      </w:r>
    </w:p>
    <w:p w14:paraId="2B3E5A69" w14:textId="77777777" w:rsidR="008F627F" w:rsidRPr="00804165" w:rsidRDefault="008F627F" w:rsidP="000E2548">
      <w:pPr>
        <w:spacing w:line="360" w:lineRule="auto"/>
        <w:jc w:val="both"/>
        <w:rPr>
          <w:rFonts w:ascii="Century Gothic" w:hAnsi="Century Gothic" w:cs="Calibri"/>
          <w:b/>
          <w:bCs/>
          <w:color w:val="00B0F0"/>
          <w:sz w:val="28"/>
          <w:szCs w:val="28"/>
        </w:rPr>
      </w:pPr>
      <w:r w:rsidRPr="00804165">
        <w:rPr>
          <w:rFonts w:ascii="Century Gothic" w:hAnsi="Century Gothic" w:cs="Calibri"/>
          <w:b/>
          <w:bCs/>
          <w:color w:val="00B0F0"/>
          <w:sz w:val="28"/>
          <w:szCs w:val="28"/>
        </w:rPr>
        <w:lastRenderedPageBreak/>
        <w:t>2.- IDENTIFICACIÓN DE LA EMPRESA</w:t>
      </w:r>
    </w:p>
    <w:p w14:paraId="3CF2D8B6" w14:textId="77777777" w:rsidR="008F627F" w:rsidRPr="00804165" w:rsidRDefault="008F627F" w:rsidP="000E2548">
      <w:pPr>
        <w:spacing w:line="360" w:lineRule="auto"/>
        <w:jc w:val="both"/>
        <w:rPr>
          <w:rFonts w:ascii="Century Gothic" w:hAnsi="Century Gothic" w:cs="Calibri"/>
          <w:sz w:val="22"/>
          <w:szCs w:val="22"/>
        </w:rPr>
      </w:pPr>
    </w:p>
    <w:p w14:paraId="616B9250" w14:textId="57FE2D92" w:rsidR="008F627F" w:rsidRPr="00804165" w:rsidRDefault="008F627F" w:rsidP="000E2548">
      <w:pPr>
        <w:spacing w:line="360" w:lineRule="auto"/>
        <w:jc w:val="both"/>
        <w:rPr>
          <w:rFonts w:ascii="Century Gothic" w:hAnsi="Century Gothic" w:cs="Calibri"/>
          <w:b/>
          <w:sz w:val="22"/>
          <w:szCs w:val="22"/>
        </w:rPr>
      </w:pPr>
      <w:r w:rsidRPr="00804165">
        <w:rPr>
          <w:rFonts w:ascii="Century Gothic" w:hAnsi="Century Gothic" w:cs="Calibri"/>
          <w:b/>
          <w:sz w:val="22"/>
          <w:szCs w:val="22"/>
        </w:rPr>
        <w:t xml:space="preserve">2.1 </w:t>
      </w:r>
      <w:r w:rsidR="00657206" w:rsidRPr="00804165">
        <w:rPr>
          <w:rFonts w:ascii="Century Gothic" w:hAnsi="Century Gothic" w:cs="Calibri"/>
          <w:b/>
          <w:sz w:val="22"/>
          <w:szCs w:val="22"/>
        </w:rPr>
        <w:t>Datos</w:t>
      </w:r>
      <w:r w:rsidRPr="00804165">
        <w:rPr>
          <w:rFonts w:ascii="Century Gothic" w:hAnsi="Century Gothic" w:cs="Calibri"/>
          <w:b/>
          <w:sz w:val="22"/>
          <w:szCs w:val="22"/>
        </w:rPr>
        <w:t xml:space="preserve"> de la </w:t>
      </w:r>
      <w:r w:rsidR="00E06E1D" w:rsidRPr="00804165">
        <w:rPr>
          <w:rFonts w:ascii="Century Gothic" w:hAnsi="Century Gothic" w:cs="Calibri"/>
          <w:b/>
          <w:sz w:val="22"/>
          <w:szCs w:val="22"/>
        </w:rPr>
        <w:t>Organización</w:t>
      </w:r>
    </w:p>
    <w:tbl>
      <w:tblPr>
        <w:tblW w:w="10034" w:type="dxa"/>
        <w:jc w:val="center"/>
        <w:tblCellSpacing w:w="0" w:type="dxa"/>
        <w:tblBorders>
          <w:top w:val="outset" w:sz="6" w:space="0" w:color="auto"/>
          <w:left w:val="outset" w:sz="6" w:space="0" w:color="auto"/>
          <w:bottom w:val="outset" w:sz="6" w:space="0" w:color="auto"/>
          <w:right w:val="outset" w:sz="6" w:space="0" w:color="auto"/>
          <w:insideH w:val="none" w:sz="0" w:space="0" w:color="100000"/>
        </w:tblBorders>
        <w:tblCellMar>
          <w:left w:w="0" w:type="dxa"/>
          <w:right w:w="0" w:type="dxa"/>
        </w:tblCellMar>
        <w:tblLook w:val="0000" w:firstRow="0" w:lastRow="0" w:firstColumn="0" w:lastColumn="0" w:noHBand="0" w:noVBand="0"/>
      </w:tblPr>
      <w:tblGrid>
        <w:gridCol w:w="10034"/>
      </w:tblGrid>
      <w:tr w:rsidR="008F627F" w:rsidRPr="00804165" w14:paraId="4D2F3723" w14:textId="77777777">
        <w:trPr>
          <w:tblCellSpacing w:w="0" w:type="dxa"/>
          <w:jc w:val="center"/>
        </w:trPr>
        <w:tc>
          <w:tcPr>
            <w:tcW w:w="5000" w:type="pct"/>
            <w:tcBorders>
              <w:top w:val="outset" w:sz="6" w:space="0" w:color="auto"/>
              <w:left w:val="outset" w:sz="6" w:space="0" w:color="auto"/>
              <w:bottom w:val="outset" w:sz="6" w:space="0" w:color="auto"/>
              <w:right w:val="outset" w:sz="6" w:space="0" w:color="auto"/>
            </w:tcBorders>
            <w:vAlign w:val="center"/>
          </w:tcPr>
          <w:p w14:paraId="2EF5D409" w14:textId="0BB232D4" w:rsidR="000E2548" w:rsidRPr="00804165" w:rsidRDefault="000E2548" w:rsidP="000E2548">
            <w:pPr>
              <w:spacing w:line="360" w:lineRule="auto"/>
              <w:jc w:val="both"/>
              <w:rPr>
                <w:rFonts w:ascii="Century Gothic" w:hAnsi="Century Gothic" w:cs="Calibri"/>
                <w:sz w:val="22"/>
                <w:szCs w:val="22"/>
              </w:rPr>
            </w:pPr>
            <w:r w:rsidRPr="00804165">
              <w:rPr>
                <w:rFonts w:ascii="Century Gothic" w:hAnsi="Century Gothic" w:cs="Calibri"/>
                <w:sz w:val="22"/>
                <w:szCs w:val="22"/>
              </w:rPr>
              <w:t>N</w:t>
            </w:r>
            <w:r w:rsidR="001A3A46" w:rsidRPr="00804165">
              <w:rPr>
                <w:rFonts w:ascii="Century Gothic" w:hAnsi="Century Gothic" w:cs="Calibri"/>
                <w:sz w:val="22"/>
                <w:szCs w:val="22"/>
              </w:rPr>
              <w:t>ombre de la institución.</w:t>
            </w:r>
            <w:r w:rsidR="00AB7362" w:rsidRPr="00804165">
              <w:rPr>
                <w:rFonts w:ascii="Century Gothic" w:hAnsi="Century Gothic" w:cs="Calibri"/>
                <w:sz w:val="22"/>
                <w:szCs w:val="22"/>
              </w:rPr>
              <w:t xml:space="preserve"> Instituto de Seguridad Social del Estado de Guanajuato</w:t>
            </w:r>
          </w:p>
          <w:p w14:paraId="1780ADD6" w14:textId="14BCAC44" w:rsidR="000E2548" w:rsidRPr="00804165" w:rsidRDefault="000E2548" w:rsidP="000E2548">
            <w:pPr>
              <w:spacing w:line="360" w:lineRule="auto"/>
              <w:jc w:val="both"/>
              <w:rPr>
                <w:rFonts w:ascii="Century Gothic" w:hAnsi="Century Gothic" w:cs="Calibri"/>
                <w:sz w:val="22"/>
                <w:szCs w:val="22"/>
              </w:rPr>
            </w:pPr>
            <w:r w:rsidRPr="00804165">
              <w:rPr>
                <w:rFonts w:ascii="Century Gothic" w:hAnsi="Century Gothic" w:cs="Calibri"/>
                <w:sz w:val="22"/>
                <w:szCs w:val="22"/>
              </w:rPr>
              <w:t>Razón social.</w:t>
            </w:r>
            <w:r w:rsidR="00AB7362" w:rsidRPr="00804165">
              <w:rPr>
                <w:rFonts w:ascii="Century Gothic" w:hAnsi="Century Gothic" w:cs="Calibri"/>
              </w:rPr>
              <w:t xml:space="preserve"> </w:t>
            </w:r>
          </w:p>
          <w:p w14:paraId="3B9B6114" w14:textId="694A62C7" w:rsidR="00657206" w:rsidRPr="00804165" w:rsidRDefault="000E2548" w:rsidP="000E2548">
            <w:pPr>
              <w:spacing w:line="360" w:lineRule="auto"/>
              <w:jc w:val="both"/>
              <w:rPr>
                <w:rFonts w:ascii="Century Gothic" w:hAnsi="Century Gothic" w:cs="Calibri"/>
                <w:sz w:val="22"/>
                <w:szCs w:val="22"/>
              </w:rPr>
            </w:pPr>
            <w:r w:rsidRPr="00804165">
              <w:rPr>
                <w:rFonts w:ascii="Century Gothic" w:hAnsi="Century Gothic" w:cs="Calibri"/>
                <w:sz w:val="22"/>
                <w:szCs w:val="22"/>
              </w:rPr>
              <w:t>RFC.</w:t>
            </w:r>
            <w:r w:rsidR="00AB7362" w:rsidRPr="00804165">
              <w:rPr>
                <w:rFonts w:ascii="Century Gothic" w:hAnsi="Century Gothic" w:cs="Calibri"/>
                <w:sz w:val="22"/>
                <w:szCs w:val="22"/>
              </w:rPr>
              <w:t xml:space="preserve"> </w:t>
            </w:r>
            <w:r w:rsidR="00AB7362" w:rsidRPr="00804165">
              <w:rPr>
                <w:rFonts w:ascii="Century Gothic" w:hAnsi="Century Gothic" w:cs="Calibri"/>
                <w:b/>
                <w:bCs/>
                <w:sz w:val="22"/>
                <w:szCs w:val="22"/>
              </w:rPr>
              <w:t xml:space="preserve"> ISS771016B96</w:t>
            </w:r>
          </w:p>
          <w:p w14:paraId="5A26D73A" w14:textId="6A7A2D5E" w:rsidR="00763404" w:rsidRPr="00804165" w:rsidRDefault="001A3A46" w:rsidP="000E2548">
            <w:pPr>
              <w:spacing w:line="360" w:lineRule="auto"/>
              <w:jc w:val="both"/>
              <w:rPr>
                <w:rFonts w:ascii="Century Gothic" w:hAnsi="Century Gothic" w:cs="Calibri"/>
                <w:b/>
                <w:bCs/>
                <w:sz w:val="22"/>
                <w:szCs w:val="22"/>
              </w:rPr>
            </w:pPr>
            <w:r w:rsidRPr="00804165">
              <w:rPr>
                <w:rFonts w:ascii="Century Gothic" w:hAnsi="Century Gothic" w:cs="Calibri"/>
                <w:sz w:val="22"/>
                <w:szCs w:val="22"/>
              </w:rPr>
              <w:t>Nombre de</w:t>
            </w:r>
            <w:r w:rsidR="00657206" w:rsidRPr="00804165">
              <w:rPr>
                <w:rFonts w:ascii="Century Gothic" w:hAnsi="Century Gothic" w:cs="Calibri"/>
                <w:sz w:val="22"/>
                <w:szCs w:val="22"/>
              </w:rPr>
              <w:t>l Depart</w:t>
            </w:r>
            <w:r w:rsidR="00763404" w:rsidRPr="00804165">
              <w:rPr>
                <w:rFonts w:ascii="Century Gothic" w:hAnsi="Century Gothic" w:cs="Calibri"/>
                <w:sz w:val="22"/>
                <w:szCs w:val="22"/>
              </w:rPr>
              <w:t xml:space="preserve">amento a donde estarás asignado: </w:t>
            </w:r>
            <w:r w:rsidR="00763404" w:rsidRPr="00804165">
              <w:rPr>
                <w:rFonts w:ascii="Century Gothic" w:hAnsi="Century Gothic" w:cs="Calibri"/>
                <w:b/>
                <w:bCs/>
                <w:sz w:val="22"/>
                <w:szCs w:val="22"/>
              </w:rPr>
              <w:t>Coordinación de Sistemas Institucionales del ISSEG</w:t>
            </w:r>
          </w:p>
          <w:p w14:paraId="2573FCAE" w14:textId="7807D4BC" w:rsidR="00657206" w:rsidRPr="00804165" w:rsidRDefault="00763404" w:rsidP="000E2548">
            <w:pPr>
              <w:spacing w:line="360" w:lineRule="auto"/>
              <w:jc w:val="both"/>
              <w:rPr>
                <w:rFonts w:ascii="Century Gothic" w:hAnsi="Century Gothic" w:cs="Calibri"/>
                <w:sz w:val="22"/>
                <w:szCs w:val="22"/>
              </w:rPr>
            </w:pPr>
            <w:r w:rsidRPr="00804165">
              <w:rPr>
                <w:rFonts w:ascii="Century Gothic" w:hAnsi="Century Gothic" w:cs="Calibri"/>
                <w:sz w:val="22"/>
                <w:szCs w:val="22"/>
              </w:rPr>
              <w:t xml:space="preserve"> </w:t>
            </w:r>
            <w:r w:rsidR="001A3A46" w:rsidRPr="00804165">
              <w:rPr>
                <w:rFonts w:ascii="Century Gothic" w:hAnsi="Century Gothic" w:cs="Calibri"/>
                <w:sz w:val="22"/>
                <w:szCs w:val="22"/>
              </w:rPr>
              <w:t>Nombre y cargo del funcionario responsable</w:t>
            </w:r>
            <w:r w:rsidRPr="00804165">
              <w:rPr>
                <w:rFonts w:ascii="Century Gothic" w:hAnsi="Century Gothic" w:cs="Calibri"/>
                <w:sz w:val="22"/>
                <w:szCs w:val="22"/>
              </w:rPr>
              <w:t xml:space="preserve"> de dicho departamento: </w:t>
            </w:r>
            <w:r w:rsidRPr="00804165">
              <w:rPr>
                <w:rFonts w:ascii="Century Gothic" w:hAnsi="Century Gothic" w:cs="Calibri"/>
                <w:b/>
                <w:bCs/>
                <w:sz w:val="22"/>
                <w:szCs w:val="22"/>
              </w:rPr>
              <w:t>Ing. Eric</w:t>
            </w:r>
            <w:r w:rsidR="00A47A95" w:rsidRPr="00804165">
              <w:rPr>
                <w:rFonts w:ascii="Century Gothic" w:hAnsi="Century Gothic" w:cs="Calibri"/>
                <w:b/>
                <w:bCs/>
                <w:sz w:val="22"/>
                <w:szCs w:val="22"/>
              </w:rPr>
              <w:t xml:space="preserve"> Espinoza Téllez</w:t>
            </w:r>
          </w:p>
          <w:p w14:paraId="2CA6C505" w14:textId="1F491675" w:rsidR="00657206" w:rsidRPr="00804165" w:rsidRDefault="001A3A46" w:rsidP="000E2548">
            <w:pPr>
              <w:spacing w:line="360" w:lineRule="auto"/>
              <w:jc w:val="both"/>
              <w:rPr>
                <w:rFonts w:ascii="Century Gothic" w:hAnsi="Century Gothic" w:cs="Calibri"/>
                <w:sz w:val="22"/>
                <w:szCs w:val="22"/>
              </w:rPr>
            </w:pPr>
            <w:r w:rsidRPr="00804165">
              <w:rPr>
                <w:rFonts w:ascii="Century Gothic" w:hAnsi="Century Gothic" w:cs="Calibri"/>
                <w:sz w:val="22"/>
                <w:szCs w:val="22"/>
              </w:rPr>
              <w:t xml:space="preserve">Dirección: </w:t>
            </w:r>
            <w:r w:rsidR="00763404" w:rsidRPr="00804165">
              <w:rPr>
                <w:rFonts w:ascii="Century Gothic" w:hAnsi="Century Gothic" w:cs="Calibri"/>
                <w:b/>
                <w:bCs/>
                <w:sz w:val="22"/>
                <w:szCs w:val="22"/>
              </w:rPr>
              <w:t xml:space="preserve">Carretera Guanajuato, Juventino Rosas, Km. 10, cp. </w:t>
            </w:r>
            <w:proofErr w:type="gramStart"/>
            <w:r w:rsidR="00763404" w:rsidRPr="00804165">
              <w:rPr>
                <w:rFonts w:ascii="Century Gothic" w:hAnsi="Century Gothic" w:cs="Calibri"/>
                <w:b/>
                <w:bCs/>
                <w:sz w:val="22"/>
                <w:szCs w:val="22"/>
              </w:rPr>
              <w:t>36259;  colonia</w:t>
            </w:r>
            <w:proofErr w:type="gramEnd"/>
            <w:r w:rsidR="00763404" w:rsidRPr="00804165">
              <w:rPr>
                <w:rFonts w:ascii="Century Gothic" w:hAnsi="Century Gothic" w:cs="Calibri"/>
                <w:b/>
                <w:bCs/>
                <w:sz w:val="22"/>
                <w:szCs w:val="22"/>
              </w:rPr>
              <w:t xml:space="preserve"> Yerbabuena, en la ciudad de Guanajuato, </w:t>
            </w:r>
            <w:proofErr w:type="spellStart"/>
            <w:r w:rsidR="00763404" w:rsidRPr="00804165">
              <w:rPr>
                <w:rFonts w:ascii="Century Gothic" w:hAnsi="Century Gothic" w:cs="Calibri"/>
                <w:b/>
                <w:bCs/>
                <w:sz w:val="22"/>
                <w:szCs w:val="22"/>
              </w:rPr>
              <w:t>Gto</w:t>
            </w:r>
            <w:proofErr w:type="spellEnd"/>
            <w:r w:rsidR="00763404" w:rsidRPr="00804165">
              <w:rPr>
                <w:rFonts w:ascii="Century Gothic" w:hAnsi="Century Gothic" w:cs="Calibri"/>
                <w:b/>
                <w:bCs/>
                <w:sz w:val="22"/>
                <w:szCs w:val="22"/>
              </w:rPr>
              <w:t>.</w:t>
            </w:r>
          </w:p>
          <w:p w14:paraId="1AF7FA2F" w14:textId="73EDF994" w:rsidR="00657206" w:rsidRPr="00804165" w:rsidRDefault="000E2548" w:rsidP="000E2548">
            <w:pPr>
              <w:spacing w:line="360" w:lineRule="auto"/>
              <w:jc w:val="both"/>
              <w:rPr>
                <w:rFonts w:ascii="Century Gothic" w:hAnsi="Century Gothic" w:cs="Calibri"/>
                <w:sz w:val="22"/>
                <w:szCs w:val="22"/>
              </w:rPr>
            </w:pPr>
            <w:r w:rsidRPr="00804165">
              <w:rPr>
                <w:rFonts w:ascii="Century Gothic" w:hAnsi="Century Gothic" w:cs="Calibri"/>
                <w:sz w:val="22"/>
                <w:szCs w:val="22"/>
              </w:rPr>
              <w:t>Números telefónicos</w:t>
            </w:r>
            <w:r w:rsidR="001A3A46" w:rsidRPr="00804165">
              <w:rPr>
                <w:rFonts w:ascii="Century Gothic" w:hAnsi="Century Gothic" w:cs="Calibri"/>
                <w:sz w:val="22"/>
                <w:szCs w:val="22"/>
              </w:rPr>
              <w:t xml:space="preserve"> </w:t>
            </w:r>
            <w:r w:rsidR="00657206" w:rsidRPr="00804165">
              <w:rPr>
                <w:rFonts w:ascii="Century Gothic" w:hAnsi="Century Gothic" w:cs="Calibri"/>
                <w:sz w:val="22"/>
                <w:szCs w:val="22"/>
              </w:rPr>
              <w:t>de contacto ofic</w:t>
            </w:r>
            <w:r w:rsidR="00763404" w:rsidRPr="00804165">
              <w:rPr>
                <w:rFonts w:ascii="Century Gothic" w:hAnsi="Century Gothic" w:cs="Calibri"/>
                <w:sz w:val="22"/>
                <w:szCs w:val="22"/>
              </w:rPr>
              <w:t>iales de contacto de la empresa: 473 73 51400 (extensión 2501)</w:t>
            </w:r>
          </w:p>
          <w:p w14:paraId="1D923C57" w14:textId="4B61DC07" w:rsidR="008F627F" w:rsidRPr="00804165" w:rsidRDefault="00657206" w:rsidP="000E2548">
            <w:pPr>
              <w:spacing w:line="360" w:lineRule="auto"/>
              <w:jc w:val="both"/>
              <w:rPr>
                <w:rFonts w:ascii="Century Gothic" w:hAnsi="Century Gothic" w:cs="Calibri"/>
                <w:sz w:val="22"/>
                <w:szCs w:val="22"/>
              </w:rPr>
            </w:pPr>
            <w:r w:rsidRPr="00804165">
              <w:rPr>
                <w:rFonts w:ascii="Century Gothic" w:hAnsi="Century Gothic" w:cs="Calibri"/>
                <w:sz w:val="22"/>
                <w:szCs w:val="22"/>
              </w:rPr>
              <w:t>Correo electr</w:t>
            </w:r>
            <w:r w:rsidR="00763404" w:rsidRPr="00804165">
              <w:rPr>
                <w:rFonts w:ascii="Century Gothic" w:hAnsi="Century Gothic" w:cs="Calibri"/>
                <w:sz w:val="22"/>
                <w:szCs w:val="22"/>
              </w:rPr>
              <w:t xml:space="preserve">ónico de contacto institucional: </w:t>
            </w:r>
            <w:r w:rsidR="00763404" w:rsidRPr="00804165">
              <w:rPr>
                <w:rFonts w:ascii="Century Gothic" w:hAnsi="Century Gothic" w:cs="Calibri"/>
                <w:b/>
                <w:bCs/>
                <w:sz w:val="22"/>
                <w:szCs w:val="22"/>
              </w:rPr>
              <w:t>e</w:t>
            </w:r>
            <w:r w:rsidR="00A47A95" w:rsidRPr="00804165">
              <w:rPr>
                <w:rFonts w:ascii="Century Gothic" w:hAnsi="Century Gothic" w:cs="Calibri"/>
                <w:b/>
                <w:bCs/>
                <w:sz w:val="22"/>
                <w:szCs w:val="22"/>
              </w:rPr>
              <w:t>espinozate</w:t>
            </w:r>
            <w:r w:rsidR="00763404" w:rsidRPr="00804165">
              <w:rPr>
                <w:rFonts w:ascii="Century Gothic" w:hAnsi="Century Gothic" w:cs="Calibri"/>
                <w:b/>
                <w:bCs/>
                <w:sz w:val="22"/>
                <w:szCs w:val="22"/>
              </w:rPr>
              <w:t>@isseg.gob.mx</w:t>
            </w:r>
          </w:p>
          <w:p w14:paraId="0E1E840F" w14:textId="0E685759" w:rsidR="00657206" w:rsidRPr="00804165" w:rsidRDefault="000E2548" w:rsidP="000E2548">
            <w:pPr>
              <w:spacing w:line="360" w:lineRule="auto"/>
              <w:jc w:val="both"/>
              <w:rPr>
                <w:rFonts w:ascii="Century Gothic" w:hAnsi="Century Gothic" w:cs="Calibri"/>
                <w:sz w:val="22"/>
                <w:szCs w:val="22"/>
              </w:rPr>
            </w:pPr>
            <w:r w:rsidRPr="00804165">
              <w:rPr>
                <w:rFonts w:ascii="Century Gothic" w:hAnsi="Century Gothic" w:cs="Calibri"/>
                <w:sz w:val="22"/>
                <w:szCs w:val="22"/>
              </w:rPr>
              <w:t>Página</w:t>
            </w:r>
            <w:r w:rsidR="00763404" w:rsidRPr="00804165">
              <w:rPr>
                <w:rFonts w:ascii="Century Gothic" w:hAnsi="Century Gothic" w:cs="Calibri"/>
                <w:sz w:val="22"/>
                <w:szCs w:val="22"/>
              </w:rPr>
              <w:t xml:space="preserve"> web oficial: </w:t>
            </w:r>
            <w:r w:rsidR="00763404" w:rsidRPr="00804165">
              <w:rPr>
                <w:rFonts w:ascii="Century Gothic" w:hAnsi="Century Gothic" w:cs="Calibri"/>
                <w:b/>
                <w:bCs/>
                <w:sz w:val="22"/>
                <w:szCs w:val="22"/>
              </w:rPr>
              <w:t>https://isseg.gob.mx/</w:t>
            </w:r>
          </w:p>
          <w:p w14:paraId="32EB3E7C" w14:textId="1A35A2E4" w:rsidR="00D74999" w:rsidRPr="00804165" w:rsidRDefault="000E2548" w:rsidP="000E2548">
            <w:pPr>
              <w:spacing w:line="360" w:lineRule="auto"/>
              <w:jc w:val="both"/>
              <w:rPr>
                <w:rFonts w:ascii="Century Gothic" w:hAnsi="Century Gothic" w:cs="Calibri"/>
                <w:sz w:val="22"/>
                <w:szCs w:val="22"/>
              </w:rPr>
            </w:pPr>
            <w:r w:rsidRPr="00804165">
              <w:rPr>
                <w:rFonts w:ascii="Century Gothic" w:hAnsi="Century Gothic" w:cs="Calibri"/>
                <w:sz w:val="22"/>
                <w:szCs w:val="22"/>
              </w:rPr>
              <w:t>LinkedIn</w:t>
            </w:r>
          </w:p>
        </w:tc>
      </w:tr>
    </w:tbl>
    <w:p w14:paraId="29D6B04F" w14:textId="77777777" w:rsidR="008F627F" w:rsidRPr="00804165" w:rsidRDefault="008F627F" w:rsidP="000E2548">
      <w:pPr>
        <w:spacing w:line="360" w:lineRule="auto"/>
        <w:jc w:val="both"/>
        <w:rPr>
          <w:rFonts w:ascii="Century Gothic" w:hAnsi="Century Gothic" w:cs="Calibri"/>
          <w:b/>
          <w:sz w:val="22"/>
          <w:szCs w:val="22"/>
        </w:rPr>
      </w:pPr>
      <w:r w:rsidRPr="00804165">
        <w:rPr>
          <w:rFonts w:ascii="Century Gothic" w:hAnsi="Century Gothic" w:cs="Calibri"/>
          <w:b/>
          <w:sz w:val="22"/>
          <w:szCs w:val="22"/>
        </w:rPr>
        <w:t xml:space="preserve"> </w:t>
      </w:r>
    </w:p>
    <w:p w14:paraId="01963F73" w14:textId="77777777" w:rsidR="008F627F" w:rsidRPr="00804165" w:rsidRDefault="008F627F" w:rsidP="000E2548">
      <w:pPr>
        <w:spacing w:line="360" w:lineRule="auto"/>
        <w:jc w:val="both"/>
        <w:rPr>
          <w:rFonts w:ascii="Century Gothic" w:hAnsi="Century Gothic" w:cs="Calibri"/>
          <w:b/>
          <w:sz w:val="22"/>
          <w:szCs w:val="22"/>
        </w:rPr>
      </w:pPr>
      <w:r w:rsidRPr="00804165">
        <w:rPr>
          <w:rFonts w:ascii="Century Gothic" w:hAnsi="Century Gothic" w:cs="Calibri"/>
          <w:b/>
          <w:sz w:val="22"/>
          <w:szCs w:val="22"/>
        </w:rPr>
        <w:t>2.2 Giro</w:t>
      </w:r>
    </w:p>
    <w:tbl>
      <w:tblPr>
        <w:tblW w:w="10034" w:type="dxa"/>
        <w:jc w:val="center"/>
        <w:tblCellSpacing w:w="0" w:type="dxa"/>
        <w:tblBorders>
          <w:top w:val="outset" w:sz="6" w:space="0" w:color="auto"/>
          <w:left w:val="outset" w:sz="6" w:space="0" w:color="auto"/>
          <w:bottom w:val="outset" w:sz="6" w:space="0" w:color="auto"/>
          <w:right w:val="outset" w:sz="6" w:space="0" w:color="auto"/>
          <w:insideH w:val="none" w:sz="0" w:space="0" w:color="100000"/>
        </w:tblBorders>
        <w:tblCellMar>
          <w:left w:w="0" w:type="dxa"/>
          <w:right w:w="0" w:type="dxa"/>
        </w:tblCellMar>
        <w:tblLook w:val="0000" w:firstRow="0" w:lastRow="0" w:firstColumn="0" w:lastColumn="0" w:noHBand="0" w:noVBand="0"/>
      </w:tblPr>
      <w:tblGrid>
        <w:gridCol w:w="10034"/>
      </w:tblGrid>
      <w:tr w:rsidR="008F627F" w:rsidRPr="00804165" w14:paraId="14F967AE" w14:textId="77777777">
        <w:trPr>
          <w:tblCellSpacing w:w="0" w:type="dxa"/>
          <w:jc w:val="center"/>
        </w:trPr>
        <w:tc>
          <w:tcPr>
            <w:tcW w:w="5000" w:type="pct"/>
            <w:tcBorders>
              <w:top w:val="outset" w:sz="6" w:space="0" w:color="auto"/>
              <w:left w:val="outset" w:sz="6" w:space="0" w:color="auto"/>
              <w:bottom w:val="outset" w:sz="6" w:space="0" w:color="auto"/>
              <w:right w:val="outset" w:sz="6" w:space="0" w:color="auto"/>
            </w:tcBorders>
            <w:vAlign w:val="center"/>
          </w:tcPr>
          <w:p w14:paraId="1610AF3A" w14:textId="18F5F8F2" w:rsidR="008F627F" w:rsidRPr="00804165" w:rsidRDefault="008F627F" w:rsidP="000E2548">
            <w:pPr>
              <w:spacing w:line="360" w:lineRule="auto"/>
              <w:jc w:val="both"/>
              <w:rPr>
                <w:rFonts w:ascii="Century Gothic" w:hAnsi="Century Gothic" w:cs="Calibri"/>
                <w:sz w:val="22"/>
                <w:szCs w:val="22"/>
              </w:rPr>
            </w:pPr>
            <w:r w:rsidRPr="00804165">
              <w:rPr>
                <w:rFonts w:ascii="Century Gothic" w:hAnsi="Century Gothic" w:cs="Calibri"/>
                <w:sz w:val="22"/>
                <w:szCs w:val="22"/>
              </w:rPr>
              <w:t> </w:t>
            </w:r>
            <w:r w:rsidR="001A3A46" w:rsidRPr="00804165">
              <w:rPr>
                <w:rFonts w:ascii="Century Gothic" w:hAnsi="Century Gothic" w:cs="Calibri"/>
                <w:sz w:val="22"/>
                <w:szCs w:val="22"/>
              </w:rPr>
              <w:t>Tipo de giro de la empresa, según su clasificación</w:t>
            </w:r>
            <w:r w:rsidR="000E2548" w:rsidRPr="00804165">
              <w:rPr>
                <w:rFonts w:ascii="Century Gothic" w:hAnsi="Century Gothic" w:cs="Calibri"/>
                <w:sz w:val="22"/>
                <w:szCs w:val="22"/>
              </w:rPr>
              <w:t xml:space="preserve"> (resalta en color la que corresponde)</w:t>
            </w:r>
            <w:r w:rsidR="001A3A46" w:rsidRPr="00804165">
              <w:rPr>
                <w:rFonts w:ascii="Century Gothic" w:hAnsi="Century Gothic" w:cs="Calibri"/>
                <w:sz w:val="22"/>
                <w:szCs w:val="22"/>
              </w:rPr>
              <w:t>:</w:t>
            </w:r>
          </w:p>
          <w:p w14:paraId="10878EEE" w14:textId="77777777" w:rsidR="001A3A46" w:rsidRPr="00804165" w:rsidRDefault="001A3A46" w:rsidP="000E2548">
            <w:pPr>
              <w:numPr>
                <w:ilvl w:val="0"/>
                <w:numId w:val="29"/>
              </w:numPr>
              <w:spacing w:line="360" w:lineRule="auto"/>
              <w:jc w:val="both"/>
              <w:rPr>
                <w:rFonts w:ascii="Century Gothic" w:hAnsi="Century Gothic" w:cs="Calibri"/>
                <w:sz w:val="22"/>
                <w:szCs w:val="22"/>
              </w:rPr>
            </w:pPr>
            <w:r w:rsidRPr="00804165">
              <w:rPr>
                <w:rFonts w:ascii="Century Gothic" w:hAnsi="Century Gothic" w:cs="Calibri"/>
                <w:sz w:val="22"/>
                <w:szCs w:val="22"/>
              </w:rPr>
              <w:t>Industrial</w:t>
            </w:r>
          </w:p>
          <w:p w14:paraId="5A1D557A" w14:textId="77777777" w:rsidR="001A3A46" w:rsidRPr="00804165" w:rsidRDefault="001A3A46" w:rsidP="000E2548">
            <w:pPr>
              <w:numPr>
                <w:ilvl w:val="0"/>
                <w:numId w:val="29"/>
              </w:numPr>
              <w:spacing w:line="360" w:lineRule="auto"/>
              <w:jc w:val="both"/>
              <w:rPr>
                <w:rFonts w:ascii="Century Gothic" w:hAnsi="Century Gothic" w:cs="Calibri"/>
                <w:sz w:val="22"/>
                <w:szCs w:val="22"/>
              </w:rPr>
            </w:pPr>
            <w:r w:rsidRPr="00804165">
              <w:rPr>
                <w:rFonts w:ascii="Century Gothic" w:hAnsi="Century Gothic" w:cs="Calibri"/>
                <w:sz w:val="22"/>
                <w:szCs w:val="22"/>
              </w:rPr>
              <w:t>Servicios</w:t>
            </w:r>
          </w:p>
          <w:p w14:paraId="58913E18" w14:textId="77777777" w:rsidR="001A3A46" w:rsidRPr="00804165" w:rsidRDefault="001A3A46" w:rsidP="000E2548">
            <w:pPr>
              <w:numPr>
                <w:ilvl w:val="0"/>
                <w:numId w:val="29"/>
              </w:numPr>
              <w:spacing w:line="360" w:lineRule="auto"/>
              <w:jc w:val="both"/>
              <w:rPr>
                <w:rFonts w:ascii="Century Gothic" w:hAnsi="Century Gothic" w:cs="Calibri"/>
                <w:sz w:val="22"/>
                <w:szCs w:val="22"/>
              </w:rPr>
            </w:pPr>
            <w:r w:rsidRPr="00804165">
              <w:rPr>
                <w:rFonts w:ascii="Century Gothic" w:hAnsi="Century Gothic" w:cs="Calibri"/>
                <w:sz w:val="22"/>
                <w:szCs w:val="22"/>
              </w:rPr>
              <w:t>Comercial</w:t>
            </w:r>
          </w:p>
          <w:p w14:paraId="1D819F28" w14:textId="13B360C8" w:rsidR="00763404" w:rsidRPr="009529B0" w:rsidRDefault="00763404" w:rsidP="000E2548">
            <w:pPr>
              <w:numPr>
                <w:ilvl w:val="0"/>
                <w:numId w:val="29"/>
              </w:numPr>
              <w:spacing w:line="360" w:lineRule="auto"/>
              <w:jc w:val="both"/>
              <w:rPr>
                <w:rFonts w:ascii="Century Gothic" w:hAnsi="Century Gothic" w:cs="Calibri"/>
                <w:b/>
                <w:bCs/>
                <w:sz w:val="22"/>
                <w:szCs w:val="22"/>
              </w:rPr>
            </w:pPr>
            <w:r w:rsidRPr="009529B0">
              <w:rPr>
                <w:rFonts w:ascii="Century Gothic" w:hAnsi="Century Gothic" w:cs="Calibri"/>
                <w:b/>
                <w:bCs/>
                <w:sz w:val="22"/>
                <w:szCs w:val="22"/>
              </w:rPr>
              <w:t>Gubernamental</w:t>
            </w:r>
          </w:p>
        </w:tc>
      </w:tr>
    </w:tbl>
    <w:p w14:paraId="0FB78278" w14:textId="77777777" w:rsidR="008F627F" w:rsidRPr="00804165" w:rsidRDefault="008F627F" w:rsidP="000E2548">
      <w:pPr>
        <w:spacing w:line="360" w:lineRule="auto"/>
        <w:jc w:val="both"/>
        <w:rPr>
          <w:rFonts w:ascii="Century Gothic" w:hAnsi="Century Gothic" w:cs="Calibri"/>
          <w:b/>
          <w:sz w:val="22"/>
          <w:szCs w:val="22"/>
        </w:rPr>
      </w:pPr>
    </w:p>
    <w:p w14:paraId="5284F5C1" w14:textId="77777777" w:rsidR="007E4BA2" w:rsidRPr="00804165" w:rsidRDefault="007E4BA2" w:rsidP="000E2548">
      <w:pPr>
        <w:spacing w:line="360" w:lineRule="auto"/>
        <w:jc w:val="both"/>
        <w:rPr>
          <w:rFonts w:ascii="Century Gothic" w:hAnsi="Century Gothic" w:cs="Calibri"/>
          <w:b/>
          <w:sz w:val="22"/>
          <w:szCs w:val="22"/>
        </w:rPr>
      </w:pPr>
    </w:p>
    <w:p w14:paraId="6D767291" w14:textId="77777777" w:rsidR="007E4BA2" w:rsidRPr="00804165" w:rsidRDefault="007E4BA2" w:rsidP="000E2548">
      <w:pPr>
        <w:spacing w:line="360" w:lineRule="auto"/>
        <w:jc w:val="both"/>
        <w:rPr>
          <w:rFonts w:ascii="Century Gothic" w:hAnsi="Century Gothic" w:cs="Calibri"/>
          <w:b/>
          <w:sz w:val="22"/>
          <w:szCs w:val="22"/>
        </w:rPr>
      </w:pPr>
    </w:p>
    <w:p w14:paraId="0C6FCD15" w14:textId="77777777" w:rsidR="007E4BA2" w:rsidRPr="00804165" w:rsidRDefault="007E4BA2" w:rsidP="000E2548">
      <w:pPr>
        <w:spacing w:line="360" w:lineRule="auto"/>
        <w:jc w:val="both"/>
        <w:rPr>
          <w:rFonts w:ascii="Century Gothic" w:hAnsi="Century Gothic" w:cs="Calibri"/>
          <w:b/>
          <w:sz w:val="22"/>
          <w:szCs w:val="22"/>
        </w:rPr>
      </w:pPr>
    </w:p>
    <w:p w14:paraId="55528624" w14:textId="7A205CFD" w:rsidR="008F627F" w:rsidRPr="00804165" w:rsidRDefault="008F627F" w:rsidP="000E2548">
      <w:pPr>
        <w:spacing w:line="360" w:lineRule="auto"/>
        <w:jc w:val="both"/>
        <w:rPr>
          <w:rFonts w:ascii="Century Gothic" w:hAnsi="Century Gothic" w:cs="Calibri"/>
          <w:b/>
          <w:sz w:val="22"/>
          <w:szCs w:val="22"/>
        </w:rPr>
      </w:pPr>
      <w:r w:rsidRPr="00804165">
        <w:rPr>
          <w:rFonts w:ascii="Century Gothic" w:hAnsi="Century Gothic" w:cs="Calibri"/>
          <w:b/>
          <w:sz w:val="22"/>
          <w:szCs w:val="22"/>
        </w:rPr>
        <w:lastRenderedPageBreak/>
        <w:t>2.</w:t>
      </w:r>
      <w:r w:rsidR="000E2548" w:rsidRPr="00804165">
        <w:rPr>
          <w:rFonts w:ascii="Century Gothic" w:hAnsi="Century Gothic" w:cs="Calibri"/>
          <w:b/>
          <w:sz w:val="22"/>
          <w:szCs w:val="22"/>
        </w:rPr>
        <w:t>3</w:t>
      </w:r>
      <w:r w:rsidRPr="00804165">
        <w:rPr>
          <w:rFonts w:ascii="Century Gothic" w:hAnsi="Century Gothic" w:cs="Calibri"/>
          <w:b/>
          <w:sz w:val="22"/>
          <w:szCs w:val="22"/>
        </w:rPr>
        <w:t xml:space="preserve"> Recursos que asignará la empresa para el desarrollo del proyecto.</w:t>
      </w:r>
    </w:p>
    <w:tbl>
      <w:tblPr>
        <w:tblW w:w="10034" w:type="dxa"/>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10034"/>
      </w:tblGrid>
      <w:tr w:rsidR="008F627F" w:rsidRPr="00804165" w14:paraId="02282765" w14:textId="77777777">
        <w:trPr>
          <w:tblCellSpacing w:w="0" w:type="dxa"/>
          <w:jc w:val="center"/>
        </w:trPr>
        <w:tc>
          <w:tcPr>
            <w:tcW w:w="5000" w:type="pct"/>
            <w:tcBorders>
              <w:top w:val="outset" w:sz="6" w:space="0" w:color="auto"/>
              <w:left w:val="outset" w:sz="6" w:space="0" w:color="auto"/>
              <w:bottom w:val="outset" w:sz="6" w:space="0" w:color="auto"/>
              <w:right w:val="outset" w:sz="6" w:space="0" w:color="auto"/>
            </w:tcBorders>
            <w:vAlign w:val="center"/>
          </w:tcPr>
          <w:p w14:paraId="0106EA62" w14:textId="2A9776DD" w:rsidR="008F627F" w:rsidRPr="00804165" w:rsidRDefault="00763404" w:rsidP="00A47A95">
            <w:pPr>
              <w:spacing w:line="360" w:lineRule="auto"/>
              <w:jc w:val="both"/>
              <w:rPr>
                <w:rFonts w:ascii="Century Gothic" w:hAnsi="Century Gothic" w:cs="Calibri"/>
                <w:b/>
                <w:bCs/>
                <w:sz w:val="22"/>
                <w:szCs w:val="22"/>
              </w:rPr>
            </w:pPr>
            <w:r w:rsidRPr="00804165">
              <w:rPr>
                <w:rFonts w:ascii="Century Gothic" w:hAnsi="Century Gothic" w:cs="Calibri"/>
                <w:b/>
                <w:bCs/>
                <w:sz w:val="22"/>
                <w:szCs w:val="22"/>
              </w:rPr>
              <w:t>Computadora de Escritorio, espacio físico con escritorio, materiales de oficina y herramientas informáticas de desarrollo de software</w:t>
            </w:r>
            <w:r w:rsidR="00A47A95" w:rsidRPr="00804165">
              <w:rPr>
                <w:rFonts w:ascii="Century Gothic" w:hAnsi="Century Gothic" w:cs="Calibri"/>
                <w:b/>
                <w:bCs/>
                <w:sz w:val="22"/>
                <w:szCs w:val="22"/>
              </w:rPr>
              <w:t>.</w:t>
            </w:r>
          </w:p>
        </w:tc>
      </w:tr>
    </w:tbl>
    <w:p w14:paraId="7E1D1FF1" w14:textId="77777777" w:rsidR="00657206" w:rsidRPr="00804165" w:rsidRDefault="00657206" w:rsidP="000E2548">
      <w:pPr>
        <w:spacing w:line="360" w:lineRule="auto"/>
        <w:jc w:val="both"/>
        <w:rPr>
          <w:rFonts w:ascii="Century Gothic" w:hAnsi="Century Gothic" w:cs="Calibri"/>
          <w:b/>
          <w:sz w:val="22"/>
          <w:szCs w:val="22"/>
        </w:rPr>
      </w:pPr>
    </w:p>
    <w:p w14:paraId="04D2B7FC" w14:textId="77777777" w:rsidR="008F627F" w:rsidRPr="00804165" w:rsidRDefault="008F627F" w:rsidP="000E2548">
      <w:pPr>
        <w:spacing w:line="360" w:lineRule="auto"/>
        <w:jc w:val="both"/>
        <w:rPr>
          <w:rFonts w:ascii="Century Gothic" w:hAnsi="Century Gothic" w:cs="Calibri"/>
          <w:b/>
          <w:sz w:val="22"/>
          <w:szCs w:val="22"/>
        </w:rPr>
      </w:pPr>
      <w:r w:rsidRPr="00804165">
        <w:rPr>
          <w:rFonts w:ascii="Century Gothic" w:hAnsi="Century Gothic" w:cs="Calibri"/>
          <w:b/>
          <w:sz w:val="22"/>
          <w:szCs w:val="22"/>
        </w:rPr>
        <w:t>2.5 Datos del asesor externo.</w:t>
      </w:r>
    </w:p>
    <w:p w14:paraId="34CE0A41" w14:textId="77777777" w:rsidR="008F627F" w:rsidRPr="00804165" w:rsidRDefault="008F627F" w:rsidP="000E2548">
      <w:pPr>
        <w:spacing w:line="360" w:lineRule="auto"/>
        <w:jc w:val="both"/>
        <w:rPr>
          <w:rFonts w:ascii="Century Gothic" w:hAnsi="Century Gothic" w:cs="Calibri"/>
          <w:b/>
          <w:sz w:val="22"/>
          <w:szCs w:val="22"/>
        </w:rPr>
      </w:pPr>
    </w:p>
    <w:tbl>
      <w:tblPr>
        <w:tblpPr w:leftFromText="141" w:rightFromText="141" w:vertAnchor="text" w:horzAnchor="page" w:tblpX="3682" w:tblpY="-50"/>
        <w:tblW w:w="7647"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7647"/>
      </w:tblGrid>
      <w:tr w:rsidR="008F627F" w:rsidRPr="00804165" w14:paraId="68B55A68" w14:textId="77777777" w:rsidTr="000E2548">
        <w:trPr>
          <w:trHeight w:val="413"/>
          <w:tblCellSpacing w:w="0" w:type="dxa"/>
        </w:trPr>
        <w:tc>
          <w:tcPr>
            <w:tcW w:w="5000" w:type="pct"/>
            <w:tcBorders>
              <w:top w:val="outset" w:sz="6" w:space="0" w:color="auto"/>
              <w:left w:val="outset" w:sz="6" w:space="0" w:color="auto"/>
              <w:bottom w:val="outset" w:sz="6" w:space="0" w:color="auto"/>
              <w:right w:val="outset" w:sz="6" w:space="0" w:color="auto"/>
            </w:tcBorders>
            <w:vAlign w:val="center"/>
          </w:tcPr>
          <w:p w14:paraId="73DC6ACC" w14:textId="5BFD0162" w:rsidR="008F627F" w:rsidRPr="00804165" w:rsidRDefault="006B7B66" w:rsidP="00A47A95">
            <w:pPr>
              <w:spacing w:line="360" w:lineRule="auto"/>
              <w:jc w:val="both"/>
              <w:rPr>
                <w:rFonts w:ascii="Century Gothic" w:hAnsi="Century Gothic" w:cs="Calibri"/>
                <w:sz w:val="22"/>
                <w:szCs w:val="22"/>
              </w:rPr>
            </w:pPr>
            <w:r w:rsidRPr="00804165">
              <w:rPr>
                <w:rFonts w:ascii="Century Gothic" w:hAnsi="Century Gothic" w:cs="Calibri"/>
                <w:sz w:val="22"/>
                <w:szCs w:val="22"/>
              </w:rPr>
              <w:t>Eric</w:t>
            </w:r>
            <w:r w:rsidR="00A47A95" w:rsidRPr="00804165">
              <w:rPr>
                <w:rFonts w:ascii="Century Gothic" w:hAnsi="Century Gothic" w:cs="Calibri"/>
                <w:sz w:val="22"/>
                <w:szCs w:val="22"/>
              </w:rPr>
              <w:t xml:space="preserve"> Espinoza Téllez</w:t>
            </w:r>
            <w:r w:rsidR="001A3A46" w:rsidRPr="00804165">
              <w:rPr>
                <w:rFonts w:ascii="Century Gothic" w:hAnsi="Century Gothic" w:cs="Calibri"/>
                <w:sz w:val="22"/>
                <w:szCs w:val="22"/>
              </w:rPr>
              <w:t xml:space="preserve">. </w:t>
            </w:r>
          </w:p>
        </w:tc>
      </w:tr>
    </w:tbl>
    <w:p w14:paraId="1E61DF6A" w14:textId="77777777" w:rsidR="008F627F" w:rsidRPr="00804165" w:rsidRDefault="008F627F" w:rsidP="000E2548">
      <w:pPr>
        <w:spacing w:line="360" w:lineRule="auto"/>
        <w:jc w:val="both"/>
        <w:rPr>
          <w:rFonts w:ascii="Century Gothic" w:hAnsi="Century Gothic" w:cs="Calibri"/>
          <w:b/>
          <w:sz w:val="22"/>
          <w:szCs w:val="22"/>
        </w:rPr>
      </w:pPr>
      <w:r w:rsidRPr="00804165">
        <w:rPr>
          <w:rFonts w:ascii="Century Gothic" w:hAnsi="Century Gothic" w:cs="Calibri"/>
          <w:b/>
          <w:sz w:val="22"/>
          <w:szCs w:val="22"/>
        </w:rPr>
        <w:t xml:space="preserve">2.5.1 Nombre </w:t>
      </w:r>
    </w:p>
    <w:tbl>
      <w:tblPr>
        <w:tblpPr w:leftFromText="141" w:rightFromText="141" w:vertAnchor="text" w:horzAnchor="page" w:tblpX="3682" w:tblpY="256"/>
        <w:tblW w:w="7647"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7647"/>
      </w:tblGrid>
      <w:tr w:rsidR="008F627F" w:rsidRPr="00804165" w14:paraId="1923BFD1" w14:textId="77777777" w:rsidTr="000E2548">
        <w:trPr>
          <w:trHeight w:val="413"/>
          <w:tblCellSpacing w:w="0" w:type="dxa"/>
        </w:trPr>
        <w:tc>
          <w:tcPr>
            <w:tcW w:w="5000" w:type="pct"/>
            <w:tcBorders>
              <w:top w:val="outset" w:sz="6" w:space="0" w:color="auto"/>
              <w:left w:val="outset" w:sz="6" w:space="0" w:color="auto"/>
              <w:bottom w:val="outset" w:sz="6" w:space="0" w:color="auto"/>
              <w:right w:val="outset" w:sz="6" w:space="0" w:color="auto"/>
            </w:tcBorders>
            <w:vAlign w:val="center"/>
          </w:tcPr>
          <w:p w14:paraId="524776D6" w14:textId="34A1933A" w:rsidR="008F627F" w:rsidRPr="00804165" w:rsidRDefault="008F627F" w:rsidP="00A47A95">
            <w:pPr>
              <w:spacing w:line="360" w:lineRule="auto"/>
              <w:jc w:val="both"/>
              <w:rPr>
                <w:rFonts w:ascii="Century Gothic" w:hAnsi="Century Gothic" w:cs="Calibri"/>
                <w:sz w:val="22"/>
                <w:szCs w:val="22"/>
              </w:rPr>
            </w:pPr>
            <w:r w:rsidRPr="00804165">
              <w:rPr>
                <w:rFonts w:ascii="Century Gothic" w:hAnsi="Century Gothic" w:cs="Calibri"/>
                <w:sz w:val="22"/>
                <w:szCs w:val="22"/>
              </w:rPr>
              <w:t> </w:t>
            </w:r>
            <w:r w:rsidR="00A47A95" w:rsidRPr="00804165">
              <w:rPr>
                <w:rFonts w:ascii="Century Gothic" w:hAnsi="Century Gothic" w:cs="Calibri"/>
                <w:sz w:val="22"/>
                <w:szCs w:val="22"/>
              </w:rPr>
              <w:t xml:space="preserve">Coordinador de sistemas Institucionales del </w:t>
            </w:r>
            <w:r w:rsidR="006B7B66" w:rsidRPr="00804165">
              <w:rPr>
                <w:rFonts w:ascii="Century Gothic" w:hAnsi="Century Gothic" w:cs="Calibri"/>
                <w:sz w:val="22"/>
                <w:szCs w:val="22"/>
              </w:rPr>
              <w:t>ISSEG</w:t>
            </w:r>
          </w:p>
        </w:tc>
      </w:tr>
    </w:tbl>
    <w:p w14:paraId="62EBF3C5" w14:textId="77777777" w:rsidR="008F627F" w:rsidRPr="00804165" w:rsidRDefault="008F627F" w:rsidP="000E2548">
      <w:pPr>
        <w:spacing w:line="360" w:lineRule="auto"/>
        <w:jc w:val="both"/>
        <w:rPr>
          <w:rFonts w:ascii="Century Gothic" w:hAnsi="Century Gothic" w:cs="Calibri"/>
          <w:b/>
          <w:sz w:val="22"/>
          <w:szCs w:val="22"/>
        </w:rPr>
      </w:pPr>
    </w:p>
    <w:p w14:paraId="5E2D9412" w14:textId="77777777" w:rsidR="008F627F" w:rsidRPr="00804165" w:rsidRDefault="008F627F" w:rsidP="000E2548">
      <w:pPr>
        <w:spacing w:line="360" w:lineRule="auto"/>
        <w:jc w:val="both"/>
        <w:rPr>
          <w:rFonts w:ascii="Century Gothic" w:hAnsi="Century Gothic" w:cs="Calibri"/>
          <w:b/>
          <w:sz w:val="22"/>
          <w:szCs w:val="22"/>
        </w:rPr>
      </w:pPr>
      <w:r w:rsidRPr="00804165">
        <w:rPr>
          <w:rFonts w:ascii="Century Gothic" w:hAnsi="Century Gothic" w:cs="Calibri"/>
          <w:b/>
          <w:bCs/>
          <w:sz w:val="22"/>
          <w:szCs w:val="22"/>
        </w:rPr>
        <w:t>2.5.2 Puesto</w:t>
      </w:r>
      <w:r w:rsidRPr="00804165">
        <w:rPr>
          <w:rFonts w:ascii="Century Gothic" w:hAnsi="Century Gothic"/>
          <w:sz w:val="22"/>
          <w:szCs w:val="22"/>
        </w:rPr>
        <w:tab/>
      </w:r>
    </w:p>
    <w:p w14:paraId="1B9E2735" w14:textId="77777777" w:rsidR="00D41493" w:rsidRPr="00804165" w:rsidRDefault="00D41493" w:rsidP="000E2548">
      <w:pPr>
        <w:spacing w:line="360" w:lineRule="auto"/>
        <w:jc w:val="both"/>
        <w:rPr>
          <w:rFonts w:ascii="Century Gothic" w:hAnsi="Century Gothic" w:cs="Calibri"/>
          <w:b/>
          <w:sz w:val="22"/>
          <w:szCs w:val="22"/>
        </w:rPr>
      </w:pPr>
    </w:p>
    <w:tbl>
      <w:tblPr>
        <w:tblpPr w:leftFromText="141" w:rightFromText="141" w:vertAnchor="text" w:horzAnchor="margin" w:tblpXSpec="right" w:tblpY="-14"/>
        <w:tblW w:w="7797"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7797"/>
      </w:tblGrid>
      <w:tr w:rsidR="00D41493" w:rsidRPr="00804165" w14:paraId="3B71E44D" w14:textId="77777777" w:rsidTr="00D41493">
        <w:trPr>
          <w:trHeight w:val="413"/>
          <w:tblCellSpacing w:w="0" w:type="dxa"/>
        </w:trPr>
        <w:tc>
          <w:tcPr>
            <w:tcW w:w="5000" w:type="pct"/>
            <w:tcBorders>
              <w:top w:val="outset" w:sz="6" w:space="0" w:color="auto"/>
              <w:left w:val="outset" w:sz="6" w:space="0" w:color="auto"/>
              <w:bottom w:val="outset" w:sz="6" w:space="0" w:color="auto"/>
              <w:right w:val="outset" w:sz="6" w:space="0" w:color="auto"/>
            </w:tcBorders>
            <w:vAlign w:val="center"/>
          </w:tcPr>
          <w:p w14:paraId="15500F91" w14:textId="713DFB7A" w:rsidR="00D41493" w:rsidRPr="00804165" w:rsidRDefault="006B7B66" w:rsidP="00D41493">
            <w:pPr>
              <w:spacing w:line="360" w:lineRule="auto"/>
              <w:jc w:val="both"/>
              <w:rPr>
                <w:rFonts w:ascii="Century Gothic" w:hAnsi="Century Gothic" w:cs="Calibri"/>
                <w:sz w:val="22"/>
                <w:szCs w:val="22"/>
              </w:rPr>
            </w:pPr>
            <w:r w:rsidRPr="00804165">
              <w:rPr>
                <w:rFonts w:ascii="Century Gothic" w:hAnsi="Century Gothic" w:cs="Calibri"/>
                <w:sz w:val="22"/>
                <w:szCs w:val="22"/>
              </w:rPr>
              <w:t xml:space="preserve"> 473-73-51400 (</w:t>
            </w:r>
            <w:proofErr w:type="spellStart"/>
            <w:r w:rsidRPr="00804165">
              <w:rPr>
                <w:rFonts w:ascii="Century Gothic" w:hAnsi="Century Gothic" w:cs="Calibri"/>
                <w:sz w:val="22"/>
                <w:szCs w:val="22"/>
              </w:rPr>
              <w:t>ext</w:t>
            </w:r>
            <w:proofErr w:type="spellEnd"/>
            <w:r w:rsidRPr="00804165">
              <w:rPr>
                <w:rFonts w:ascii="Century Gothic" w:hAnsi="Century Gothic" w:cs="Calibri"/>
                <w:sz w:val="22"/>
                <w:szCs w:val="22"/>
              </w:rPr>
              <w:t xml:space="preserve"> 2501)</w:t>
            </w:r>
          </w:p>
        </w:tc>
      </w:tr>
    </w:tbl>
    <w:p w14:paraId="56C36CD5" w14:textId="09CD14A8" w:rsidR="008F627F" w:rsidRPr="00804165" w:rsidRDefault="008F627F" w:rsidP="000E2548">
      <w:pPr>
        <w:spacing w:line="360" w:lineRule="auto"/>
        <w:jc w:val="both"/>
        <w:rPr>
          <w:rFonts w:ascii="Century Gothic" w:hAnsi="Century Gothic" w:cs="Calibri"/>
          <w:b/>
          <w:sz w:val="22"/>
          <w:szCs w:val="22"/>
        </w:rPr>
      </w:pPr>
      <w:r w:rsidRPr="00804165">
        <w:rPr>
          <w:rFonts w:ascii="Century Gothic" w:hAnsi="Century Gothic" w:cs="Calibri"/>
          <w:b/>
          <w:sz w:val="22"/>
          <w:szCs w:val="22"/>
        </w:rPr>
        <w:t>2.5.3 Teléfono</w:t>
      </w:r>
      <w:r w:rsidRPr="00804165">
        <w:rPr>
          <w:rFonts w:ascii="Century Gothic" w:hAnsi="Century Gothic" w:cs="Calibri"/>
          <w:b/>
          <w:sz w:val="22"/>
          <w:szCs w:val="22"/>
        </w:rPr>
        <w:tab/>
      </w:r>
    </w:p>
    <w:tbl>
      <w:tblPr>
        <w:tblpPr w:leftFromText="141" w:rightFromText="141" w:vertAnchor="text" w:horzAnchor="margin" w:tblpXSpec="right" w:tblpY="220"/>
        <w:tblW w:w="7766"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7766"/>
      </w:tblGrid>
      <w:tr w:rsidR="008F627F" w:rsidRPr="00804165" w14:paraId="0DA70637" w14:textId="77777777" w:rsidTr="000E2548">
        <w:trPr>
          <w:trHeight w:val="413"/>
          <w:tblCellSpacing w:w="0" w:type="dxa"/>
        </w:trPr>
        <w:tc>
          <w:tcPr>
            <w:tcW w:w="5000" w:type="pct"/>
            <w:tcBorders>
              <w:top w:val="outset" w:sz="6" w:space="0" w:color="auto"/>
              <w:left w:val="outset" w:sz="6" w:space="0" w:color="auto"/>
              <w:bottom w:val="outset" w:sz="6" w:space="0" w:color="auto"/>
              <w:right w:val="outset" w:sz="6" w:space="0" w:color="auto"/>
            </w:tcBorders>
            <w:vAlign w:val="center"/>
          </w:tcPr>
          <w:p w14:paraId="46624170" w14:textId="02A71035" w:rsidR="008F627F" w:rsidRPr="00804165" w:rsidRDefault="008F627F" w:rsidP="00A47A95">
            <w:pPr>
              <w:spacing w:line="360" w:lineRule="auto"/>
              <w:jc w:val="both"/>
              <w:rPr>
                <w:rFonts w:ascii="Century Gothic" w:hAnsi="Century Gothic" w:cs="Calibri"/>
                <w:sz w:val="22"/>
                <w:szCs w:val="22"/>
              </w:rPr>
            </w:pPr>
            <w:r w:rsidRPr="00804165">
              <w:rPr>
                <w:rFonts w:ascii="Century Gothic" w:hAnsi="Century Gothic" w:cs="Calibri"/>
                <w:sz w:val="22"/>
                <w:szCs w:val="22"/>
              </w:rPr>
              <w:t> </w:t>
            </w:r>
            <w:r w:rsidR="006B7B66" w:rsidRPr="00804165">
              <w:rPr>
                <w:rFonts w:ascii="Century Gothic" w:hAnsi="Century Gothic" w:cs="Calibri"/>
                <w:sz w:val="22"/>
                <w:szCs w:val="22"/>
              </w:rPr>
              <w:t>e</w:t>
            </w:r>
            <w:r w:rsidR="00A47A95" w:rsidRPr="00804165">
              <w:rPr>
                <w:rFonts w:ascii="Century Gothic" w:hAnsi="Century Gothic" w:cs="Calibri"/>
                <w:sz w:val="22"/>
                <w:szCs w:val="22"/>
              </w:rPr>
              <w:t>espinozate</w:t>
            </w:r>
            <w:r w:rsidR="006B7B66" w:rsidRPr="00804165">
              <w:rPr>
                <w:rFonts w:ascii="Century Gothic" w:hAnsi="Century Gothic" w:cs="Calibri"/>
                <w:sz w:val="22"/>
                <w:szCs w:val="22"/>
              </w:rPr>
              <w:t>@isseg.gob.mx</w:t>
            </w:r>
          </w:p>
        </w:tc>
      </w:tr>
    </w:tbl>
    <w:p w14:paraId="110FFD37" w14:textId="77777777" w:rsidR="008F627F" w:rsidRPr="00804165" w:rsidRDefault="008F627F" w:rsidP="000E2548">
      <w:pPr>
        <w:spacing w:line="360" w:lineRule="auto"/>
        <w:jc w:val="both"/>
        <w:rPr>
          <w:rFonts w:ascii="Century Gothic" w:hAnsi="Century Gothic" w:cs="Calibri"/>
          <w:b/>
          <w:sz w:val="22"/>
          <w:szCs w:val="22"/>
        </w:rPr>
      </w:pPr>
    </w:p>
    <w:p w14:paraId="11A999FA" w14:textId="77777777" w:rsidR="00E06E1D" w:rsidRPr="00804165" w:rsidRDefault="008F627F" w:rsidP="000E2548">
      <w:pPr>
        <w:spacing w:line="360" w:lineRule="auto"/>
        <w:jc w:val="both"/>
        <w:rPr>
          <w:rFonts w:ascii="Century Gothic" w:hAnsi="Century Gothic" w:cs="Calibri"/>
          <w:b/>
          <w:sz w:val="22"/>
          <w:szCs w:val="22"/>
        </w:rPr>
      </w:pPr>
      <w:r w:rsidRPr="00804165">
        <w:rPr>
          <w:rFonts w:ascii="Century Gothic" w:hAnsi="Century Gothic" w:cs="Calibri"/>
          <w:b/>
          <w:sz w:val="22"/>
          <w:szCs w:val="22"/>
        </w:rPr>
        <w:t>2.5.4 Correo electrónico</w:t>
      </w:r>
    </w:p>
    <w:tbl>
      <w:tblPr>
        <w:tblpPr w:leftFromText="141" w:rightFromText="141" w:vertAnchor="text" w:horzAnchor="page" w:tblpX="4194" w:tblpY="345"/>
        <w:tblW w:w="7222"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7222"/>
      </w:tblGrid>
      <w:tr w:rsidR="000E2548" w:rsidRPr="00804165" w14:paraId="5A73516F" w14:textId="77777777" w:rsidTr="000E2548">
        <w:trPr>
          <w:trHeight w:val="1156"/>
          <w:tblCellSpacing w:w="0" w:type="dxa"/>
        </w:trPr>
        <w:tc>
          <w:tcPr>
            <w:tcW w:w="5000" w:type="pct"/>
            <w:tcBorders>
              <w:top w:val="outset" w:sz="6" w:space="0" w:color="auto"/>
              <w:left w:val="outset" w:sz="6" w:space="0" w:color="auto"/>
              <w:bottom w:val="outset" w:sz="6" w:space="0" w:color="auto"/>
              <w:right w:val="outset" w:sz="6" w:space="0" w:color="auto"/>
            </w:tcBorders>
            <w:vAlign w:val="center"/>
          </w:tcPr>
          <w:p w14:paraId="41BF141C" w14:textId="77777777" w:rsidR="000E2548" w:rsidRPr="00804165" w:rsidRDefault="000E2548" w:rsidP="000E2548">
            <w:pPr>
              <w:spacing w:line="360" w:lineRule="auto"/>
              <w:ind w:left="-1440"/>
              <w:jc w:val="both"/>
              <w:rPr>
                <w:rFonts w:ascii="Century Gothic" w:hAnsi="Century Gothic" w:cs="Calibri"/>
                <w:sz w:val="22"/>
                <w:szCs w:val="22"/>
              </w:rPr>
            </w:pPr>
            <w:r w:rsidRPr="00804165">
              <w:rPr>
                <w:rFonts w:ascii="Century Gothic" w:hAnsi="Century Gothic" w:cs="Calibri"/>
                <w:sz w:val="22"/>
                <w:szCs w:val="22"/>
              </w:rPr>
              <w:t> </w:t>
            </w:r>
          </w:p>
        </w:tc>
      </w:tr>
    </w:tbl>
    <w:p w14:paraId="68140DF5" w14:textId="77777777" w:rsidR="00742BE2" w:rsidRPr="00804165" w:rsidRDefault="00742BE2" w:rsidP="000E2548">
      <w:pPr>
        <w:spacing w:line="360" w:lineRule="auto"/>
        <w:jc w:val="both"/>
        <w:rPr>
          <w:rFonts w:ascii="Century Gothic" w:hAnsi="Century Gothic" w:cs="Calibri"/>
          <w:b/>
          <w:sz w:val="22"/>
          <w:szCs w:val="22"/>
        </w:rPr>
      </w:pPr>
    </w:p>
    <w:p w14:paraId="07F732ED" w14:textId="482900E4" w:rsidR="00742BE2" w:rsidRPr="00804165" w:rsidRDefault="00742BE2" w:rsidP="000E2548">
      <w:pPr>
        <w:spacing w:line="360" w:lineRule="auto"/>
        <w:jc w:val="both"/>
        <w:rPr>
          <w:rFonts w:ascii="Century Gothic" w:hAnsi="Century Gothic" w:cs="Calibri"/>
          <w:b/>
          <w:sz w:val="22"/>
          <w:szCs w:val="22"/>
        </w:rPr>
      </w:pPr>
      <w:r w:rsidRPr="00804165">
        <w:rPr>
          <w:rFonts w:ascii="Century Gothic" w:hAnsi="Century Gothic" w:cs="Calibri"/>
          <w:b/>
          <w:sz w:val="22"/>
          <w:szCs w:val="22"/>
        </w:rPr>
        <w:t>2.5.6 Firma del asesor externo</w:t>
      </w:r>
    </w:p>
    <w:p w14:paraId="195EF692" w14:textId="77777777" w:rsidR="00742BE2" w:rsidRPr="00804165" w:rsidRDefault="00742BE2" w:rsidP="000E2548">
      <w:pPr>
        <w:spacing w:line="360" w:lineRule="auto"/>
        <w:jc w:val="both"/>
        <w:rPr>
          <w:rFonts w:ascii="Century Gothic" w:hAnsi="Century Gothic" w:cs="Calibri"/>
          <w:b/>
          <w:sz w:val="22"/>
          <w:szCs w:val="22"/>
        </w:rPr>
      </w:pPr>
    </w:p>
    <w:p w14:paraId="238F0A60" w14:textId="77777777" w:rsidR="004E582E" w:rsidRPr="00804165" w:rsidRDefault="004E582E" w:rsidP="000E2548">
      <w:pPr>
        <w:spacing w:line="360" w:lineRule="auto"/>
        <w:jc w:val="both"/>
        <w:rPr>
          <w:rFonts w:ascii="Century Gothic" w:hAnsi="Century Gothic" w:cs="Calibri"/>
          <w:b/>
          <w:sz w:val="22"/>
          <w:szCs w:val="22"/>
        </w:rPr>
      </w:pPr>
    </w:p>
    <w:p w14:paraId="797531DC" w14:textId="77777777" w:rsidR="004E582E" w:rsidRPr="00804165" w:rsidRDefault="004E582E" w:rsidP="000E2548">
      <w:pPr>
        <w:spacing w:line="360" w:lineRule="auto"/>
        <w:jc w:val="both"/>
        <w:rPr>
          <w:rFonts w:ascii="Century Gothic" w:hAnsi="Century Gothic" w:cs="Calibri"/>
          <w:b/>
          <w:sz w:val="22"/>
          <w:szCs w:val="22"/>
        </w:rPr>
      </w:pPr>
    </w:p>
    <w:p w14:paraId="3B2D57C2" w14:textId="7869CA0D" w:rsidR="004E582E" w:rsidRPr="00804165" w:rsidRDefault="004E582E" w:rsidP="000E2548">
      <w:pPr>
        <w:spacing w:line="360" w:lineRule="auto"/>
        <w:jc w:val="both"/>
        <w:rPr>
          <w:rFonts w:ascii="Century Gothic" w:hAnsi="Century Gothic" w:cs="Calibri"/>
          <w:b/>
          <w:sz w:val="22"/>
          <w:szCs w:val="22"/>
        </w:rPr>
      </w:pPr>
      <w:r w:rsidRPr="00804165">
        <w:rPr>
          <w:rFonts w:ascii="Century Gothic" w:hAnsi="Century Gothic" w:cs="Calibri"/>
          <w:b/>
          <w:sz w:val="22"/>
          <w:szCs w:val="22"/>
        </w:rPr>
        <w:t>IMPORTANTE: SIN LA FIRMA DEL ASESOR EXTERNO NO ES VÁLIDO ESTE DOCUMENTO</w:t>
      </w:r>
    </w:p>
    <w:p w14:paraId="789FBB74" w14:textId="77777777" w:rsidR="008F627F" w:rsidRPr="00804165" w:rsidRDefault="00E06E1D" w:rsidP="000E2548">
      <w:pPr>
        <w:spacing w:line="360" w:lineRule="auto"/>
        <w:jc w:val="both"/>
        <w:rPr>
          <w:rFonts w:ascii="Century Gothic" w:hAnsi="Century Gothic" w:cs="Calibri"/>
          <w:b/>
          <w:sz w:val="22"/>
          <w:szCs w:val="22"/>
        </w:rPr>
      </w:pPr>
      <w:r w:rsidRPr="00804165">
        <w:rPr>
          <w:rFonts w:ascii="Century Gothic" w:hAnsi="Century Gothic" w:cs="Calibri"/>
          <w:b/>
          <w:sz w:val="22"/>
          <w:szCs w:val="22"/>
        </w:rPr>
        <w:br w:type="page"/>
      </w:r>
      <w:r w:rsidR="008F627F" w:rsidRPr="00804165">
        <w:rPr>
          <w:rFonts w:ascii="Century Gothic" w:hAnsi="Century Gothic" w:cs="Calibri"/>
          <w:b/>
          <w:color w:val="00B0F0"/>
          <w:sz w:val="28"/>
          <w:szCs w:val="28"/>
        </w:rPr>
        <w:lastRenderedPageBreak/>
        <w:t>3.- IDENTIFICACIÓN DEL PROYECTO</w:t>
      </w:r>
      <w:r w:rsidR="001751A8" w:rsidRPr="00804165">
        <w:rPr>
          <w:rFonts w:ascii="Century Gothic" w:hAnsi="Century Gothic" w:cs="Calibri"/>
          <w:b/>
          <w:color w:val="00B0F0"/>
          <w:sz w:val="28"/>
          <w:szCs w:val="28"/>
        </w:rPr>
        <w:t xml:space="preserve"> </w:t>
      </w:r>
    </w:p>
    <w:p w14:paraId="6B699379" w14:textId="77777777" w:rsidR="008F627F" w:rsidRPr="00804165" w:rsidRDefault="008F627F" w:rsidP="000E2548">
      <w:pPr>
        <w:spacing w:line="360" w:lineRule="auto"/>
        <w:jc w:val="both"/>
        <w:rPr>
          <w:rFonts w:ascii="Century Gothic" w:hAnsi="Century Gothic" w:cs="Calibri"/>
          <w:sz w:val="22"/>
          <w:szCs w:val="22"/>
        </w:rPr>
      </w:pPr>
    </w:p>
    <w:p w14:paraId="0847602A" w14:textId="77777777" w:rsidR="008F627F" w:rsidRPr="00804165" w:rsidRDefault="008F627F" w:rsidP="000E2548">
      <w:pPr>
        <w:spacing w:line="360" w:lineRule="auto"/>
        <w:jc w:val="both"/>
        <w:rPr>
          <w:rFonts w:ascii="Century Gothic" w:hAnsi="Century Gothic" w:cs="Calibri"/>
          <w:b/>
          <w:sz w:val="22"/>
          <w:szCs w:val="22"/>
        </w:rPr>
      </w:pPr>
      <w:r w:rsidRPr="00804165">
        <w:rPr>
          <w:rFonts w:ascii="Century Gothic" w:hAnsi="Century Gothic" w:cs="Calibri"/>
          <w:b/>
          <w:sz w:val="22"/>
          <w:szCs w:val="22"/>
        </w:rPr>
        <w:t>3.1 Nombre del proyecto</w:t>
      </w:r>
    </w:p>
    <w:tbl>
      <w:tblPr>
        <w:tblW w:w="10034" w:type="dxa"/>
        <w:jc w:val="center"/>
        <w:tblCellSpacing w:w="0" w:type="dxa"/>
        <w:tblBorders>
          <w:top w:val="outset" w:sz="6" w:space="0" w:color="auto"/>
          <w:left w:val="outset" w:sz="6" w:space="0" w:color="auto"/>
          <w:bottom w:val="outset" w:sz="6" w:space="0" w:color="auto"/>
          <w:right w:val="outset" w:sz="6" w:space="0" w:color="auto"/>
        </w:tblBorders>
        <w:tblCellMar>
          <w:top w:w="256" w:type="dxa"/>
          <w:left w:w="256" w:type="dxa"/>
          <w:bottom w:w="256" w:type="dxa"/>
          <w:right w:w="256" w:type="dxa"/>
        </w:tblCellMar>
        <w:tblLook w:val="0000" w:firstRow="0" w:lastRow="0" w:firstColumn="0" w:lastColumn="0" w:noHBand="0" w:noVBand="0"/>
      </w:tblPr>
      <w:tblGrid>
        <w:gridCol w:w="10034"/>
      </w:tblGrid>
      <w:tr w:rsidR="008F627F" w:rsidRPr="00804165" w14:paraId="25E8E79F" w14:textId="77777777">
        <w:trPr>
          <w:tblCellSpacing w:w="0" w:type="dxa"/>
          <w:jc w:val="center"/>
        </w:trPr>
        <w:tc>
          <w:tcPr>
            <w:tcW w:w="5000" w:type="pct"/>
            <w:tcBorders>
              <w:top w:val="outset" w:sz="6" w:space="0" w:color="auto"/>
              <w:left w:val="outset" w:sz="6" w:space="0" w:color="auto"/>
              <w:bottom w:val="outset" w:sz="6" w:space="0" w:color="auto"/>
              <w:right w:val="outset" w:sz="6" w:space="0" w:color="auto"/>
            </w:tcBorders>
            <w:vAlign w:val="center"/>
          </w:tcPr>
          <w:p w14:paraId="7A7E42D5" w14:textId="0C141189" w:rsidR="00910533" w:rsidRPr="00804165" w:rsidRDefault="009A6AA4" w:rsidP="000E2548">
            <w:pPr>
              <w:spacing w:line="360" w:lineRule="auto"/>
              <w:jc w:val="both"/>
              <w:rPr>
                <w:rFonts w:ascii="Century Gothic" w:hAnsi="Century Gothic"/>
              </w:rPr>
            </w:pPr>
            <w:r w:rsidRPr="00804165">
              <w:rPr>
                <w:rFonts w:ascii="Century Gothic" w:hAnsi="Century Gothic"/>
              </w:rPr>
              <w:t>M</w:t>
            </w:r>
            <w:r w:rsidR="006B7B66" w:rsidRPr="00804165">
              <w:rPr>
                <w:rFonts w:ascii="Century Gothic" w:hAnsi="Century Gothic"/>
              </w:rPr>
              <w:t>antenimiento y desarrollo de sistemas institucionales ISSEG</w:t>
            </w:r>
            <w:r w:rsidRPr="00804165">
              <w:rPr>
                <w:rFonts w:ascii="Century Gothic" w:hAnsi="Century Gothic"/>
              </w:rPr>
              <w:t xml:space="preserve">, para el proyecto </w:t>
            </w:r>
            <w:r w:rsidR="001C341E" w:rsidRPr="00804165">
              <w:rPr>
                <w:rFonts w:ascii="Century Gothic" w:hAnsi="Century Gothic"/>
              </w:rPr>
              <w:t xml:space="preserve">del Sistema de Gestión de Solicitudes (SGC) para el área de desarrollo. </w:t>
            </w:r>
          </w:p>
        </w:tc>
      </w:tr>
    </w:tbl>
    <w:p w14:paraId="3FE9F23F" w14:textId="77777777" w:rsidR="008F627F" w:rsidRPr="00804165" w:rsidRDefault="008F627F" w:rsidP="000E2548">
      <w:pPr>
        <w:spacing w:line="360" w:lineRule="auto"/>
        <w:jc w:val="both"/>
        <w:rPr>
          <w:rFonts w:ascii="Century Gothic" w:hAnsi="Century Gothic" w:cs="Calibri"/>
          <w:b/>
          <w:sz w:val="22"/>
          <w:szCs w:val="22"/>
        </w:rPr>
      </w:pPr>
    </w:p>
    <w:p w14:paraId="656872C5" w14:textId="77777777" w:rsidR="008F627F" w:rsidRPr="00804165" w:rsidRDefault="008F627F" w:rsidP="000E2548">
      <w:pPr>
        <w:spacing w:line="360" w:lineRule="auto"/>
        <w:jc w:val="both"/>
        <w:rPr>
          <w:rFonts w:ascii="Century Gothic" w:hAnsi="Century Gothic" w:cs="Calibri"/>
          <w:b/>
          <w:sz w:val="22"/>
          <w:szCs w:val="22"/>
        </w:rPr>
      </w:pPr>
      <w:r w:rsidRPr="00804165">
        <w:rPr>
          <w:rFonts w:ascii="Century Gothic" w:hAnsi="Century Gothic" w:cs="Calibri"/>
          <w:b/>
          <w:sz w:val="22"/>
          <w:szCs w:val="22"/>
        </w:rPr>
        <w:t>3.2 Descripción del proyecto</w:t>
      </w:r>
    </w:p>
    <w:tbl>
      <w:tblPr>
        <w:tblW w:w="10034" w:type="dxa"/>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10034"/>
      </w:tblGrid>
      <w:tr w:rsidR="008F627F" w:rsidRPr="00804165" w14:paraId="266AAF75" w14:textId="77777777" w:rsidTr="00D41493">
        <w:trPr>
          <w:trHeight w:val="3263"/>
          <w:tblCellSpacing w:w="0" w:type="dxa"/>
          <w:jc w:val="center"/>
        </w:trPr>
        <w:tc>
          <w:tcPr>
            <w:tcW w:w="5000" w:type="pct"/>
            <w:tcBorders>
              <w:top w:val="outset" w:sz="6" w:space="0" w:color="auto"/>
              <w:left w:val="outset" w:sz="6" w:space="0" w:color="auto"/>
              <w:bottom w:val="outset" w:sz="6" w:space="0" w:color="auto"/>
              <w:right w:val="outset" w:sz="6" w:space="0" w:color="auto"/>
            </w:tcBorders>
            <w:vAlign w:val="center"/>
          </w:tcPr>
          <w:p w14:paraId="5C762142" w14:textId="77777777" w:rsidR="00FD0CF5" w:rsidRPr="00FD0CF5" w:rsidRDefault="00FD0CF5" w:rsidP="00FD0CF5">
            <w:pPr>
              <w:spacing w:before="100" w:beforeAutospacing="1" w:after="100" w:afterAutospacing="1" w:line="360" w:lineRule="auto"/>
              <w:ind w:left="-15"/>
              <w:jc w:val="both"/>
              <w:rPr>
                <w:rFonts w:ascii="Century Gothic" w:hAnsi="Century Gothic" w:cs="Calibri"/>
                <w:sz w:val="22"/>
                <w:szCs w:val="22"/>
                <w:lang w:val="es-MX"/>
              </w:rPr>
            </w:pPr>
            <w:r w:rsidRPr="00FD0CF5">
              <w:rPr>
                <w:rFonts w:ascii="Century Gothic" w:hAnsi="Century Gothic" w:cs="Calibri"/>
                <w:sz w:val="22"/>
                <w:szCs w:val="22"/>
                <w:lang w:val="es-MX"/>
              </w:rPr>
              <w:t xml:space="preserve">El proyecto de </w:t>
            </w:r>
            <w:r w:rsidRPr="00FD0CF5">
              <w:rPr>
                <w:rFonts w:ascii="Century Gothic" w:hAnsi="Century Gothic" w:cs="Calibri"/>
                <w:b/>
                <w:bCs/>
                <w:sz w:val="22"/>
                <w:szCs w:val="22"/>
                <w:lang w:val="es-MX"/>
              </w:rPr>
              <w:t>Mantenimiento y Desarrollo de Sistemas Institucionales del ISSEG para el Sistema de Gestión de Solicitudes (SGS)</w:t>
            </w:r>
            <w:r w:rsidRPr="00FD0CF5">
              <w:rPr>
                <w:rFonts w:ascii="Century Gothic" w:hAnsi="Century Gothic" w:cs="Calibri"/>
                <w:sz w:val="22"/>
                <w:szCs w:val="22"/>
                <w:lang w:val="es-MX"/>
              </w:rPr>
              <w:t xml:space="preserve"> tiene como objetivo centralizar y optimizar la administración de los requerimientos de software mediante la creación de una plataforma digital que sustituya los procesos manuales y burocráticos del área de desarrollo. El sistema permitirá gestionar de manera estructurada tanto la creación de nuevos sistemas como el mantenimiento correctivo y evolutivo de las aplicaciones institucionales vigentes.</w:t>
            </w:r>
          </w:p>
          <w:p w14:paraId="3AE6C3E2" w14:textId="77777777" w:rsidR="00FD0CF5" w:rsidRPr="00FD0CF5" w:rsidRDefault="00FD0CF5" w:rsidP="00FD0CF5">
            <w:pPr>
              <w:spacing w:before="100" w:beforeAutospacing="1" w:after="100" w:afterAutospacing="1" w:line="360" w:lineRule="auto"/>
              <w:ind w:left="-15"/>
              <w:jc w:val="both"/>
              <w:rPr>
                <w:rFonts w:ascii="Century Gothic" w:hAnsi="Century Gothic" w:cs="Calibri"/>
                <w:sz w:val="22"/>
                <w:szCs w:val="22"/>
                <w:lang w:val="es-MX"/>
              </w:rPr>
            </w:pPr>
            <w:r w:rsidRPr="00FD0CF5">
              <w:rPr>
                <w:rFonts w:ascii="Century Gothic" w:hAnsi="Century Gothic" w:cs="Calibri"/>
                <w:sz w:val="22"/>
                <w:szCs w:val="22"/>
                <w:lang w:val="es-MX"/>
              </w:rPr>
              <w:t xml:space="preserve">Este proyecto contempla el diseño de flujos de trabajo automatizados para la recepción de peticiones, la evaluación de viabilidad por parte del </w:t>
            </w:r>
            <w:proofErr w:type="spellStart"/>
            <w:r w:rsidRPr="00FD0CF5">
              <w:rPr>
                <w:rFonts w:ascii="Century Gothic" w:hAnsi="Century Gothic" w:cs="Calibri"/>
                <w:sz w:val="22"/>
                <w:szCs w:val="22"/>
                <w:lang w:val="es-MX"/>
              </w:rPr>
              <w:t>Product</w:t>
            </w:r>
            <w:proofErr w:type="spellEnd"/>
            <w:r w:rsidRPr="00FD0CF5">
              <w:rPr>
                <w:rFonts w:ascii="Century Gothic" w:hAnsi="Century Gothic" w:cs="Calibri"/>
                <w:sz w:val="22"/>
                <w:szCs w:val="22"/>
                <w:lang w:val="es-MX"/>
              </w:rPr>
              <w:t xml:space="preserve"> Manager y la asignación eficiente de tareas a los desarrolladores. Con la implementación de este sistema, se busca eliminar la pérdida de información, reducir los tiempos de respuesta y establecer una bitácora detallada de actividades que sirva como base para la generación de métricas de rendimiento y predicciones de carga de trabajo, garantizando así la continuidad operativa y la transparencia en los procesos de la Coordinación de Sistemas Institucionales.</w:t>
            </w:r>
          </w:p>
          <w:p w14:paraId="1E17550B" w14:textId="197919FF" w:rsidR="009A6AA4" w:rsidRPr="00804165" w:rsidRDefault="009A6AA4" w:rsidP="009A6AA4">
            <w:pPr>
              <w:spacing w:before="100" w:beforeAutospacing="1" w:after="100" w:afterAutospacing="1" w:line="360" w:lineRule="auto"/>
              <w:ind w:left="-15"/>
              <w:jc w:val="both"/>
              <w:rPr>
                <w:rFonts w:ascii="Century Gothic" w:hAnsi="Century Gothic" w:cs="Calibri"/>
                <w:sz w:val="22"/>
                <w:szCs w:val="22"/>
              </w:rPr>
            </w:pPr>
            <w:r w:rsidRPr="00804165">
              <w:rPr>
                <w:rFonts w:ascii="Century Gothic" w:hAnsi="Century Gothic" w:cs="Calibri"/>
                <w:sz w:val="22"/>
                <w:szCs w:val="22"/>
              </w:rPr>
              <w:t>Este proyecto contempla la corrección oportuna de incidencias, la optimización de funcionalidades existentes, la adecuación de los sistemas a cambios normativos y operativos, y el desarrollo de nuevos componentes que fortalezcan el control, seguimiento</w:t>
            </w:r>
            <w:r w:rsidR="00FD0CF5" w:rsidRPr="00804165">
              <w:rPr>
                <w:rFonts w:ascii="Century Gothic" w:hAnsi="Century Gothic" w:cs="Calibri"/>
                <w:sz w:val="22"/>
                <w:szCs w:val="22"/>
              </w:rPr>
              <w:t xml:space="preserve"> y optimización de los procesos actuales</w:t>
            </w:r>
            <w:r w:rsidRPr="00804165">
              <w:rPr>
                <w:rFonts w:ascii="Century Gothic" w:hAnsi="Century Gothic" w:cs="Calibri"/>
                <w:sz w:val="22"/>
                <w:szCs w:val="22"/>
              </w:rPr>
              <w:t xml:space="preserve">. Asimismo, busca garantizar la integridad, disponibilidad y seguridad </w:t>
            </w:r>
            <w:r w:rsidRPr="00804165">
              <w:rPr>
                <w:rFonts w:ascii="Century Gothic" w:hAnsi="Century Gothic" w:cs="Calibri"/>
                <w:sz w:val="22"/>
                <w:szCs w:val="22"/>
              </w:rPr>
              <w:lastRenderedPageBreak/>
              <w:t>de la información, contribuyendo a la eficiencia administrativa, la transparencia en los procesos y la continuidad operativa de las áreas involucradas del ISSEG.</w:t>
            </w:r>
          </w:p>
          <w:tbl>
            <w:tblPr>
              <w:tblW w:w="917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449"/>
              <w:gridCol w:w="3784"/>
              <w:gridCol w:w="3939"/>
            </w:tblGrid>
            <w:tr w:rsidR="001A3A46" w:rsidRPr="00804165" w14:paraId="5BC1D819" w14:textId="77777777" w:rsidTr="00D41493">
              <w:trPr>
                <w:jc w:val="center"/>
              </w:trPr>
              <w:tc>
                <w:tcPr>
                  <w:tcW w:w="1449" w:type="dxa"/>
                </w:tcPr>
                <w:p w14:paraId="050AFB3D" w14:textId="77777777" w:rsidR="001A3A46" w:rsidRPr="00804165" w:rsidRDefault="001A3A46" w:rsidP="00D41493">
                  <w:pPr>
                    <w:jc w:val="both"/>
                    <w:rPr>
                      <w:rFonts w:ascii="Century Gothic" w:hAnsi="Century Gothic" w:cs="Calibri"/>
                      <w:sz w:val="22"/>
                      <w:szCs w:val="22"/>
                    </w:rPr>
                  </w:pPr>
                  <w:r w:rsidRPr="00804165">
                    <w:rPr>
                      <w:rFonts w:ascii="Century Gothic" w:hAnsi="Century Gothic" w:cs="Calibri"/>
                      <w:sz w:val="22"/>
                      <w:szCs w:val="22"/>
                    </w:rPr>
                    <w:t xml:space="preserve">Por qué </w:t>
                  </w:r>
                </w:p>
              </w:tc>
              <w:tc>
                <w:tcPr>
                  <w:tcW w:w="3784" w:type="dxa"/>
                </w:tcPr>
                <w:p w14:paraId="6A3E0EFA" w14:textId="77777777" w:rsidR="001A3A46" w:rsidRPr="00804165" w:rsidRDefault="001A3A46" w:rsidP="00D41493">
                  <w:pPr>
                    <w:jc w:val="both"/>
                    <w:rPr>
                      <w:rFonts w:ascii="Century Gothic" w:hAnsi="Century Gothic" w:cs="Calibri"/>
                      <w:sz w:val="22"/>
                      <w:szCs w:val="22"/>
                    </w:rPr>
                  </w:pPr>
                  <w:r w:rsidRPr="00804165">
                    <w:rPr>
                      <w:rFonts w:ascii="Century Gothic" w:hAnsi="Century Gothic" w:cs="Calibri"/>
                      <w:sz w:val="22"/>
                      <w:szCs w:val="22"/>
                    </w:rPr>
                    <w:t xml:space="preserve">Se lleva a cabo el proyecto </w:t>
                  </w:r>
                </w:p>
              </w:tc>
              <w:tc>
                <w:tcPr>
                  <w:tcW w:w="3939" w:type="dxa"/>
                </w:tcPr>
                <w:p w14:paraId="44FE8E7A" w14:textId="583FEAF5" w:rsidR="001A3A46" w:rsidRPr="00804165" w:rsidRDefault="00FD0CF5" w:rsidP="00D41493">
                  <w:pPr>
                    <w:jc w:val="both"/>
                    <w:rPr>
                      <w:rFonts w:ascii="Century Gothic" w:hAnsi="Century Gothic" w:cs="Calibri"/>
                      <w:sz w:val="22"/>
                      <w:szCs w:val="22"/>
                    </w:rPr>
                  </w:pPr>
                  <w:r w:rsidRPr="00804165">
                    <w:rPr>
                      <w:rFonts w:ascii="Century Gothic" w:hAnsi="Century Gothic" w:cs="Calibri"/>
                      <w:sz w:val="22"/>
                      <w:szCs w:val="22"/>
                    </w:rPr>
                    <w:t>Necesidad de eliminar la gestión manual y burocrática de solicitudes de desarrollo, garantizando el control y la trazabilidad de cada requerimiento.</w:t>
                  </w:r>
                </w:p>
              </w:tc>
            </w:tr>
            <w:tr w:rsidR="001A3A46" w:rsidRPr="00804165" w14:paraId="78650A32" w14:textId="77777777" w:rsidTr="00D41493">
              <w:trPr>
                <w:jc w:val="center"/>
              </w:trPr>
              <w:tc>
                <w:tcPr>
                  <w:tcW w:w="1449" w:type="dxa"/>
                </w:tcPr>
                <w:p w14:paraId="528ED3ED" w14:textId="77777777" w:rsidR="001A3A46" w:rsidRPr="00804165" w:rsidRDefault="001A3A46" w:rsidP="00D41493">
                  <w:pPr>
                    <w:jc w:val="both"/>
                    <w:rPr>
                      <w:rFonts w:ascii="Century Gothic" w:hAnsi="Century Gothic" w:cs="Calibri"/>
                      <w:sz w:val="22"/>
                      <w:szCs w:val="22"/>
                    </w:rPr>
                  </w:pPr>
                  <w:r w:rsidRPr="00804165">
                    <w:rPr>
                      <w:rFonts w:ascii="Century Gothic" w:hAnsi="Century Gothic" w:cs="Calibri"/>
                      <w:sz w:val="22"/>
                      <w:szCs w:val="22"/>
                    </w:rPr>
                    <w:t xml:space="preserve">Qué </w:t>
                  </w:r>
                </w:p>
              </w:tc>
              <w:tc>
                <w:tcPr>
                  <w:tcW w:w="3784" w:type="dxa"/>
                </w:tcPr>
                <w:p w14:paraId="6409C999" w14:textId="77777777" w:rsidR="001A3A46" w:rsidRPr="00804165" w:rsidRDefault="001A3A46" w:rsidP="00D41493">
                  <w:pPr>
                    <w:jc w:val="both"/>
                    <w:rPr>
                      <w:rFonts w:ascii="Century Gothic" w:hAnsi="Century Gothic" w:cs="Calibri"/>
                      <w:sz w:val="22"/>
                      <w:szCs w:val="22"/>
                    </w:rPr>
                  </w:pPr>
                  <w:r w:rsidRPr="00804165">
                    <w:rPr>
                      <w:rFonts w:ascii="Century Gothic" w:hAnsi="Century Gothic" w:cs="Calibri"/>
                      <w:sz w:val="22"/>
                      <w:szCs w:val="22"/>
                    </w:rPr>
                    <w:t xml:space="preserve">Se desea lograr con el proyecto </w:t>
                  </w:r>
                </w:p>
              </w:tc>
              <w:tc>
                <w:tcPr>
                  <w:tcW w:w="3939" w:type="dxa"/>
                </w:tcPr>
                <w:p w14:paraId="1DF4C7BB" w14:textId="43192F35" w:rsidR="001A3A46" w:rsidRPr="00804165" w:rsidRDefault="00FD0CF5" w:rsidP="00D41493">
                  <w:pPr>
                    <w:jc w:val="both"/>
                    <w:rPr>
                      <w:rFonts w:ascii="Century Gothic" w:hAnsi="Century Gothic" w:cs="Calibri"/>
                      <w:sz w:val="22"/>
                      <w:szCs w:val="22"/>
                    </w:rPr>
                  </w:pPr>
                  <w:r w:rsidRPr="00804165">
                    <w:rPr>
                      <w:rFonts w:ascii="Century Gothic" w:hAnsi="Century Gothic" w:cs="Calibri"/>
                      <w:sz w:val="22"/>
                      <w:szCs w:val="22"/>
                    </w:rPr>
                    <w:t>Automatizar el ciclo de vida de las solicitudes (recepción, evaluación, asignación y seguimiento) para mejorar la eficiencia del área de desarrollo.</w:t>
                  </w:r>
                </w:p>
              </w:tc>
            </w:tr>
            <w:tr w:rsidR="001A3A46" w:rsidRPr="00804165" w14:paraId="6ABA5DBE" w14:textId="77777777" w:rsidTr="00D41493">
              <w:trPr>
                <w:jc w:val="center"/>
              </w:trPr>
              <w:tc>
                <w:tcPr>
                  <w:tcW w:w="1449" w:type="dxa"/>
                </w:tcPr>
                <w:p w14:paraId="2F5D08E0" w14:textId="77777777" w:rsidR="001A3A46" w:rsidRPr="00804165" w:rsidRDefault="001A3A46" w:rsidP="00D41493">
                  <w:pPr>
                    <w:jc w:val="both"/>
                    <w:rPr>
                      <w:rFonts w:ascii="Century Gothic" w:hAnsi="Century Gothic" w:cs="Calibri"/>
                      <w:sz w:val="22"/>
                      <w:szCs w:val="22"/>
                    </w:rPr>
                  </w:pPr>
                  <w:r w:rsidRPr="00804165">
                    <w:rPr>
                      <w:rFonts w:ascii="Century Gothic" w:hAnsi="Century Gothic" w:cs="Calibri"/>
                      <w:sz w:val="22"/>
                      <w:szCs w:val="22"/>
                    </w:rPr>
                    <w:t xml:space="preserve">Cómo </w:t>
                  </w:r>
                </w:p>
              </w:tc>
              <w:tc>
                <w:tcPr>
                  <w:tcW w:w="3784" w:type="dxa"/>
                </w:tcPr>
                <w:p w14:paraId="06F63259" w14:textId="77777777" w:rsidR="001A3A46" w:rsidRPr="00804165" w:rsidRDefault="001A3A46" w:rsidP="00D41493">
                  <w:pPr>
                    <w:jc w:val="both"/>
                    <w:rPr>
                      <w:rFonts w:ascii="Century Gothic" w:hAnsi="Century Gothic" w:cs="Calibri"/>
                      <w:sz w:val="22"/>
                      <w:szCs w:val="22"/>
                    </w:rPr>
                  </w:pPr>
                  <w:r w:rsidRPr="00804165">
                    <w:rPr>
                      <w:rFonts w:ascii="Century Gothic" w:hAnsi="Century Gothic" w:cs="Calibri"/>
                      <w:sz w:val="22"/>
                      <w:szCs w:val="22"/>
                    </w:rPr>
                    <w:t xml:space="preserve">Se alcanzarán los resultados del proyecto </w:t>
                  </w:r>
                </w:p>
              </w:tc>
              <w:tc>
                <w:tcPr>
                  <w:tcW w:w="3939" w:type="dxa"/>
                </w:tcPr>
                <w:p w14:paraId="4017AB3B" w14:textId="6A449150" w:rsidR="001A3A46" w:rsidRPr="00804165" w:rsidRDefault="00FD0CF5" w:rsidP="00D41493">
                  <w:pPr>
                    <w:jc w:val="both"/>
                    <w:rPr>
                      <w:rFonts w:ascii="Century Gothic" w:hAnsi="Century Gothic" w:cs="Calibri"/>
                      <w:sz w:val="22"/>
                      <w:szCs w:val="22"/>
                    </w:rPr>
                  </w:pPr>
                  <w:r w:rsidRPr="00804165">
                    <w:rPr>
                      <w:rFonts w:ascii="Century Gothic" w:hAnsi="Century Gothic" w:cs="Calibri"/>
                      <w:sz w:val="22"/>
                      <w:szCs w:val="22"/>
                    </w:rPr>
                    <w:t>Mediante el desarrollo de una plataforma web en Angular y C# con patrón repositorio, que implemente módulos de gestión de formularios, roles de usuario y bitácoras de seguimiento.</w:t>
                  </w:r>
                </w:p>
              </w:tc>
            </w:tr>
            <w:tr w:rsidR="001A3A46" w:rsidRPr="00804165" w14:paraId="145B7E8F" w14:textId="77777777" w:rsidTr="00D41493">
              <w:trPr>
                <w:jc w:val="center"/>
              </w:trPr>
              <w:tc>
                <w:tcPr>
                  <w:tcW w:w="1449" w:type="dxa"/>
                </w:tcPr>
                <w:p w14:paraId="0459ED6B" w14:textId="77777777" w:rsidR="001A3A46" w:rsidRPr="00804165" w:rsidRDefault="001A3A46" w:rsidP="00D41493">
                  <w:pPr>
                    <w:jc w:val="both"/>
                    <w:rPr>
                      <w:rFonts w:ascii="Century Gothic" w:hAnsi="Century Gothic" w:cs="Calibri"/>
                      <w:sz w:val="22"/>
                      <w:szCs w:val="22"/>
                    </w:rPr>
                  </w:pPr>
                  <w:r w:rsidRPr="00804165">
                    <w:rPr>
                      <w:rFonts w:ascii="Century Gothic" w:hAnsi="Century Gothic" w:cs="Calibri"/>
                      <w:sz w:val="22"/>
                      <w:szCs w:val="22"/>
                    </w:rPr>
                    <w:t xml:space="preserve">Cuál </w:t>
                  </w:r>
                </w:p>
                <w:p w14:paraId="11F99054" w14:textId="77777777" w:rsidR="001A3A46" w:rsidRPr="00804165" w:rsidRDefault="001A3A46" w:rsidP="00D41493">
                  <w:pPr>
                    <w:jc w:val="both"/>
                    <w:rPr>
                      <w:rFonts w:ascii="Century Gothic" w:hAnsi="Century Gothic" w:cs="Calibri"/>
                      <w:sz w:val="22"/>
                      <w:szCs w:val="22"/>
                    </w:rPr>
                  </w:pPr>
                  <w:r w:rsidRPr="00804165">
                    <w:rPr>
                      <w:rFonts w:ascii="Century Gothic" w:hAnsi="Century Gothic" w:cs="Calibri"/>
                      <w:sz w:val="22"/>
                      <w:szCs w:val="22"/>
                    </w:rPr>
                    <w:t xml:space="preserve">  </w:t>
                  </w:r>
                </w:p>
              </w:tc>
              <w:tc>
                <w:tcPr>
                  <w:tcW w:w="3784" w:type="dxa"/>
                </w:tcPr>
                <w:p w14:paraId="25E140F6" w14:textId="77777777" w:rsidR="001A3A46" w:rsidRPr="00804165" w:rsidRDefault="001A3A46" w:rsidP="00D41493">
                  <w:pPr>
                    <w:jc w:val="both"/>
                    <w:rPr>
                      <w:rFonts w:ascii="Century Gothic" w:hAnsi="Century Gothic" w:cs="Calibri"/>
                      <w:sz w:val="22"/>
                      <w:szCs w:val="22"/>
                    </w:rPr>
                  </w:pPr>
                  <w:r w:rsidRPr="00804165">
                    <w:rPr>
                      <w:rFonts w:ascii="Century Gothic" w:hAnsi="Century Gothic" w:cs="Calibri"/>
                      <w:sz w:val="22"/>
                      <w:szCs w:val="22"/>
                    </w:rPr>
                    <w:t xml:space="preserve">Es el impacto esperado </w:t>
                  </w:r>
                </w:p>
              </w:tc>
              <w:tc>
                <w:tcPr>
                  <w:tcW w:w="3939" w:type="dxa"/>
                </w:tcPr>
                <w:p w14:paraId="7F50418A" w14:textId="38BCA691" w:rsidR="001A3A46" w:rsidRPr="00804165" w:rsidRDefault="00FD0CF5" w:rsidP="00D41493">
                  <w:pPr>
                    <w:jc w:val="both"/>
                    <w:rPr>
                      <w:rFonts w:ascii="Century Gothic" w:hAnsi="Century Gothic" w:cs="Calibri"/>
                      <w:sz w:val="22"/>
                      <w:szCs w:val="22"/>
                    </w:rPr>
                  </w:pPr>
                  <w:r w:rsidRPr="00804165">
                    <w:rPr>
                      <w:rFonts w:ascii="Century Gothic" w:hAnsi="Century Gothic" w:cs="Calibri"/>
                      <w:sz w:val="22"/>
                      <w:szCs w:val="22"/>
                    </w:rPr>
                    <w:t>Optimización del flujo de trabajo interno, eliminación de pérdida de solicitudes, mejora en la comunicación con el usuario y obtención de datos estadísticos para la toma de decisiones.</w:t>
                  </w:r>
                </w:p>
              </w:tc>
            </w:tr>
            <w:tr w:rsidR="001A3A46" w:rsidRPr="00804165" w14:paraId="15B05521" w14:textId="77777777" w:rsidTr="00D41493">
              <w:trPr>
                <w:jc w:val="center"/>
              </w:trPr>
              <w:tc>
                <w:tcPr>
                  <w:tcW w:w="1449" w:type="dxa"/>
                </w:tcPr>
                <w:p w14:paraId="140C4B89" w14:textId="77777777" w:rsidR="001A3A46" w:rsidRPr="00804165" w:rsidRDefault="001A3A46" w:rsidP="00D41493">
                  <w:pPr>
                    <w:jc w:val="both"/>
                    <w:rPr>
                      <w:rFonts w:ascii="Century Gothic" w:hAnsi="Century Gothic" w:cs="Calibri"/>
                      <w:sz w:val="22"/>
                      <w:szCs w:val="22"/>
                    </w:rPr>
                  </w:pPr>
                  <w:r w:rsidRPr="00804165">
                    <w:rPr>
                      <w:rFonts w:ascii="Century Gothic" w:hAnsi="Century Gothic" w:cs="Calibri"/>
                      <w:sz w:val="22"/>
                      <w:szCs w:val="22"/>
                    </w:rPr>
                    <w:t xml:space="preserve">Quiénes </w:t>
                  </w:r>
                </w:p>
              </w:tc>
              <w:tc>
                <w:tcPr>
                  <w:tcW w:w="3784" w:type="dxa"/>
                </w:tcPr>
                <w:p w14:paraId="65812B1D" w14:textId="77777777" w:rsidR="001A3A46" w:rsidRPr="00804165" w:rsidRDefault="001A3A46" w:rsidP="00D41493">
                  <w:pPr>
                    <w:jc w:val="both"/>
                    <w:rPr>
                      <w:rFonts w:ascii="Century Gothic" w:hAnsi="Century Gothic" w:cs="Calibri"/>
                      <w:sz w:val="22"/>
                      <w:szCs w:val="22"/>
                    </w:rPr>
                  </w:pPr>
                  <w:r w:rsidRPr="00804165">
                    <w:rPr>
                      <w:rFonts w:ascii="Century Gothic" w:hAnsi="Century Gothic" w:cs="Calibri"/>
                      <w:sz w:val="22"/>
                      <w:szCs w:val="22"/>
                    </w:rPr>
                    <w:t xml:space="preserve">Son los destinatarios / meta del proyecto </w:t>
                  </w:r>
                </w:p>
              </w:tc>
              <w:tc>
                <w:tcPr>
                  <w:tcW w:w="3939" w:type="dxa"/>
                </w:tcPr>
                <w:p w14:paraId="7FAB8A29" w14:textId="6E2AEEA3" w:rsidR="001A3A46" w:rsidRPr="00804165" w:rsidRDefault="00FD0CF5" w:rsidP="00D41493">
                  <w:pPr>
                    <w:jc w:val="both"/>
                    <w:rPr>
                      <w:rFonts w:ascii="Century Gothic" w:hAnsi="Century Gothic" w:cs="Calibri"/>
                      <w:sz w:val="22"/>
                      <w:szCs w:val="22"/>
                    </w:rPr>
                  </w:pPr>
                  <w:r w:rsidRPr="00804165">
                    <w:rPr>
                      <w:rFonts w:ascii="Century Gothic" w:hAnsi="Century Gothic" w:cs="Calibri"/>
                      <w:sz w:val="22"/>
                      <w:szCs w:val="22"/>
                    </w:rPr>
                    <w:t>Los beneficiarios directos son el personal del área de desarrollo y, de manera indirecta, todas las áreas del ISSEG que requieren servicios informáticos.</w:t>
                  </w:r>
                </w:p>
              </w:tc>
            </w:tr>
            <w:tr w:rsidR="001A3A46" w:rsidRPr="00804165" w14:paraId="777BD23A" w14:textId="77777777" w:rsidTr="00D41493">
              <w:trPr>
                <w:jc w:val="center"/>
              </w:trPr>
              <w:tc>
                <w:tcPr>
                  <w:tcW w:w="1449" w:type="dxa"/>
                </w:tcPr>
                <w:p w14:paraId="319738C9" w14:textId="77777777" w:rsidR="001A3A46" w:rsidRPr="00804165" w:rsidRDefault="001A3A46" w:rsidP="00D41493">
                  <w:pPr>
                    <w:jc w:val="both"/>
                    <w:rPr>
                      <w:rFonts w:ascii="Century Gothic" w:hAnsi="Century Gothic" w:cs="Calibri"/>
                      <w:sz w:val="22"/>
                      <w:szCs w:val="22"/>
                    </w:rPr>
                  </w:pPr>
                  <w:r w:rsidRPr="00804165">
                    <w:rPr>
                      <w:rFonts w:ascii="Century Gothic" w:hAnsi="Century Gothic" w:cs="Calibri"/>
                      <w:sz w:val="22"/>
                      <w:szCs w:val="22"/>
                    </w:rPr>
                    <w:t xml:space="preserve">Qué </w:t>
                  </w:r>
                </w:p>
              </w:tc>
              <w:tc>
                <w:tcPr>
                  <w:tcW w:w="3784" w:type="dxa"/>
                </w:tcPr>
                <w:p w14:paraId="66D0517E" w14:textId="77777777" w:rsidR="001A3A46" w:rsidRPr="00804165" w:rsidRDefault="001A3A46" w:rsidP="00D41493">
                  <w:pPr>
                    <w:jc w:val="both"/>
                    <w:rPr>
                      <w:rFonts w:ascii="Century Gothic" w:hAnsi="Century Gothic" w:cs="Calibri"/>
                      <w:sz w:val="22"/>
                      <w:szCs w:val="22"/>
                    </w:rPr>
                  </w:pPr>
                  <w:r w:rsidRPr="00804165">
                    <w:rPr>
                      <w:rFonts w:ascii="Century Gothic" w:hAnsi="Century Gothic" w:cs="Calibri"/>
                      <w:sz w:val="22"/>
                      <w:szCs w:val="22"/>
                    </w:rPr>
                    <w:t xml:space="preserve">Condiciones externas son importantes </w:t>
                  </w:r>
                </w:p>
                <w:p w14:paraId="611EA921" w14:textId="77777777" w:rsidR="001A3A46" w:rsidRPr="00804165" w:rsidRDefault="001A3A46" w:rsidP="00D41493">
                  <w:pPr>
                    <w:jc w:val="both"/>
                    <w:rPr>
                      <w:rFonts w:ascii="Century Gothic" w:hAnsi="Century Gothic" w:cs="Calibri"/>
                      <w:sz w:val="22"/>
                      <w:szCs w:val="22"/>
                    </w:rPr>
                  </w:pPr>
                  <w:r w:rsidRPr="00804165">
                    <w:rPr>
                      <w:rFonts w:ascii="Century Gothic" w:hAnsi="Century Gothic" w:cs="Calibri"/>
                      <w:sz w:val="22"/>
                      <w:szCs w:val="22"/>
                    </w:rPr>
                    <w:t xml:space="preserve">para el éxito del proyecto </w:t>
                  </w:r>
                </w:p>
              </w:tc>
              <w:tc>
                <w:tcPr>
                  <w:tcW w:w="3939" w:type="dxa"/>
                </w:tcPr>
                <w:p w14:paraId="1D38BA42" w14:textId="1CB11B9E" w:rsidR="001A3A46" w:rsidRPr="00804165" w:rsidRDefault="00FD0CF5" w:rsidP="00D41493">
                  <w:pPr>
                    <w:jc w:val="both"/>
                    <w:rPr>
                      <w:rFonts w:ascii="Century Gothic" w:hAnsi="Century Gothic" w:cs="Calibri"/>
                      <w:sz w:val="22"/>
                      <w:szCs w:val="22"/>
                    </w:rPr>
                  </w:pPr>
                  <w:r w:rsidRPr="00804165">
                    <w:rPr>
                      <w:rFonts w:ascii="Century Gothic" w:hAnsi="Century Gothic" w:cs="Calibri"/>
                      <w:sz w:val="22"/>
                      <w:szCs w:val="22"/>
                    </w:rPr>
                    <w:t>Disponibilidad de la infraestructura tecnológica del instituto, conectividad a los servidores de desarrollo y retroalimentación constante de los usuarios finales.</w:t>
                  </w:r>
                </w:p>
              </w:tc>
            </w:tr>
            <w:tr w:rsidR="001A3A46" w:rsidRPr="00804165" w14:paraId="42347ACB" w14:textId="77777777" w:rsidTr="00D41493">
              <w:trPr>
                <w:jc w:val="center"/>
              </w:trPr>
              <w:tc>
                <w:tcPr>
                  <w:tcW w:w="1449" w:type="dxa"/>
                </w:tcPr>
                <w:p w14:paraId="1E5AED48" w14:textId="77777777" w:rsidR="001A3A46" w:rsidRPr="00804165" w:rsidRDefault="001A3A46" w:rsidP="00D41493">
                  <w:pPr>
                    <w:jc w:val="both"/>
                    <w:rPr>
                      <w:rFonts w:ascii="Century Gothic" w:hAnsi="Century Gothic" w:cs="Calibri"/>
                      <w:sz w:val="22"/>
                      <w:szCs w:val="22"/>
                    </w:rPr>
                  </w:pPr>
                  <w:r w:rsidRPr="00804165">
                    <w:rPr>
                      <w:rFonts w:ascii="Century Gothic" w:hAnsi="Century Gothic" w:cs="Calibri"/>
                      <w:sz w:val="22"/>
                      <w:szCs w:val="22"/>
                    </w:rPr>
                    <w:t xml:space="preserve">Cómo </w:t>
                  </w:r>
                </w:p>
              </w:tc>
              <w:tc>
                <w:tcPr>
                  <w:tcW w:w="3784" w:type="dxa"/>
                </w:tcPr>
                <w:p w14:paraId="4C824A84" w14:textId="77777777" w:rsidR="001A3A46" w:rsidRPr="00804165" w:rsidRDefault="001A3A46" w:rsidP="00D41493">
                  <w:pPr>
                    <w:jc w:val="both"/>
                    <w:rPr>
                      <w:rFonts w:ascii="Century Gothic" w:hAnsi="Century Gothic" w:cs="Calibri"/>
                      <w:sz w:val="22"/>
                      <w:szCs w:val="22"/>
                    </w:rPr>
                  </w:pPr>
                  <w:r w:rsidRPr="00804165">
                    <w:rPr>
                      <w:rFonts w:ascii="Century Gothic" w:hAnsi="Century Gothic" w:cs="Calibri"/>
                      <w:sz w:val="22"/>
                      <w:szCs w:val="22"/>
                    </w:rPr>
                    <w:t xml:space="preserve">Se puede verificar el éxito del proyecto </w:t>
                  </w:r>
                </w:p>
              </w:tc>
              <w:tc>
                <w:tcPr>
                  <w:tcW w:w="3939" w:type="dxa"/>
                </w:tcPr>
                <w:p w14:paraId="15DA74C7" w14:textId="42B3DBFD" w:rsidR="001A3A46" w:rsidRPr="00804165" w:rsidRDefault="00FD0CF5" w:rsidP="00D41493">
                  <w:pPr>
                    <w:jc w:val="both"/>
                    <w:rPr>
                      <w:rFonts w:ascii="Century Gothic" w:hAnsi="Century Gothic" w:cs="Calibri"/>
                      <w:sz w:val="22"/>
                      <w:szCs w:val="22"/>
                    </w:rPr>
                  </w:pPr>
                  <w:r w:rsidRPr="00804165">
                    <w:rPr>
                      <w:rFonts w:ascii="Century Gothic" w:hAnsi="Century Gothic" w:cs="Calibri"/>
                      <w:sz w:val="22"/>
                      <w:szCs w:val="22"/>
                    </w:rPr>
                    <w:t xml:space="preserve">Mediante la reducción de tiempos de respuesta a solicitudes, la digitalización del 100% de las </w:t>
                  </w:r>
                  <w:r w:rsidRPr="00804165">
                    <w:rPr>
                      <w:rFonts w:ascii="Century Gothic" w:hAnsi="Century Gothic" w:cs="Calibri"/>
                      <w:sz w:val="22"/>
                      <w:szCs w:val="22"/>
                    </w:rPr>
                    <w:lastRenderedPageBreak/>
                    <w:t>peticiones y la generación de reportes operativos precisos.</w:t>
                  </w:r>
                </w:p>
              </w:tc>
            </w:tr>
            <w:tr w:rsidR="001A3A46" w:rsidRPr="00804165" w14:paraId="5D0BF01D" w14:textId="77777777" w:rsidTr="00D41493">
              <w:trPr>
                <w:jc w:val="center"/>
              </w:trPr>
              <w:tc>
                <w:tcPr>
                  <w:tcW w:w="1449" w:type="dxa"/>
                </w:tcPr>
                <w:p w14:paraId="486DE4E9" w14:textId="63389BC2" w:rsidR="001A3A46" w:rsidRPr="00804165" w:rsidRDefault="003B3DDA" w:rsidP="00D41493">
                  <w:pPr>
                    <w:jc w:val="both"/>
                    <w:rPr>
                      <w:rFonts w:ascii="Century Gothic" w:hAnsi="Century Gothic" w:cs="Calibri"/>
                      <w:sz w:val="22"/>
                      <w:szCs w:val="22"/>
                    </w:rPr>
                  </w:pPr>
                  <w:r w:rsidRPr="00804165">
                    <w:rPr>
                      <w:rFonts w:ascii="Century Gothic" w:hAnsi="Century Gothic" w:cs="Calibri"/>
                      <w:sz w:val="22"/>
                      <w:szCs w:val="22"/>
                    </w:rPr>
                    <w:lastRenderedPageBreak/>
                    <w:t>Quién</w:t>
                  </w:r>
                </w:p>
              </w:tc>
              <w:tc>
                <w:tcPr>
                  <w:tcW w:w="3784" w:type="dxa"/>
                </w:tcPr>
                <w:p w14:paraId="7D3F05F5" w14:textId="77777777" w:rsidR="001A3A46" w:rsidRPr="00804165" w:rsidRDefault="001A3A46" w:rsidP="00D41493">
                  <w:pPr>
                    <w:jc w:val="both"/>
                    <w:rPr>
                      <w:rFonts w:ascii="Century Gothic" w:hAnsi="Century Gothic" w:cs="Calibri"/>
                      <w:sz w:val="22"/>
                      <w:szCs w:val="22"/>
                    </w:rPr>
                  </w:pPr>
                  <w:r w:rsidRPr="00804165">
                    <w:rPr>
                      <w:rFonts w:ascii="Century Gothic" w:hAnsi="Century Gothic" w:cs="Calibri"/>
                      <w:sz w:val="22"/>
                      <w:szCs w:val="22"/>
                    </w:rPr>
                    <w:t xml:space="preserve">Va a ejecutar el proyecto </w:t>
                  </w:r>
                </w:p>
              </w:tc>
              <w:tc>
                <w:tcPr>
                  <w:tcW w:w="3939" w:type="dxa"/>
                </w:tcPr>
                <w:p w14:paraId="62CC2BA8" w14:textId="16D975D4" w:rsidR="001A3A46" w:rsidRPr="00804165" w:rsidRDefault="00FD0CF5" w:rsidP="00D41493">
                  <w:pPr>
                    <w:jc w:val="both"/>
                    <w:rPr>
                      <w:rFonts w:ascii="Century Gothic" w:hAnsi="Century Gothic" w:cs="Calibri"/>
                      <w:sz w:val="22"/>
                      <w:szCs w:val="22"/>
                    </w:rPr>
                  </w:pPr>
                  <w:r w:rsidRPr="00804165">
                    <w:rPr>
                      <w:rFonts w:ascii="Century Gothic" w:hAnsi="Century Gothic" w:cs="Calibri"/>
                      <w:sz w:val="22"/>
                      <w:szCs w:val="22"/>
                    </w:rPr>
                    <w:t xml:space="preserve">Los residentes, bajo la </w:t>
                  </w:r>
                  <w:proofErr w:type="gramStart"/>
                  <w:r w:rsidRPr="00804165">
                    <w:rPr>
                      <w:rFonts w:ascii="Century Gothic" w:hAnsi="Century Gothic" w:cs="Calibri"/>
                      <w:sz w:val="22"/>
                      <w:szCs w:val="22"/>
                    </w:rPr>
                    <w:t>supervisión  de</w:t>
                  </w:r>
                  <w:proofErr w:type="gramEnd"/>
                  <w:r w:rsidRPr="00804165">
                    <w:rPr>
                      <w:rFonts w:ascii="Century Gothic" w:hAnsi="Century Gothic" w:cs="Calibri"/>
                      <w:sz w:val="22"/>
                      <w:szCs w:val="22"/>
                    </w:rPr>
                    <w:t xml:space="preserve"> la Coordinación de Sistemas Institucionales del ISSEG.</w:t>
                  </w:r>
                </w:p>
              </w:tc>
            </w:tr>
            <w:tr w:rsidR="001A3A46" w:rsidRPr="00804165" w14:paraId="3AA36A3D" w14:textId="77777777" w:rsidTr="00D41493">
              <w:trPr>
                <w:jc w:val="center"/>
              </w:trPr>
              <w:tc>
                <w:tcPr>
                  <w:tcW w:w="1449" w:type="dxa"/>
                </w:tcPr>
                <w:p w14:paraId="08CE6F91" w14:textId="77777777" w:rsidR="001A3A46" w:rsidRPr="00804165" w:rsidRDefault="001A3A46" w:rsidP="00D41493">
                  <w:pPr>
                    <w:jc w:val="both"/>
                    <w:rPr>
                      <w:rFonts w:ascii="Century Gothic" w:hAnsi="Century Gothic" w:cs="Calibri"/>
                      <w:sz w:val="22"/>
                      <w:szCs w:val="22"/>
                    </w:rPr>
                  </w:pPr>
                </w:p>
                <w:p w14:paraId="041A247F" w14:textId="77777777" w:rsidR="001A3A46" w:rsidRPr="00804165" w:rsidRDefault="001A3A46" w:rsidP="00D41493">
                  <w:pPr>
                    <w:jc w:val="both"/>
                    <w:rPr>
                      <w:rFonts w:ascii="Century Gothic" w:hAnsi="Century Gothic" w:cs="Calibri"/>
                      <w:sz w:val="22"/>
                      <w:szCs w:val="22"/>
                    </w:rPr>
                  </w:pPr>
                  <w:r w:rsidRPr="00804165">
                    <w:rPr>
                      <w:rFonts w:ascii="Century Gothic" w:hAnsi="Century Gothic" w:cs="Calibri"/>
                      <w:sz w:val="22"/>
                      <w:szCs w:val="22"/>
                    </w:rPr>
                    <w:t xml:space="preserve">Con cuántos </w:t>
                  </w:r>
                </w:p>
              </w:tc>
              <w:tc>
                <w:tcPr>
                  <w:tcW w:w="3784" w:type="dxa"/>
                </w:tcPr>
                <w:p w14:paraId="174B9900" w14:textId="77777777" w:rsidR="001A3A46" w:rsidRPr="00804165" w:rsidRDefault="001A3A46" w:rsidP="00D41493">
                  <w:pPr>
                    <w:jc w:val="both"/>
                    <w:rPr>
                      <w:rFonts w:ascii="Century Gothic" w:hAnsi="Century Gothic" w:cs="Calibri"/>
                      <w:sz w:val="22"/>
                      <w:szCs w:val="22"/>
                    </w:rPr>
                  </w:pPr>
                  <w:r w:rsidRPr="00804165">
                    <w:rPr>
                      <w:rFonts w:ascii="Century Gothic" w:hAnsi="Century Gothic" w:cs="Calibri"/>
                      <w:sz w:val="22"/>
                      <w:szCs w:val="22"/>
                    </w:rPr>
                    <w:t xml:space="preserve">Recursos se cuenta para la ejecución del proyecto </w:t>
                  </w:r>
                </w:p>
              </w:tc>
              <w:tc>
                <w:tcPr>
                  <w:tcW w:w="3939" w:type="dxa"/>
                </w:tcPr>
                <w:p w14:paraId="384C3381" w14:textId="7A9B7406" w:rsidR="001A3A46" w:rsidRPr="00804165" w:rsidRDefault="00FD0CF5" w:rsidP="000D5A0A">
                  <w:pPr>
                    <w:jc w:val="both"/>
                    <w:rPr>
                      <w:rFonts w:ascii="Century Gothic" w:hAnsi="Century Gothic" w:cs="Calibri"/>
                      <w:sz w:val="22"/>
                      <w:szCs w:val="22"/>
                    </w:rPr>
                  </w:pPr>
                  <w:r w:rsidRPr="00804165">
                    <w:rPr>
                      <w:rFonts w:ascii="Century Gothic" w:hAnsi="Century Gothic" w:cs="Calibri"/>
                      <w:sz w:val="22"/>
                      <w:szCs w:val="22"/>
                    </w:rPr>
                    <w:t>Herramientas de desarrollo (Angular, .NET Core, SQL Server), espacio físico, acceso a servidores de calidad y bases de datos institucionales.</w:t>
                  </w:r>
                </w:p>
              </w:tc>
            </w:tr>
          </w:tbl>
          <w:p w14:paraId="4E131999" w14:textId="77777777" w:rsidR="008F627F" w:rsidRPr="00804165" w:rsidRDefault="008F627F" w:rsidP="000E2548">
            <w:pPr>
              <w:spacing w:line="360" w:lineRule="auto"/>
              <w:jc w:val="both"/>
              <w:rPr>
                <w:rFonts w:ascii="Century Gothic" w:hAnsi="Century Gothic" w:cs="Calibri"/>
                <w:sz w:val="22"/>
                <w:szCs w:val="22"/>
              </w:rPr>
            </w:pPr>
          </w:p>
          <w:p w14:paraId="61CDCEAD" w14:textId="5CCDC290" w:rsidR="00D41493" w:rsidRPr="00804165" w:rsidRDefault="00D41493" w:rsidP="000E2548">
            <w:pPr>
              <w:spacing w:line="360" w:lineRule="auto"/>
              <w:jc w:val="both"/>
              <w:rPr>
                <w:rFonts w:ascii="Century Gothic" w:hAnsi="Century Gothic" w:cs="Calibri"/>
                <w:sz w:val="22"/>
                <w:szCs w:val="22"/>
              </w:rPr>
            </w:pPr>
          </w:p>
        </w:tc>
      </w:tr>
    </w:tbl>
    <w:p w14:paraId="53FAF383" w14:textId="0D794FC2" w:rsidR="008F627F" w:rsidRPr="00804165" w:rsidRDefault="008F627F" w:rsidP="000E2548">
      <w:pPr>
        <w:spacing w:line="360" w:lineRule="auto"/>
        <w:jc w:val="both"/>
        <w:rPr>
          <w:rFonts w:ascii="Century Gothic" w:hAnsi="Century Gothic" w:cs="Calibri"/>
          <w:b/>
          <w:sz w:val="22"/>
          <w:szCs w:val="22"/>
        </w:rPr>
      </w:pPr>
    </w:p>
    <w:tbl>
      <w:tblPr>
        <w:tblpPr w:leftFromText="141" w:rightFromText="141" w:vertAnchor="text" w:horzAnchor="page" w:tblpX="4222" w:tblpY="187"/>
        <w:tblW w:w="6938"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6938"/>
      </w:tblGrid>
      <w:tr w:rsidR="008F627F" w:rsidRPr="00804165" w14:paraId="07459315" w14:textId="77777777" w:rsidTr="00D41493">
        <w:trPr>
          <w:tblCellSpacing w:w="0" w:type="dxa"/>
        </w:trPr>
        <w:tc>
          <w:tcPr>
            <w:tcW w:w="5000" w:type="pct"/>
            <w:tcBorders>
              <w:top w:val="outset" w:sz="6" w:space="0" w:color="auto"/>
              <w:left w:val="outset" w:sz="6" w:space="0" w:color="auto"/>
              <w:bottom w:val="outset" w:sz="6" w:space="0" w:color="auto"/>
              <w:right w:val="outset" w:sz="6" w:space="0" w:color="auto"/>
            </w:tcBorders>
            <w:vAlign w:val="center"/>
          </w:tcPr>
          <w:p w14:paraId="6537F28F" w14:textId="492CA168" w:rsidR="008F627F" w:rsidRPr="00804165" w:rsidRDefault="00FD0CF5" w:rsidP="000D5A0A">
            <w:pPr>
              <w:spacing w:line="360" w:lineRule="auto"/>
              <w:jc w:val="both"/>
              <w:rPr>
                <w:rFonts w:ascii="Century Gothic" w:hAnsi="Century Gothic" w:cs="Calibri"/>
                <w:sz w:val="22"/>
                <w:szCs w:val="22"/>
              </w:rPr>
            </w:pPr>
            <w:r w:rsidRPr="00804165">
              <w:rPr>
                <w:rFonts w:ascii="Century Gothic" w:hAnsi="Century Gothic" w:cs="Calibri"/>
                <w:sz w:val="22"/>
                <w:szCs w:val="22"/>
              </w:rPr>
              <w:t>26</w:t>
            </w:r>
            <w:r w:rsidR="000D5A0A" w:rsidRPr="00804165">
              <w:rPr>
                <w:rFonts w:ascii="Century Gothic" w:hAnsi="Century Gothic" w:cs="Calibri"/>
                <w:sz w:val="22"/>
                <w:szCs w:val="22"/>
              </w:rPr>
              <w:t xml:space="preserve"> de enero de 2026 </w:t>
            </w:r>
          </w:p>
        </w:tc>
      </w:tr>
    </w:tbl>
    <w:p w14:paraId="6DFB9E20" w14:textId="77777777" w:rsidR="008F627F" w:rsidRPr="00804165" w:rsidRDefault="008F627F" w:rsidP="000E2548">
      <w:pPr>
        <w:spacing w:line="360" w:lineRule="auto"/>
        <w:jc w:val="both"/>
        <w:rPr>
          <w:rFonts w:ascii="Century Gothic" w:hAnsi="Century Gothic" w:cs="Calibri"/>
          <w:b/>
          <w:sz w:val="22"/>
          <w:szCs w:val="22"/>
        </w:rPr>
      </w:pPr>
    </w:p>
    <w:p w14:paraId="26823B07" w14:textId="4C49BCEC" w:rsidR="008F627F" w:rsidRPr="00804165" w:rsidRDefault="008F627F" w:rsidP="000E2548">
      <w:pPr>
        <w:spacing w:line="360" w:lineRule="auto"/>
        <w:jc w:val="both"/>
        <w:rPr>
          <w:rFonts w:ascii="Century Gothic" w:hAnsi="Century Gothic" w:cs="Calibri"/>
          <w:b/>
          <w:sz w:val="22"/>
          <w:szCs w:val="22"/>
        </w:rPr>
      </w:pPr>
      <w:r w:rsidRPr="00804165">
        <w:rPr>
          <w:rFonts w:ascii="Century Gothic" w:hAnsi="Century Gothic" w:cs="Calibri"/>
          <w:b/>
          <w:sz w:val="22"/>
          <w:szCs w:val="22"/>
        </w:rPr>
        <w:t>3.</w:t>
      </w:r>
      <w:r w:rsidR="00D74999" w:rsidRPr="00804165">
        <w:rPr>
          <w:rFonts w:ascii="Century Gothic" w:hAnsi="Century Gothic" w:cs="Calibri"/>
          <w:b/>
          <w:sz w:val="22"/>
          <w:szCs w:val="22"/>
        </w:rPr>
        <w:t>3</w:t>
      </w:r>
      <w:r w:rsidRPr="00804165">
        <w:rPr>
          <w:rFonts w:ascii="Century Gothic" w:hAnsi="Century Gothic" w:cs="Calibri"/>
          <w:b/>
          <w:sz w:val="22"/>
          <w:szCs w:val="22"/>
        </w:rPr>
        <w:t xml:space="preserve"> Fecha de inicio</w:t>
      </w:r>
    </w:p>
    <w:tbl>
      <w:tblPr>
        <w:tblpPr w:leftFromText="141" w:rightFromText="141" w:vertAnchor="text" w:horzAnchor="page" w:tblpX="4222" w:tblpY="259"/>
        <w:tblW w:w="6938" w:type="dxa"/>
        <w:tblCellSpacing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000" w:firstRow="0" w:lastRow="0" w:firstColumn="0" w:lastColumn="0" w:noHBand="0" w:noVBand="0"/>
      </w:tblPr>
      <w:tblGrid>
        <w:gridCol w:w="6938"/>
      </w:tblGrid>
      <w:tr w:rsidR="008F627F" w:rsidRPr="00804165" w14:paraId="70DF9E56" w14:textId="77777777" w:rsidTr="00D41493">
        <w:trPr>
          <w:tblCellSpacing w:w="0" w:type="dxa"/>
        </w:trPr>
        <w:tc>
          <w:tcPr>
            <w:tcW w:w="5000" w:type="pct"/>
            <w:vAlign w:val="center"/>
          </w:tcPr>
          <w:p w14:paraId="44E871BC" w14:textId="68C0A84F" w:rsidR="008F627F" w:rsidRPr="00804165" w:rsidRDefault="000D5A0A" w:rsidP="000D5A0A">
            <w:pPr>
              <w:spacing w:line="360" w:lineRule="auto"/>
              <w:jc w:val="both"/>
              <w:rPr>
                <w:rFonts w:ascii="Century Gothic" w:hAnsi="Century Gothic" w:cs="Calibri"/>
                <w:sz w:val="22"/>
                <w:szCs w:val="22"/>
              </w:rPr>
            </w:pPr>
            <w:r w:rsidRPr="00804165">
              <w:rPr>
                <w:rFonts w:ascii="Century Gothic" w:hAnsi="Century Gothic" w:cs="Calibri"/>
                <w:sz w:val="22"/>
                <w:szCs w:val="22"/>
              </w:rPr>
              <w:t>20 de julio de 2026</w:t>
            </w:r>
          </w:p>
        </w:tc>
      </w:tr>
    </w:tbl>
    <w:p w14:paraId="73906FC8" w14:textId="77777777" w:rsidR="009C5D0A" w:rsidRPr="00804165" w:rsidRDefault="009C5D0A" w:rsidP="000E2548">
      <w:pPr>
        <w:spacing w:line="360" w:lineRule="auto"/>
        <w:jc w:val="both"/>
        <w:rPr>
          <w:rFonts w:ascii="Century Gothic" w:hAnsi="Century Gothic" w:cs="Calibri"/>
          <w:b/>
          <w:sz w:val="22"/>
          <w:szCs w:val="22"/>
        </w:rPr>
      </w:pPr>
    </w:p>
    <w:p w14:paraId="2AE7FD4A" w14:textId="3E2A306C" w:rsidR="008F627F" w:rsidRPr="00804165" w:rsidRDefault="008F627F" w:rsidP="000E2548">
      <w:pPr>
        <w:spacing w:line="360" w:lineRule="auto"/>
        <w:jc w:val="both"/>
        <w:rPr>
          <w:rFonts w:ascii="Century Gothic" w:hAnsi="Century Gothic" w:cs="Calibri"/>
          <w:b/>
          <w:sz w:val="22"/>
          <w:szCs w:val="22"/>
        </w:rPr>
      </w:pPr>
      <w:r w:rsidRPr="00804165">
        <w:rPr>
          <w:rFonts w:ascii="Century Gothic" w:hAnsi="Century Gothic" w:cs="Calibri"/>
          <w:b/>
          <w:sz w:val="22"/>
          <w:szCs w:val="22"/>
        </w:rPr>
        <w:t>3.</w:t>
      </w:r>
      <w:r w:rsidR="00D74999" w:rsidRPr="00804165">
        <w:rPr>
          <w:rFonts w:ascii="Century Gothic" w:hAnsi="Century Gothic" w:cs="Calibri"/>
          <w:b/>
          <w:sz w:val="22"/>
          <w:szCs w:val="22"/>
        </w:rPr>
        <w:t>4</w:t>
      </w:r>
      <w:r w:rsidRPr="00804165">
        <w:rPr>
          <w:rFonts w:ascii="Century Gothic" w:hAnsi="Century Gothic" w:cs="Calibri"/>
          <w:b/>
          <w:sz w:val="22"/>
          <w:szCs w:val="22"/>
        </w:rPr>
        <w:t xml:space="preserve"> Fecha de término</w:t>
      </w:r>
    </w:p>
    <w:p w14:paraId="738610EB" w14:textId="77777777" w:rsidR="008F627F" w:rsidRPr="00804165" w:rsidRDefault="008F627F" w:rsidP="000E2548">
      <w:pPr>
        <w:spacing w:line="360" w:lineRule="auto"/>
        <w:jc w:val="both"/>
        <w:rPr>
          <w:rFonts w:ascii="Century Gothic" w:hAnsi="Century Gothic" w:cs="Calibri"/>
          <w:b/>
          <w:sz w:val="22"/>
          <w:szCs w:val="22"/>
        </w:rPr>
      </w:pPr>
    </w:p>
    <w:tbl>
      <w:tblPr>
        <w:tblpPr w:leftFromText="141" w:rightFromText="141" w:vertAnchor="text" w:horzAnchor="page" w:tblpX="4254" w:tblpY="-26"/>
        <w:tblW w:w="5439"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5439"/>
      </w:tblGrid>
      <w:tr w:rsidR="00D41493" w:rsidRPr="00804165" w14:paraId="2C68748B" w14:textId="77777777" w:rsidTr="00D41493">
        <w:trPr>
          <w:trHeight w:val="359"/>
          <w:tblCellSpacing w:w="0" w:type="dxa"/>
        </w:trPr>
        <w:tc>
          <w:tcPr>
            <w:tcW w:w="5000" w:type="pct"/>
            <w:tcBorders>
              <w:top w:val="outset" w:sz="6" w:space="0" w:color="auto"/>
              <w:left w:val="outset" w:sz="6" w:space="0" w:color="auto"/>
              <w:bottom w:val="outset" w:sz="6" w:space="0" w:color="auto"/>
              <w:right w:val="outset" w:sz="6" w:space="0" w:color="auto"/>
            </w:tcBorders>
            <w:vAlign w:val="center"/>
          </w:tcPr>
          <w:p w14:paraId="21B80A1B" w14:textId="4BC1B8FD" w:rsidR="00D41493" w:rsidRPr="00804165" w:rsidRDefault="000D5A0A" w:rsidP="000D5A0A">
            <w:pPr>
              <w:spacing w:line="360" w:lineRule="auto"/>
              <w:jc w:val="both"/>
              <w:rPr>
                <w:rFonts w:ascii="Century Gothic" w:hAnsi="Century Gothic" w:cs="Calibri"/>
                <w:sz w:val="22"/>
                <w:szCs w:val="22"/>
              </w:rPr>
            </w:pPr>
            <w:r w:rsidRPr="00804165">
              <w:rPr>
                <w:rFonts w:ascii="Century Gothic" w:hAnsi="Century Gothic" w:cs="Calibri"/>
                <w:sz w:val="22"/>
                <w:szCs w:val="22"/>
              </w:rPr>
              <w:t>H</w:t>
            </w:r>
            <w:r w:rsidR="00D41493" w:rsidRPr="00804165">
              <w:rPr>
                <w:rFonts w:ascii="Century Gothic" w:hAnsi="Century Gothic" w:cs="Calibri"/>
                <w:sz w:val="22"/>
                <w:szCs w:val="22"/>
              </w:rPr>
              <w:t>íbrido</w:t>
            </w:r>
          </w:p>
        </w:tc>
      </w:tr>
    </w:tbl>
    <w:p w14:paraId="32F08A53" w14:textId="1FC08385" w:rsidR="008F627F" w:rsidRPr="00804165" w:rsidRDefault="008F627F" w:rsidP="000E2548">
      <w:pPr>
        <w:spacing w:line="360" w:lineRule="auto"/>
        <w:jc w:val="both"/>
        <w:rPr>
          <w:rFonts w:ascii="Century Gothic" w:hAnsi="Century Gothic" w:cs="Calibri"/>
          <w:b/>
          <w:sz w:val="22"/>
          <w:szCs w:val="22"/>
        </w:rPr>
      </w:pPr>
      <w:r w:rsidRPr="00804165">
        <w:rPr>
          <w:rFonts w:ascii="Century Gothic" w:hAnsi="Century Gothic" w:cs="Calibri"/>
          <w:b/>
          <w:sz w:val="22"/>
          <w:szCs w:val="22"/>
        </w:rPr>
        <w:t>3.</w:t>
      </w:r>
      <w:r w:rsidR="00D74999" w:rsidRPr="00804165">
        <w:rPr>
          <w:rFonts w:ascii="Century Gothic" w:hAnsi="Century Gothic" w:cs="Calibri"/>
          <w:b/>
          <w:sz w:val="22"/>
          <w:szCs w:val="22"/>
        </w:rPr>
        <w:t>5</w:t>
      </w:r>
      <w:r w:rsidRPr="00804165">
        <w:rPr>
          <w:rFonts w:ascii="Century Gothic" w:hAnsi="Century Gothic" w:cs="Calibri"/>
          <w:b/>
          <w:sz w:val="22"/>
          <w:szCs w:val="22"/>
        </w:rPr>
        <w:t xml:space="preserve"> Modalidad </w:t>
      </w:r>
      <w:r w:rsidRPr="00804165">
        <w:rPr>
          <w:rFonts w:ascii="Century Gothic" w:hAnsi="Century Gothic" w:cs="Calibri"/>
          <w:b/>
          <w:sz w:val="22"/>
          <w:szCs w:val="22"/>
        </w:rPr>
        <w:tab/>
      </w:r>
    </w:p>
    <w:p w14:paraId="4A927ECB" w14:textId="3EF2269C" w:rsidR="00E06E1D" w:rsidRPr="00804165" w:rsidRDefault="00E06E1D" w:rsidP="000E2548">
      <w:pPr>
        <w:spacing w:line="360" w:lineRule="auto"/>
        <w:jc w:val="both"/>
        <w:rPr>
          <w:rFonts w:ascii="Century Gothic" w:hAnsi="Century Gothic" w:cs="Calibri"/>
          <w:b/>
          <w:sz w:val="22"/>
          <w:szCs w:val="22"/>
        </w:rPr>
      </w:pPr>
    </w:p>
    <w:p w14:paraId="463F29E8" w14:textId="77777777" w:rsidR="00D720D8" w:rsidRPr="00804165" w:rsidRDefault="00D720D8" w:rsidP="000E2548">
      <w:pPr>
        <w:spacing w:line="360" w:lineRule="auto"/>
        <w:jc w:val="both"/>
        <w:rPr>
          <w:rFonts w:ascii="Century Gothic" w:hAnsi="Century Gothic" w:cs="Calibri"/>
          <w:b/>
          <w:sz w:val="22"/>
          <w:szCs w:val="22"/>
        </w:rPr>
      </w:pPr>
    </w:p>
    <w:p w14:paraId="3B7B4B86" w14:textId="77777777" w:rsidR="00D720D8" w:rsidRPr="00804165" w:rsidRDefault="00D720D8" w:rsidP="000E2548">
      <w:pPr>
        <w:spacing w:line="360" w:lineRule="auto"/>
        <w:jc w:val="both"/>
        <w:rPr>
          <w:rFonts w:ascii="Century Gothic" w:hAnsi="Century Gothic" w:cs="Calibri"/>
          <w:b/>
          <w:sz w:val="22"/>
          <w:szCs w:val="22"/>
        </w:rPr>
      </w:pPr>
    </w:p>
    <w:p w14:paraId="6648EF43" w14:textId="77777777" w:rsidR="008F627F" w:rsidRPr="00804165" w:rsidRDefault="008F627F" w:rsidP="000E2548">
      <w:pPr>
        <w:spacing w:line="360" w:lineRule="auto"/>
        <w:jc w:val="both"/>
        <w:rPr>
          <w:rFonts w:ascii="Century Gothic" w:hAnsi="Century Gothic" w:cs="Calibri"/>
          <w:b/>
          <w:color w:val="00B0F0"/>
          <w:sz w:val="28"/>
          <w:szCs w:val="28"/>
        </w:rPr>
      </w:pPr>
      <w:r w:rsidRPr="00804165">
        <w:rPr>
          <w:rFonts w:ascii="Century Gothic" w:hAnsi="Century Gothic" w:cs="Calibri"/>
          <w:b/>
          <w:color w:val="00B0F0"/>
          <w:sz w:val="28"/>
          <w:szCs w:val="28"/>
        </w:rPr>
        <w:t>4.- JUSTIFICACIÓN DEL PROYECTO</w:t>
      </w:r>
    </w:p>
    <w:p w14:paraId="3A0FF5F2" w14:textId="77777777" w:rsidR="008F627F" w:rsidRPr="00804165" w:rsidRDefault="008F627F" w:rsidP="000E2548">
      <w:pPr>
        <w:spacing w:line="360" w:lineRule="auto"/>
        <w:jc w:val="both"/>
        <w:rPr>
          <w:rFonts w:ascii="Century Gothic" w:hAnsi="Century Gothic" w:cs="Calibri"/>
          <w:sz w:val="22"/>
          <w:szCs w:val="22"/>
        </w:rPr>
      </w:pPr>
    </w:p>
    <w:p w14:paraId="69476E39" w14:textId="77777777" w:rsidR="008F627F" w:rsidRPr="00804165" w:rsidRDefault="008F627F" w:rsidP="000E2548">
      <w:pPr>
        <w:spacing w:line="360" w:lineRule="auto"/>
        <w:jc w:val="both"/>
        <w:rPr>
          <w:rFonts w:ascii="Century Gothic" w:hAnsi="Century Gothic" w:cs="Calibri"/>
          <w:b/>
          <w:sz w:val="22"/>
          <w:szCs w:val="22"/>
        </w:rPr>
      </w:pPr>
      <w:r w:rsidRPr="00804165">
        <w:rPr>
          <w:rFonts w:ascii="Century Gothic" w:hAnsi="Century Gothic" w:cs="Calibri"/>
          <w:b/>
          <w:sz w:val="22"/>
          <w:szCs w:val="22"/>
        </w:rPr>
        <w:t>4.1 Antecedentes</w:t>
      </w:r>
    </w:p>
    <w:tbl>
      <w:tblPr>
        <w:tblW w:w="10185" w:type="dxa"/>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10185"/>
      </w:tblGrid>
      <w:tr w:rsidR="008F627F" w:rsidRPr="00804165" w14:paraId="7177E804" w14:textId="77777777">
        <w:trPr>
          <w:tblCellSpacing w:w="0" w:type="dxa"/>
          <w:jc w:val="center"/>
        </w:trPr>
        <w:tc>
          <w:tcPr>
            <w:tcW w:w="5000" w:type="pct"/>
            <w:tcBorders>
              <w:top w:val="outset" w:sz="6" w:space="0" w:color="auto"/>
              <w:left w:val="outset" w:sz="6" w:space="0" w:color="auto"/>
              <w:bottom w:val="outset" w:sz="6" w:space="0" w:color="auto"/>
              <w:right w:val="outset" w:sz="6" w:space="0" w:color="auto"/>
            </w:tcBorders>
            <w:vAlign w:val="center"/>
          </w:tcPr>
          <w:p w14:paraId="64E78690" w14:textId="77777777" w:rsidR="00CB0B09" w:rsidRPr="00CB0B09" w:rsidRDefault="00CB0B09" w:rsidP="00CB0B09">
            <w:pPr>
              <w:spacing w:line="360" w:lineRule="auto"/>
              <w:jc w:val="both"/>
              <w:rPr>
                <w:rFonts w:ascii="Century Gothic" w:hAnsi="Century Gothic" w:cs="Calibri"/>
                <w:sz w:val="22"/>
                <w:szCs w:val="22"/>
                <w:lang w:val="es-MX"/>
              </w:rPr>
            </w:pPr>
            <w:r w:rsidRPr="00CB0B09">
              <w:rPr>
                <w:rFonts w:ascii="Century Gothic" w:hAnsi="Century Gothic" w:cs="Calibri"/>
                <w:sz w:val="22"/>
                <w:szCs w:val="22"/>
                <w:lang w:val="es-MX"/>
              </w:rPr>
              <w:t>Desde el año 2001, el ISSEG ha desarrollado y consolidado una amplia gama de sistemas institucionales diseñados para dar soporte a las diversas áreas operativas de la institución. Estos sistemas, programados internamente por la Coordinación de Sistemas Institucionales, son piezas fundamentales para el control y la ejecución de los procesos de seguridad social en el estado de Guanajuato.</w:t>
            </w:r>
          </w:p>
          <w:p w14:paraId="220237FC" w14:textId="4783B773" w:rsidR="008F627F" w:rsidRPr="00804165" w:rsidRDefault="00CB0B09" w:rsidP="00A3121A">
            <w:pPr>
              <w:spacing w:line="360" w:lineRule="auto"/>
              <w:jc w:val="both"/>
              <w:rPr>
                <w:rFonts w:ascii="Century Gothic" w:hAnsi="Century Gothic" w:cs="Calibri"/>
                <w:sz w:val="22"/>
                <w:szCs w:val="22"/>
                <w:lang w:val="es-MX"/>
              </w:rPr>
            </w:pPr>
            <w:r w:rsidRPr="00CB0B09">
              <w:rPr>
                <w:rFonts w:ascii="Century Gothic" w:hAnsi="Century Gothic" w:cs="Calibri"/>
                <w:sz w:val="22"/>
                <w:szCs w:val="22"/>
                <w:lang w:val="es-MX"/>
              </w:rPr>
              <w:lastRenderedPageBreak/>
              <w:t>A lo largo de más de dos décadas, el volumen de aplicaciones en uso y la complejidad de los nuevos requerimientos han crecido exponencialmente. Actualmente, la gestión de las solicitudes de mantenimiento, corrección de errores y desarrollo de nuevos módulos se realiza mediante procesos tradicionales que involucran el uso de papel y canales de comunicación informales. Esta dinámica ha generado problemas de burocracia, falta de trazabilidad y riesgos de pérdida de información en las peticiones. En este contexto, surge la necesidad de implementar un proyecto de desarrollo de un Sistema de Gestión de Solicitudes (SGS) que automatice y centralice el flujo de trabajo, sustituyendo el proceso manual por una plataforma digital que asegure la eficiencia operativa y la transparencia en la atención a las áreas usuarias.</w:t>
            </w:r>
          </w:p>
        </w:tc>
      </w:tr>
    </w:tbl>
    <w:p w14:paraId="5630AD66" w14:textId="77777777" w:rsidR="008F627F" w:rsidRPr="00804165" w:rsidRDefault="008F627F" w:rsidP="000E2548">
      <w:pPr>
        <w:spacing w:line="360" w:lineRule="auto"/>
        <w:jc w:val="both"/>
        <w:rPr>
          <w:rFonts w:ascii="Century Gothic" w:hAnsi="Century Gothic" w:cs="Calibri"/>
          <w:b/>
          <w:sz w:val="22"/>
          <w:szCs w:val="22"/>
        </w:rPr>
      </w:pPr>
    </w:p>
    <w:p w14:paraId="03A775F4" w14:textId="77777777" w:rsidR="008F627F" w:rsidRPr="00804165" w:rsidRDefault="008F627F" w:rsidP="000E2548">
      <w:pPr>
        <w:spacing w:line="360" w:lineRule="auto"/>
        <w:jc w:val="both"/>
        <w:rPr>
          <w:rFonts w:ascii="Century Gothic" w:hAnsi="Century Gothic" w:cs="Calibri"/>
          <w:b/>
          <w:sz w:val="22"/>
          <w:szCs w:val="22"/>
        </w:rPr>
      </w:pPr>
      <w:r w:rsidRPr="00804165">
        <w:rPr>
          <w:rFonts w:ascii="Century Gothic" w:hAnsi="Century Gothic" w:cs="Calibri"/>
          <w:b/>
          <w:sz w:val="22"/>
          <w:szCs w:val="22"/>
        </w:rPr>
        <w:t>4.2 Problemas a solucionar</w:t>
      </w:r>
    </w:p>
    <w:tbl>
      <w:tblPr>
        <w:tblW w:w="10185" w:type="dxa"/>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10185"/>
      </w:tblGrid>
      <w:tr w:rsidR="008F627F" w:rsidRPr="00804165" w14:paraId="453594A5" w14:textId="77777777">
        <w:trPr>
          <w:tblCellSpacing w:w="0" w:type="dxa"/>
          <w:jc w:val="center"/>
        </w:trPr>
        <w:tc>
          <w:tcPr>
            <w:tcW w:w="5000" w:type="pct"/>
            <w:tcBorders>
              <w:top w:val="outset" w:sz="6" w:space="0" w:color="auto"/>
              <w:left w:val="outset" w:sz="6" w:space="0" w:color="auto"/>
              <w:bottom w:val="outset" w:sz="6" w:space="0" w:color="auto"/>
              <w:right w:val="outset" w:sz="6" w:space="0" w:color="auto"/>
            </w:tcBorders>
            <w:vAlign w:val="center"/>
          </w:tcPr>
          <w:p w14:paraId="1CF42CE8" w14:textId="77777777" w:rsidR="00CB0B09" w:rsidRPr="00CB0B09" w:rsidRDefault="00CB0B09" w:rsidP="00CB0B09">
            <w:pPr>
              <w:pStyle w:val="Prrafodelista"/>
              <w:numPr>
                <w:ilvl w:val="0"/>
                <w:numId w:val="34"/>
              </w:numPr>
              <w:spacing w:line="360" w:lineRule="auto"/>
              <w:jc w:val="both"/>
              <w:rPr>
                <w:rFonts w:ascii="Century Gothic" w:hAnsi="Century Gothic" w:cs="Calibri"/>
                <w:sz w:val="22"/>
                <w:szCs w:val="22"/>
              </w:rPr>
            </w:pPr>
            <w:r w:rsidRPr="00CB0B09">
              <w:rPr>
                <w:rFonts w:ascii="Century Gothic" w:hAnsi="Century Gothic" w:cs="Calibri"/>
                <w:b/>
                <w:bCs/>
                <w:sz w:val="22"/>
                <w:szCs w:val="22"/>
              </w:rPr>
              <w:t>Pérdida de trazabilidad y extravío de peticiones:</w:t>
            </w:r>
            <w:r w:rsidRPr="00CB0B09">
              <w:rPr>
                <w:rFonts w:ascii="Century Gothic" w:hAnsi="Century Gothic" w:cs="Calibri"/>
                <w:sz w:val="22"/>
                <w:szCs w:val="22"/>
              </w:rPr>
              <w:t xml:space="preserve"> Debido al uso de procesos manuales o basados en papel, las solicitudes de nuevos sistemas o modificaciones suelen mezclarse o perderse, impidiendo un seguimiento del estado de cada requerimiento.</w:t>
            </w:r>
          </w:p>
          <w:p w14:paraId="5E6B8C7C" w14:textId="77777777" w:rsidR="00CB0B09" w:rsidRPr="00CB0B09" w:rsidRDefault="00CB0B09" w:rsidP="00CB0B09">
            <w:pPr>
              <w:pStyle w:val="Prrafodelista"/>
              <w:numPr>
                <w:ilvl w:val="0"/>
                <w:numId w:val="34"/>
              </w:numPr>
              <w:spacing w:line="360" w:lineRule="auto"/>
              <w:jc w:val="both"/>
              <w:rPr>
                <w:rFonts w:ascii="Century Gothic" w:hAnsi="Century Gothic" w:cs="Calibri"/>
                <w:sz w:val="22"/>
                <w:szCs w:val="22"/>
              </w:rPr>
            </w:pPr>
            <w:r w:rsidRPr="00CB0B09">
              <w:rPr>
                <w:rFonts w:ascii="Century Gothic" w:hAnsi="Century Gothic" w:cs="Calibri"/>
                <w:b/>
                <w:bCs/>
                <w:sz w:val="22"/>
                <w:szCs w:val="22"/>
              </w:rPr>
              <w:t>Burocracia y tiempos de respuesta elevados:</w:t>
            </w:r>
            <w:r w:rsidRPr="00CB0B09">
              <w:rPr>
                <w:rFonts w:ascii="Century Gothic" w:hAnsi="Century Gothic" w:cs="Calibri"/>
                <w:sz w:val="22"/>
                <w:szCs w:val="22"/>
              </w:rPr>
              <w:t xml:space="preserve"> La falta de un canal digital centralizado genera cuellos de botella administrativos que retrasan el inicio de los desarrollos y la atención de incidencias.</w:t>
            </w:r>
          </w:p>
          <w:p w14:paraId="5EF95779" w14:textId="77777777" w:rsidR="00CB0B09" w:rsidRPr="00CB0B09" w:rsidRDefault="00CB0B09" w:rsidP="00CB0B09">
            <w:pPr>
              <w:pStyle w:val="Prrafodelista"/>
              <w:numPr>
                <w:ilvl w:val="0"/>
                <w:numId w:val="34"/>
              </w:numPr>
              <w:spacing w:line="360" w:lineRule="auto"/>
              <w:jc w:val="both"/>
              <w:rPr>
                <w:rFonts w:ascii="Century Gothic" w:hAnsi="Century Gothic" w:cs="Calibri"/>
                <w:sz w:val="22"/>
                <w:szCs w:val="22"/>
              </w:rPr>
            </w:pPr>
            <w:r w:rsidRPr="00CB0B09">
              <w:rPr>
                <w:rFonts w:ascii="Century Gothic" w:hAnsi="Century Gothic" w:cs="Calibri"/>
                <w:b/>
                <w:bCs/>
                <w:sz w:val="22"/>
                <w:szCs w:val="22"/>
              </w:rPr>
              <w:t>Falta de priorización y asignación estructurada:</w:t>
            </w:r>
            <w:r w:rsidRPr="00CB0B09">
              <w:rPr>
                <w:rFonts w:ascii="Century Gothic" w:hAnsi="Century Gothic" w:cs="Calibri"/>
                <w:sz w:val="22"/>
                <w:szCs w:val="22"/>
              </w:rPr>
              <w:t xml:space="preserve"> Al no contar con un sistema formal de evaluación, la asignación de tareas a los desarrolladores se vuelve compleja, dificultando la gestión de la carga de trabajo del personal.</w:t>
            </w:r>
          </w:p>
          <w:p w14:paraId="1E9DA26A" w14:textId="77777777" w:rsidR="00CB0B09" w:rsidRPr="00CB0B09" w:rsidRDefault="00CB0B09" w:rsidP="00CB0B09">
            <w:pPr>
              <w:pStyle w:val="Prrafodelista"/>
              <w:numPr>
                <w:ilvl w:val="0"/>
                <w:numId w:val="34"/>
              </w:numPr>
              <w:spacing w:line="360" w:lineRule="auto"/>
              <w:jc w:val="both"/>
              <w:rPr>
                <w:rFonts w:ascii="Century Gothic" w:hAnsi="Century Gothic" w:cs="Calibri"/>
                <w:sz w:val="22"/>
                <w:szCs w:val="22"/>
              </w:rPr>
            </w:pPr>
            <w:r w:rsidRPr="00CB0B09">
              <w:rPr>
                <w:rFonts w:ascii="Century Gothic" w:hAnsi="Century Gothic" w:cs="Calibri"/>
                <w:b/>
                <w:bCs/>
                <w:sz w:val="22"/>
                <w:szCs w:val="22"/>
              </w:rPr>
              <w:t>Comunicación deficiente con el usuario:</w:t>
            </w:r>
            <w:r w:rsidRPr="00CB0B09">
              <w:rPr>
                <w:rFonts w:ascii="Century Gothic" w:hAnsi="Century Gothic" w:cs="Calibri"/>
                <w:sz w:val="22"/>
                <w:szCs w:val="22"/>
              </w:rPr>
              <w:t xml:space="preserve"> La ausencia de notificaciones automáticas y estados de avance provoca incertidumbre en las áreas solicitantes sobre el progreso de sus requerimientos.</w:t>
            </w:r>
          </w:p>
          <w:p w14:paraId="206C6DBD" w14:textId="77777777" w:rsidR="00CB0B09" w:rsidRPr="00CB0B09" w:rsidRDefault="00CB0B09" w:rsidP="00CB0B09">
            <w:pPr>
              <w:pStyle w:val="Prrafodelista"/>
              <w:numPr>
                <w:ilvl w:val="0"/>
                <w:numId w:val="34"/>
              </w:numPr>
              <w:spacing w:line="360" w:lineRule="auto"/>
              <w:jc w:val="both"/>
              <w:rPr>
                <w:rFonts w:ascii="Century Gothic" w:hAnsi="Century Gothic" w:cs="Calibri"/>
                <w:sz w:val="22"/>
                <w:szCs w:val="22"/>
              </w:rPr>
            </w:pPr>
            <w:r w:rsidRPr="00CB0B09">
              <w:rPr>
                <w:rFonts w:ascii="Century Gothic" w:hAnsi="Century Gothic" w:cs="Calibri"/>
                <w:b/>
                <w:bCs/>
                <w:sz w:val="22"/>
                <w:szCs w:val="22"/>
              </w:rPr>
              <w:t>Carencia de métricas y datos históricos:</w:t>
            </w:r>
            <w:r w:rsidRPr="00CB0B09">
              <w:rPr>
                <w:rFonts w:ascii="Century Gothic" w:hAnsi="Century Gothic" w:cs="Calibri"/>
                <w:sz w:val="22"/>
                <w:szCs w:val="22"/>
              </w:rPr>
              <w:t xml:space="preserve"> La falta de un registro digital (bitácora) impide al área de desarrollo generar reportes estadísticos para identificar qué sistemas fallan más o qué áreas demandan más recursos, limitando la toma de decisiones basada en datos.</w:t>
            </w:r>
          </w:p>
          <w:p w14:paraId="7ABAAC18" w14:textId="77777777" w:rsidR="00CB0B09" w:rsidRPr="00804165" w:rsidRDefault="00CB0B09" w:rsidP="00CB0B09">
            <w:pPr>
              <w:spacing w:line="360" w:lineRule="auto"/>
              <w:ind w:left="360"/>
              <w:jc w:val="both"/>
              <w:rPr>
                <w:rFonts w:ascii="Century Gothic" w:hAnsi="Century Gothic" w:cs="Calibri"/>
                <w:b/>
                <w:bCs/>
                <w:sz w:val="22"/>
                <w:szCs w:val="22"/>
              </w:rPr>
            </w:pPr>
            <w:r w:rsidRPr="00804165">
              <w:rPr>
                <w:rFonts w:ascii="Century Gothic" w:hAnsi="Century Gothic" w:cs="Calibri"/>
                <w:b/>
                <w:bCs/>
                <w:sz w:val="22"/>
                <w:szCs w:val="22"/>
              </w:rPr>
              <w:lastRenderedPageBreak/>
              <w:t>Todo lo antes expuesto afecta directamente la eficiencia operativa de la Coordinación de Sistemas Institucionales y la calidad del servicio de software brindado al resto del ISSEG.</w:t>
            </w:r>
          </w:p>
          <w:p w14:paraId="2FC1CD0F" w14:textId="03137821" w:rsidR="00A3121A" w:rsidRPr="00804165" w:rsidRDefault="00A3121A" w:rsidP="00CB0B09">
            <w:pPr>
              <w:spacing w:line="360" w:lineRule="auto"/>
              <w:ind w:left="360"/>
              <w:jc w:val="both"/>
              <w:rPr>
                <w:rFonts w:ascii="Century Gothic" w:hAnsi="Century Gothic" w:cs="Calibri"/>
                <w:b/>
                <w:i/>
                <w:sz w:val="22"/>
                <w:szCs w:val="22"/>
              </w:rPr>
            </w:pPr>
          </w:p>
        </w:tc>
      </w:tr>
    </w:tbl>
    <w:p w14:paraId="61829076" w14:textId="77777777" w:rsidR="008F627F" w:rsidRPr="00804165" w:rsidRDefault="008F627F" w:rsidP="000E2548">
      <w:pPr>
        <w:spacing w:line="360" w:lineRule="auto"/>
        <w:jc w:val="both"/>
        <w:rPr>
          <w:rFonts w:ascii="Century Gothic" w:hAnsi="Century Gothic" w:cs="Calibri"/>
          <w:b/>
          <w:sz w:val="22"/>
          <w:szCs w:val="22"/>
        </w:rPr>
      </w:pPr>
    </w:p>
    <w:p w14:paraId="6BB58A94" w14:textId="77777777" w:rsidR="008F627F" w:rsidRPr="00804165" w:rsidRDefault="008F627F" w:rsidP="000E2548">
      <w:pPr>
        <w:spacing w:line="360" w:lineRule="auto"/>
        <w:jc w:val="both"/>
        <w:rPr>
          <w:rFonts w:ascii="Century Gothic" w:hAnsi="Century Gothic" w:cs="Calibri"/>
          <w:b/>
          <w:sz w:val="22"/>
          <w:szCs w:val="22"/>
        </w:rPr>
      </w:pPr>
      <w:r w:rsidRPr="00804165">
        <w:rPr>
          <w:rFonts w:ascii="Century Gothic" w:hAnsi="Century Gothic" w:cs="Calibri"/>
          <w:b/>
          <w:sz w:val="22"/>
          <w:szCs w:val="22"/>
        </w:rPr>
        <w:t>4.3 Objetivos y metas del proyecto</w:t>
      </w:r>
    </w:p>
    <w:p w14:paraId="504035ED" w14:textId="77777777" w:rsidR="008F627F" w:rsidRPr="00804165" w:rsidRDefault="008F627F" w:rsidP="000E2548">
      <w:pPr>
        <w:spacing w:line="360" w:lineRule="auto"/>
        <w:jc w:val="both"/>
        <w:rPr>
          <w:rFonts w:ascii="Century Gothic" w:hAnsi="Century Gothic" w:cs="Calibri"/>
          <w:b/>
          <w:sz w:val="22"/>
          <w:szCs w:val="22"/>
        </w:rPr>
      </w:pPr>
      <w:r w:rsidRPr="00804165">
        <w:rPr>
          <w:rFonts w:ascii="Century Gothic" w:hAnsi="Century Gothic" w:cs="Calibri"/>
          <w:b/>
          <w:sz w:val="22"/>
          <w:szCs w:val="22"/>
        </w:rPr>
        <w:tab/>
        <w:t>4.3.1 Objetivo general</w:t>
      </w:r>
    </w:p>
    <w:tbl>
      <w:tblPr>
        <w:tblW w:w="10185" w:type="dxa"/>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10185"/>
      </w:tblGrid>
      <w:tr w:rsidR="008F627F" w:rsidRPr="00804165" w14:paraId="105D1C13" w14:textId="77777777" w:rsidTr="33D9A2DC">
        <w:trPr>
          <w:tblCellSpacing w:w="0" w:type="dxa"/>
          <w:jc w:val="center"/>
        </w:trPr>
        <w:tc>
          <w:tcPr>
            <w:tcW w:w="5000" w:type="pct"/>
            <w:tcBorders>
              <w:top w:val="outset" w:sz="6" w:space="0" w:color="auto"/>
              <w:left w:val="outset" w:sz="6" w:space="0" w:color="auto"/>
              <w:bottom w:val="outset" w:sz="6" w:space="0" w:color="auto"/>
              <w:right w:val="outset" w:sz="6" w:space="0" w:color="auto"/>
            </w:tcBorders>
            <w:vAlign w:val="center"/>
          </w:tcPr>
          <w:p w14:paraId="7641CF72" w14:textId="7F3B5D16" w:rsidR="00CB0B09" w:rsidRPr="00804165" w:rsidRDefault="00CB0B09" w:rsidP="00CB0B09">
            <w:pPr>
              <w:spacing w:line="360" w:lineRule="auto"/>
              <w:jc w:val="both"/>
              <w:rPr>
                <w:rFonts w:ascii="Century Gothic" w:hAnsi="Century Gothic" w:cs="Calibri"/>
                <w:sz w:val="22"/>
                <w:szCs w:val="22"/>
                <w:lang w:val="es-MX"/>
              </w:rPr>
            </w:pPr>
            <w:r w:rsidRPr="00804165">
              <w:rPr>
                <w:rFonts w:ascii="Century Gothic" w:hAnsi="Century Gothic" w:cs="Calibri"/>
                <w:sz w:val="22"/>
                <w:szCs w:val="22"/>
              </w:rPr>
              <w:t>Optimizar la gestión de requerimientos de software de la Coordinación de Sistemas Institucionales del ISSEG, mediante el diseño e implementación de un Sistema de Gestión de Solicitudes (SGS) que automatice la recepción, evaluación y seguimiento de proyectos de desarrollo y mantenimiento, garantizando la trazabilidad, eficiencia operativa y transparencia en la atención a las áreas usuarias</w:t>
            </w:r>
            <w:r w:rsidR="00B41D3A" w:rsidRPr="00804165">
              <w:rPr>
                <w:rFonts w:ascii="Century Gothic" w:hAnsi="Century Gothic" w:cs="Calibri"/>
                <w:sz w:val="22"/>
                <w:szCs w:val="22"/>
              </w:rPr>
              <w:t xml:space="preserve"> y la documentación objetiva del tiempo y esfuerzo invertido por el equipo de desarrollo en cada tarea</w:t>
            </w:r>
            <w:r w:rsidRPr="00804165">
              <w:rPr>
                <w:rFonts w:ascii="Century Gothic" w:hAnsi="Century Gothic" w:cs="Calibri"/>
                <w:sz w:val="22"/>
                <w:szCs w:val="22"/>
              </w:rPr>
              <w:t>.</w:t>
            </w:r>
          </w:p>
          <w:p w14:paraId="28C5E621" w14:textId="03768E68" w:rsidR="00121BC4" w:rsidRPr="00804165" w:rsidRDefault="00121BC4" w:rsidP="00121BC4">
            <w:pPr>
              <w:numPr>
                <w:ilvl w:val="0"/>
                <w:numId w:val="33"/>
              </w:numPr>
              <w:spacing w:line="360" w:lineRule="auto"/>
              <w:jc w:val="both"/>
              <w:rPr>
                <w:rFonts w:ascii="Century Gothic" w:hAnsi="Century Gothic" w:cs="Calibri"/>
                <w:sz w:val="22"/>
                <w:szCs w:val="22"/>
                <w:lang w:val="es-MX"/>
              </w:rPr>
            </w:pPr>
            <w:r w:rsidRPr="00804165">
              <w:rPr>
                <w:rFonts w:ascii="Century Gothic" w:hAnsi="Century Gothic" w:cs="Calibri"/>
                <w:b/>
                <w:bCs/>
                <w:sz w:val="22"/>
                <w:szCs w:val="22"/>
                <w:lang w:val="es-MX"/>
              </w:rPr>
              <w:t>Verbo en infinitivo</w:t>
            </w:r>
          </w:p>
          <w:p w14:paraId="4B1A4320" w14:textId="6B5C9EE1" w:rsidR="00121BC4" w:rsidRPr="00804165" w:rsidRDefault="00CB0B09" w:rsidP="00121BC4">
            <w:pPr>
              <w:numPr>
                <w:ilvl w:val="1"/>
                <w:numId w:val="33"/>
              </w:numPr>
              <w:spacing w:line="360" w:lineRule="auto"/>
              <w:jc w:val="both"/>
              <w:rPr>
                <w:rFonts w:ascii="Century Gothic" w:hAnsi="Century Gothic" w:cs="Calibri"/>
                <w:sz w:val="22"/>
                <w:szCs w:val="22"/>
                <w:lang w:val="es-MX"/>
              </w:rPr>
            </w:pPr>
            <w:r w:rsidRPr="00804165">
              <w:rPr>
                <w:rFonts w:ascii="Century Gothic" w:hAnsi="Century Gothic" w:cs="Calibri"/>
                <w:sz w:val="22"/>
                <w:szCs w:val="22"/>
                <w:lang w:val="es-MX"/>
              </w:rPr>
              <w:t xml:space="preserve">Optimizar y automatizar </w:t>
            </w:r>
          </w:p>
          <w:p w14:paraId="498DF2DF" w14:textId="77777777" w:rsidR="00121BC4" w:rsidRPr="00804165" w:rsidRDefault="00121BC4" w:rsidP="00121BC4">
            <w:pPr>
              <w:numPr>
                <w:ilvl w:val="0"/>
                <w:numId w:val="33"/>
              </w:numPr>
              <w:spacing w:line="360" w:lineRule="auto"/>
              <w:jc w:val="both"/>
              <w:rPr>
                <w:rFonts w:ascii="Century Gothic" w:hAnsi="Century Gothic" w:cs="Calibri"/>
                <w:sz w:val="22"/>
                <w:szCs w:val="22"/>
                <w:lang w:val="es-MX"/>
              </w:rPr>
            </w:pPr>
            <w:r w:rsidRPr="00804165">
              <w:rPr>
                <w:rFonts w:ascii="Century Gothic" w:hAnsi="Century Gothic" w:cs="Calibri"/>
                <w:b/>
                <w:bCs/>
                <w:sz w:val="22"/>
                <w:szCs w:val="22"/>
                <w:lang w:val="es-MX"/>
              </w:rPr>
              <w:t>Acción principal</w:t>
            </w:r>
          </w:p>
          <w:p w14:paraId="65AB4374" w14:textId="6D4D5950" w:rsidR="00121BC4" w:rsidRPr="00804165" w:rsidRDefault="00CB0B09" w:rsidP="00121BC4">
            <w:pPr>
              <w:numPr>
                <w:ilvl w:val="1"/>
                <w:numId w:val="33"/>
              </w:numPr>
              <w:spacing w:line="360" w:lineRule="auto"/>
              <w:jc w:val="both"/>
              <w:rPr>
                <w:rFonts w:ascii="Century Gothic" w:hAnsi="Century Gothic" w:cs="Calibri"/>
                <w:sz w:val="22"/>
                <w:szCs w:val="22"/>
                <w:lang w:val="es-MX"/>
              </w:rPr>
            </w:pPr>
            <w:r w:rsidRPr="00804165">
              <w:rPr>
                <w:rFonts w:ascii="Century Gothic" w:hAnsi="Century Gothic" w:cs="Calibri"/>
                <w:sz w:val="22"/>
                <w:szCs w:val="22"/>
                <w:lang w:val="es-MX"/>
              </w:rPr>
              <w:t xml:space="preserve">Implementación de un flujo </w:t>
            </w:r>
            <w:r w:rsidRPr="00804165">
              <w:rPr>
                <w:rFonts w:ascii="Century Gothic" w:hAnsi="Century Gothic" w:cs="Calibri"/>
                <w:sz w:val="22"/>
                <w:szCs w:val="22"/>
              </w:rPr>
              <w:t>digital para la gestión de solicitudes de desarrollo y mantenimiento.</w:t>
            </w:r>
          </w:p>
          <w:p w14:paraId="7647AF4D" w14:textId="1DED162F" w:rsidR="00121BC4" w:rsidRPr="00804165" w:rsidRDefault="00121BC4" w:rsidP="00121BC4">
            <w:pPr>
              <w:numPr>
                <w:ilvl w:val="0"/>
                <w:numId w:val="33"/>
              </w:numPr>
              <w:spacing w:line="360" w:lineRule="auto"/>
              <w:jc w:val="both"/>
              <w:rPr>
                <w:rFonts w:ascii="Century Gothic" w:hAnsi="Century Gothic" w:cs="Calibri"/>
                <w:sz w:val="22"/>
                <w:szCs w:val="22"/>
                <w:lang w:val="es-MX"/>
              </w:rPr>
            </w:pPr>
            <w:r w:rsidRPr="00804165">
              <w:rPr>
                <w:rFonts w:ascii="Century Gothic" w:hAnsi="Century Gothic" w:cs="Calibri"/>
                <w:b/>
                <w:bCs/>
                <w:sz w:val="22"/>
                <w:szCs w:val="22"/>
                <w:lang w:val="es-MX"/>
              </w:rPr>
              <w:t>Objeto de la acción</w:t>
            </w:r>
          </w:p>
          <w:p w14:paraId="2B78BFB3" w14:textId="20B7EBAC" w:rsidR="00230350" w:rsidRPr="00804165" w:rsidRDefault="00CB0B09" w:rsidP="00230350">
            <w:pPr>
              <w:spacing w:line="360" w:lineRule="auto"/>
              <w:ind w:left="720"/>
              <w:jc w:val="both"/>
              <w:rPr>
                <w:rFonts w:ascii="Century Gothic" w:hAnsi="Century Gothic" w:cs="Calibri"/>
                <w:sz w:val="22"/>
                <w:szCs w:val="22"/>
                <w:lang w:val="es-MX"/>
              </w:rPr>
            </w:pPr>
            <w:r w:rsidRPr="00804165">
              <w:rPr>
                <w:rFonts w:ascii="Century Gothic" w:hAnsi="Century Gothic" w:cs="Calibri"/>
                <w:sz w:val="22"/>
                <w:szCs w:val="22"/>
              </w:rPr>
              <w:t xml:space="preserve">Eliminar la burocracia basada en papel, evitar el extravío de solicitudes, justificar el tiempo y trabajo invertido por parte de </w:t>
            </w:r>
            <w:proofErr w:type="spellStart"/>
            <w:r w:rsidRPr="00804165">
              <w:rPr>
                <w:rFonts w:ascii="Century Gothic" w:hAnsi="Century Gothic" w:cs="Calibri"/>
                <w:sz w:val="22"/>
                <w:szCs w:val="22"/>
              </w:rPr>
              <w:t>loy</w:t>
            </w:r>
            <w:proofErr w:type="spellEnd"/>
            <w:r w:rsidRPr="00804165">
              <w:rPr>
                <w:rFonts w:ascii="Century Gothic" w:hAnsi="Century Gothic" w:cs="Calibri"/>
                <w:sz w:val="22"/>
                <w:szCs w:val="22"/>
              </w:rPr>
              <w:t xml:space="preserve"> proporcionar métricas precisas para la toma de decisiones estratégicas.</w:t>
            </w:r>
          </w:p>
          <w:p w14:paraId="6FC79D9E" w14:textId="4DA51DBC" w:rsidR="00121BC4" w:rsidRPr="00804165" w:rsidRDefault="00121BC4" w:rsidP="00121BC4">
            <w:pPr>
              <w:numPr>
                <w:ilvl w:val="0"/>
                <w:numId w:val="33"/>
              </w:numPr>
              <w:spacing w:line="360" w:lineRule="auto"/>
              <w:jc w:val="both"/>
              <w:rPr>
                <w:rFonts w:ascii="Century Gothic" w:hAnsi="Century Gothic" w:cs="Calibri"/>
                <w:sz w:val="22"/>
                <w:szCs w:val="22"/>
                <w:lang w:val="es-MX"/>
              </w:rPr>
            </w:pPr>
            <w:r w:rsidRPr="00804165">
              <w:rPr>
                <w:rFonts w:ascii="Century Gothic" w:hAnsi="Century Gothic" w:cs="Calibri"/>
                <w:b/>
                <w:bCs/>
                <w:sz w:val="22"/>
                <w:szCs w:val="22"/>
                <w:lang w:val="es-MX"/>
              </w:rPr>
              <w:t>Finalidad o propósito</w:t>
            </w:r>
          </w:p>
          <w:p w14:paraId="52728851" w14:textId="3516A5C5" w:rsidR="00230350" w:rsidRPr="00804165" w:rsidRDefault="00230350" w:rsidP="00230350">
            <w:pPr>
              <w:pStyle w:val="Prrafodelista"/>
              <w:numPr>
                <w:ilvl w:val="0"/>
                <w:numId w:val="35"/>
              </w:numPr>
              <w:spacing w:line="360" w:lineRule="auto"/>
              <w:jc w:val="both"/>
              <w:rPr>
                <w:rFonts w:ascii="Century Gothic" w:hAnsi="Century Gothic" w:cs="Calibri"/>
                <w:sz w:val="22"/>
                <w:szCs w:val="22"/>
              </w:rPr>
            </w:pPr>
            <w:r w:rsidRPr="00804165">
              <w:rPr>
                <w:rFonts w:ascii="Century Gothic" w:hAnsi="Century Gothic" w:cs="Calibri"/>
                <w:sz w:val="22"/>
                <w:szCs w:val="22"/>
              </w:rPr>
              <w:t>Garantizar la continuidad operativa, eficiencia y confiabilidad de los procesos de cobranza de prestaciones del ISSEG, mediante sistemas institucionales actualizados, seguros y alineados a la normatividad vigente.</w:t>
            </w:r>
          </w:p>
          <w:p w14:paraId="0846B22A" w14:textId="77777777" w:rsidR="009C5712" w:rsidRPr="00804165" w:rsidRDefault="009C5712" w:rsidP="009C5712">
            <w:pPr>
              <w:pStyle w:val="Prrafodelista"/>
              <w:spacing w:line="360" w:lineRule="auto"/>
              <w:ind w:left="1440"/>
              <w:jc w:val="both"/>
              <w:rPr>
                <w:rFonts w:ascii="Century Gothic" w:hAnsi="Century Gothic" w:cs="Calibri"/>
                <w:sz w:val="22"/>
                <w:szCs w:val="22"/>
              </w:rPr>
            </w:pPr>
          </w:p>
          <w:p w14:paraId="40BD90D5" w14:textId="77777777" w:rsidR="009C5712" w:rsidRPr="00804165" w:rsidRDefault="009C5712" w:rsidP="009C5712">
            <w:pPr>
              <w:pStyle w:val="Prrafodelista"/>
              <w:spacing w:line="360" w:lineRule="auto"/>
              <w:ind w:left="1440"/>
              <w:jc w:val="both"/>
              <w:rPr>
                <w:rFonts w:ascii="Century Gothic" w:hAnsi="Century Gothic" w:cs="Calibri"/>
                <w:sz w:val="22"/>
                <w:szCs w:val="22"/>
              </w:rPr>
            </w:pPr>
          </w:p>
          <w:p w14:paraId="2B444C3F" w14:textId="77777777" w:rsidR="00121BC4" w:rsidRPr="00804165" w:rsidRDefault="00121BC4" w:rsidP="00121BC4">
            <w:pPr>
              <w:numPr>
                <w:ilvl w:val="0"/>
                <w:numId w:val="33"/>
              </w:numPr>
              <w:spacing w:line="360" w:lineRule="auto"/>
              <w:jc w:val="both"/>
              <w:rPr>
                <w:rFonts w:ascii="Century Gothic" w:hAnsi="Century Gothic" w:cs="Calibri"/>
                <w:sz w:val="22"/>
                <w:szCs w:val="22"/>
                <w:lang w:val="es-MX"/>
              </w:rPr>
            </w:pPr>
            <w:r w:rsidRPr="00804165">
              <w:rPr>
                <w:rFonts w:ascii="Century Gothic" w:hAnsi="Century Gothic" w:cs="Calibri"/>
                <w:b/>
                <w:bCs/>
                <w:sz w:val="22"/>
                <w:szCs w:val="22"/>
                <w:lang w:val="es-MX"/>
              </w:rPr>
              <w:lastRenderedPageBreak/>
              <w:t>Alcance o contexto</w:t>
            </w:r>
          </w:p>
          <w:p w14:paraId="762DE5C0" w14:textId="6623EC34" w:rsidR="00121BC4" w:rsidRPr="00804165" w:rsidRDefault="00CB0B09" w:rsidP="00121BC4">
            <w:pPr>
              <w:numPr>
                <w:ilvl w:val="1"/>
                <w:numId w:val="33"/>
              </w:numPr>
              <w:spacing w:line="360" w:lineRule="auto"/>
              <w:jc w:val="both"/>
              <w:rPr>
                <w:rFonts w:ascii="Century Gothic" w:hAnsi="Century Gothic" w:cs="Calibri"/>
                <w:sz w:val="22"/>
                <w:szCs w:val="22"/>
                <w:lang w:val="es-MX"/>
              </w:rPr>
            </w:pPr>
            <w:r w:rsidRPr="00804165">
              <w:rPr>
                <w:rFonts w:ascii="Century Gothic" w:hAnsi="Century Gothic" w:cs="Calibri"/>
                <w:sz w:val="22"/>
                <w:szCs w:val="22"/>
              </w:rPr>
              <w:t>El ciclo completo de vida de una solicitud: desde la petición inicial del usuario hasta la entrega final por parte del desarrollador.</w:t>
            </w:r>
          </w:p>
          <w:p w14:paraId="59D3E0EC" w14:textId="77777777" w:rsidR="00121BC4" w:rsidRPr="00804165" w:rsidRDefault="00121BC4" w:rsidP="00121BC4">
            <w:pPr>
              <w:numPr>
                <w:ilvl w:val="0"/>
                <w:numId w:val="33"/>
              </w:numPr>
              <w:spacing w:line="360" w:lineRule="auto"/>
              <w:jc w:val="both"/>
              <w:rPr>
                <w:rFonts w:ascii="Century Gothic" w:hAnsi="Century Gothic" w:cs="Calibri"/>
                <w:sz w:val="22"/>
                <w:szCs w:val="22"/>
                <w:lang w:val="es-MX"/>
              </w:rPr>
            </w:pPr>
            <w:r w:rsidRPr="00804165">
              <w:rPr>
                <w:rFonts w:ascii="Century Gothic" w:hAnsi="Century Gothic" w:cs="Calibri"/>
                <w:b/>
                <w:bCs/>
                <w:sz w:val="22"/>
                <w:szCs w:val="22"/>
                <w:lang w:val="es-MX"/>
              </w:rPr>
              <w:t>Claridad y precisión</w:t>
            </w:r>
          </w:p>
          <w:p w14:paraId="2399376D" w14:textId="77777777" w:rsidR="00B41D3A" w:rsidRPr="00804165" w:rsidRDefault="00B41D3A" w:rsidP="00121BC4">
            <w:pPr>
              <w:numPr>
                <w:ilvl w:val="0"/>
                <w:numId w:val="33"/>
              </w:numPr>
              <w:spacing w:line="360" w:lineRule="auto"/>
              <w:jc w:val="both"/>
              <w:rPr>
                <w:rFonts w:ascii="Century Gothic" w:hAnsi="Century Gothic" w:cs="Calibri"/>
                <w:sz w:val="22"/>
                <w:szCs w:val="22"/>
                <w:lang w:val="es-MX"/>
              </w:rPr>
            </w:pPr>
            <w:r w:rsidRPr="00B41D3A">
              <w:rPr>
                <w:rFonts w:ascii="Century Gothic" w:hAnsi="Century Gothic" w:cs="Calibri"/>
                <w:sz w:val="22"/>
                <w:szCs w:val="22"/>
                <w:lang w:val="es-MX"/>
              </w:rPr>
              <w:t xml:space="preserve">El diseño y la implementación del </w:t>
            </w:r>
            <w:r w:rsidRPr="00B41D3A">
              <w:rPr>
                <w:rFonts w:ascii="Century Gothic" w:hAnsi="Century Gothic" w:cs="Calibri"/>
                <w:b/>
                <w:bCs/>
                <w:sz w:val="22"/>
                <w:szCs w:val="22"/>
                <w:lang w:val="es-MX"/>
              </w:rPr>
              <w:t>Sistema de Gestión de Solicitudes (SGS)</w:t>
            </w:r>
            <w:r w:rsidRPr="00B41D3A">
              <w:rPr>
                <w:rFonts w:ascii="Century Gothic" w:hAnsi="Century Gothic" w:cs="Calibri"/>
                <w:sz w:val="22"/>
                <w:szCs w:val="22"/>
                <w:lang w:val="es-MX"/>
              </w:rPr>
              <w:t xml:space="preserve"> deberán estar alineados a las normativas de seguridad de la información y reglas de operación de la Coordinación de Sistemas Institucionales del ISSEG. El éxito se determinará mediante resultados medibles que expongan con claridad la carga de trabajo, las áreas de oportunidad en el desarrollo de software y la eficiencia en la atención de correcciones, </w:t>
            </w:r>
            <w:r w:rsidRPr="00804165">
              <w:rPr>
                <w:rFonts w:ascii="Century Gothic" w:hAnsi="Century Gothic" w:cs="Calibri"/>
                <w:sz w:val="22"/>
                <w:szCs w:val="22"/>
              </w:rPr>
              <w:t>proporcionando una base de datos sólida que justifique el tiempo de respuesta y el esfuerzo técnico dedicado a cada requerimiento, eliminando la ambigüedad de los procesos manuales.</w:t>
            </w:r>
          </w:p>
          <w:p w14:paraId="39C4DA78" w14:textId="0B3FA492" w:rsidR="00121BC4" w:rsidRPr="00804165" w:rsidRDefault="00121BC4" w:rsidP="00121BC4">
            <w:pPr>
              <w:numPr>
                <w:ilvl w:val="0"/>
                <w:numId w:val="33"/>
              </w:numPr>
              <w:spacing w:line="360" w:lineRule="auto"/>
              <w:jc w:val="both"/>
              <w:rPr>
                <w:rFonts w:ascii="Century Gothic" w:hAnsi="Century Gothic" w:cs="Calibri"/>
                <w:sz w:val="22"/>
                <w:szCs w:val="22"/>
                <w:lang w:val="es-MX"/>
              </w:rPr>
            </w:pPr>
            <w:r w:rsidRPr="00804165">
              <w:rPr>
                <w:rFonts w:ascii="Century Gothic" w:hAnsi="Century Gothic" w:cs="Calibri"/>
                <w:b/>
                <w:bCs/>
                <w:sz w:val="22"/>
                <w:szCs w:val="22"/>
                <w:lang w:val="es-MX"/>
              </w:rPr>
              <w:t>Criterios SMART (recomendado)</w:t>
            </w:r>
          </w:p>
          <w:p w14:paraId="4715BDC8" w14:textId="77777777" w:rsidR="00D105BB" w:rsidRPr="00804165" w:rsidRDefault="00D105BB" w:rsidP="00D105BB">
            <w:pPr>
              <w:spacing w:line="360" w:lineRule="auto"/>
              <w:ind w:left="720"/>
              <w:jc w:val="both"/>
              <w:rPr>
                <w:rFonts w:ascii="Century Gothic" w:hAnsi="Century Gothic" w:cs="Calibri"/>
                <w:sz w:val="22"/>
                <w:szCs w:val="22"/>
                <w:lang w:val="es-MX"/>
              </w:rPr>
            </w:pPr>
            <w:r w:rsidRPr="00804165">
              <w:rPr>
                <w:rFonts w:ascii="Century Gothic" w:hAnsi="Century Gothic" w:cs="Calibri"/>
                <w:sz w:val="22"/>
                <w:szCs w:val="22"/>
                <w:lang w:val="es-MX"/>
              </w:rPr>
              <w:t>S – Específico:</w:t>
            </w:r>
          </w:p>
          <w:p w14:paraId="36B08F13" w14:textId="744DB967" w:rsidR="00D105BB" w:rsidRPr="00804165" w:rsidRDefault="00B41D3A" w:rsidP="00D105BB">
            <w:pPr>
              <w:spacing w:line="360" w:lineRule="auto"/>
              <w:ind w:left="720"/>
              <w:jc w:val="both"/>
              <w:rPr>
                <w:rFonts w:ascii="Century Gothic" w:hAnsi="Century Gothic" w:cs="Calibri"/>
                <w:sz w:val="22"/>
                <w:szCs w:val="22"/>
              </w:rPr>
            </w:pPr>
            <w:r w:rsidRPr="00804165">
              <w:rPr>
                <w:rFonts w:ascii="Century Gothic" w:hAnsi="Century Gothic" w:cs="Calibri"/>
                <w:sz w:val="22"/>
                <w:szCs w:val="22"/>
              </w:rPr>
              <w:t>Desarrollar una plataforma web integral (Angular + .NET) para centralizar la recepción y asignación de trabajos de desarrollo y mantenimiento de sistemas institucionales.</w:t>
            </w:r>
          </w:p>
          <w:p w14:paraId="63892B61" w14:textId="77777777" w:rsidR="00B41D3A" w:rsidRPr="00804165" w:rsidRDefault="00B41D3A" w:rsidP="00D105BB">
            <w:pPr>
              <w:spacing w:line="360" w:lineRule="auto"/>
              <w:ind w:left="720"/>
              <w:jc w:val="both"/>
              <w:rPr>
                <w:rFonts w:ascii="Century Gothic" w:hAnsi="Century Gothic" w:cs="Calibri"/>
                <w:sz w:val="22"/>
                <w:szCs w:val="22"/>
                <w:lang w:val="es-MX"/>
              </w:rPr>
            </w:pPr>
          </w:p>
          <w:p w14:paraId="2E6D96D5" w14:textId="77777777" w:rsidR="00D105BB" w:rsidRPr="00804165" w:rsidRDefault="00D105BB" w:rsidP="00D105BB">
            <w:pPr>
              <w:spacing w:line="360" w:lineRule="auto"/>
              <w:ind w:left="720"/>
              <w:jc w:val="both"/>
              <w:rPr>
                <w:rFonts w:ascii="Century Gothic" w:hAnsi="Century Gothic" w:cs="Calibri"/>
                <w:sz w:val="22"/>
                <w:szCs w:val="22"/>
                <w:lang w:val="es-MX"/>
              </w:rPr>
            </w:pPr>
            <w:r w:rsidRPr="00804165">
              <w:rPr>
                <w:rFonts w:ascii="Century Gothic" w:hAnsi="Century Gothic" w:cs="Calibri"/>
                <w:sz w:val="22"/>
                <w:szCs w:val="22"/>
                <w:lang w:val="es-MX"/>
              </w:rPr>
              <w:t>M – Medible:</w:t>
            </w:r>
          </w:p>
          <w:p w14:paraId="3D40356E" w14:textId="63BFAFB6" w:rsidR="00D105BB" w:rsidRPr="00804165" w:rsidRDefault="00B41D3A" w:rsidP="00D105BB">
            <w:pPr>
              <w:spacing w:line="360" w:lineRule="auto"/>
              <w:ind w:left="720"/>
              <w:jc w:val="both"/>
              <w:rPr>
                <w:rFonts w:ascii="Century Gothic" w:hAnsi="Century Gothic" w:cs="Calibri"/>
                <w:sz w:val="22"/>
                <w:szCs w:val="22"/>
                <w:lang w:val="es-MX"/>
              </w:rPr>
            </w:pPr>
            <w:r w:rsidRPr="00804165">
              <w:rPr>
                <w:rFonts w:ascii="Century Gothic" w:hAnsi="Century Gothic" w:cs="Calibri"/>
                <w:sz w:val="22"/>
                <w:szCs w:val="22"/>
              </w:rPr>
              <w:t>Lograr la digitalización del 100% de las nuevas solicitudes, reduciendo el tiempo de evaluación de viabilidad y eliminando el extravío de folios</w:t>
            </w:r>
            <w:r w:rsidR="00D105BB" w:rsidRPr="00804165">
              <w:rPr>
                <w:rFonts w:ascii="Century Gothic" w:hAnsi="Century Gothic" w:cs="Calibri"/>
                <w:sz w:val="22"/>
                <w:szCs w:val="22"/>
                <w:lang w:val="es-MX"/>
              </w:rPr>
              <w:t>, medidos mediante indicadores de disponibilidad, atención de incidencias y cumplimiento de plazos</w:t>
            </w:r>
            <w:r w:rsidRPr="00804165">
              <w:rPr>
                <w:rFonts w:ascii="Century Gothic" w:hAnsi="Century Gothic" w:cs="Calibri"/>
                <w:sz w:val="22"/>
                <w:szCs w:val="22"/>
                <w:lang w:val="es-MX"/>
              </w:rPr>
              <w:t xml:space="preserve"> </w:t>
            </w:r>
            <w:r w:rsidRPr="00804165">
              <w:rPr>
                <w:rFonts w:ascii="Century Gothic" w:hAnsi="Century Gothic" w:cs="Calibri"/>
                <w:sz w:val="22"/>
                <w:szCs w:val="22"/>
              </w:rPr>
              <w:t>medidos mediante indicadores de disponibilidad, atención de incidencias y horas invertidas por proyecto o corrección.</w:t>
            </w:r>
          </w:p>
          <w:p w14:paraId="634EA4CF" w14:textId="77777777" w:rsidR="00D105BB" w:rsidRPr="00804165" w:rsidRDefault="00D105BB" w:rsidP="00D105BB">
            <w:pPr>
              <w:spacing w:line="360" w:lineRule="auto"/>
              <w:ind w:left="720"/>
              <w:jc w:val="both"/>
              <w:rPr>
                <w:rFonts w:ascii="Century Gothic" w:hAnsi="Century Gothic" w:cs="Calibri"/>
                <w:sz w:val="22"/>
                <w:szCs w:val="22"/>
                <w:lang w:val="es-MX"/>
              </w:rPr>
            </w:pPr>
          </w:p>
          <w:p w14:paraId="5B158FF6" w14:textId="77777777" w:rsidR="00D105BB" w:rsidRPr="00804165" w:rsidRDefault="00D105BB" w:rsidP="00D105BB">
            <w:pPr>
              <w:spacing w:line="360" w:lineRule="auto"/>
              <w:ind w:left="720"/>
              <w:jc w:val="both"/>
              <w:rPr>
                <w:rFonts w:ascii="Century Gothic" w:hAnsi="Century Gothic" w:cs="Calibri"/>
                <w:sz w:val="22"/>
                <w:szCs w:val="22"/>
                <w:lang w:val="es-MX"/>
              </w:rPr>
            </w:pPr>
            <w:r w:rsidRPr="00804165">
              <w:rPr>
                <w:rFonts w:ascii="Century Gothic" w:hAnsi="Century Gothic" w:cs="Calibri"/>
                <w:sz w:val="22"/>
                <w:szCs w:val="22"/>
                <w:lang w:val="es-MX"/>
              </w:rPr>
              <w:t>A – Alcanzable:</w:t>
            </w:r>
          </w:p>
          <w:p w14:paraId="6540A662" w14:textId="77777777" w:rsidR="00D105BB" w:rsidRPr="00804165" w:rsidRDefault="00D105BB" w:rsidP="00D105BB">
            <w:pPr>
              <w:spacing w:line="360" w:lineRule="auto"/>
              <w:ind w:left="720"/>
              <w:jc w:val="both"/>
              <w:rPr>
                <w:rFonts w:ascii="Century Gothic" w:hAnsi="Century Gothic" w:cs="Calibri"/>
                <w:sz w:val="22"/>
                <w:szCs w:val="22"/>
                <w:lang w:val="es-MX"/>
              </w:rPr>
            </w:pPr>
            <w:r w:rsidRPr="00804165">
              <w:rPr>
                <w:rFonts w:ascii="Century Gothic" w:hAnsi="Century Gothic" w:cs="Calibri"/>
                <w:sz w:val="22"/>
                <w:szCs w:val="22"/>
                <w:lang w:val="es-MX"/>
              </w:rPr>
              <w:t>El proyecto es viable con la infraestructura tecnológica existente, el personal técnico del ISSEG y los recursos asignados para mantenimiento y desarrollo de sistemas.</w:t>
            </w:r>
          </w:p>
          <w:p w14:paraId="7C3BEB85" w14:textId="77777777" w:rsidR="00D105BB" w:rsidRPr="00804165" w:rsidRDefault="00D105BB" w:rsidP="00D105BB">
            <w:pPr>
              <w:spacing w:line="360" w:lineRule="auto"/>
              <w:ind w:left="720"/>
              <w:jc w:val="both"/>
              <w:rPr>
                <w:rFonts w:ascii="Century Gothic" w:hAnsi="Century Gothic" w:cs="Calibri"/>
                <w:sz w:val="22"/>
                <w:szCs w:val="22"/>
                <w:lang w:val="es-MX"/>
              </w:rPr>
            </w:pPr>
          </w:p>
          <w:p w14:paraId="21C73911" w14:textId="77777777" w:rsidR="00D105BB" w:rsidRPr="00804165" w:rsidRDefault="00D105BB" w:rsidP="00D105BB">
            <w:pPr>
              <w:spacing w:line="360" w:lineRule="auto"/>
              <w:ind w:left="720"/>
              <w:jc w:val="both"/>
              <w:rPr>
                <w:rFonts w:ascii="Century Gothic" w:hAnsi="Century Gothic" w:cs="Calibri"/>
                <w:sz w:val="22"/>
                <w:szCs w:val="22"/>
                <w:lang w:val="es-MX"/>
              </w:rPr>
            </w:pPr>
            <w:r w:rsidRPr="00804165">
              <w:rPr>
                <w:rFonts w:ascii="Century Gothic" w:hAnsi="Century Gothic" w:cs="Calibri"/>
                <w:sz w:val="22"/>
                <w:szCs w:val="22"/>
                <w:lang w:val="es-MX"/>
              </w:rPr>
              <w:t>R – Relevante:</w:t>
            </w:r>
          </w:p>
          <w:p w14:paraId="55B56EE4" w14:textId="4848E1E6" w:rsidR="00D105BB" w:rsidRPr="00804165" w:rsidRDefault="00B41D3A" w:rsidP="00D105BB">
            <w:pPr>
              <w:spacing w:line="360" w:lineRule="auto"/>
              <w:ind w:left="720"/>
              <w:jc w:val="both"/>
              <w:rPr>
                <w:rFonts w:ascii="Century Gothic" w:hAnsi="Century Gothic" w:cs="Calibri"/>
                <w:sz w:val="22"/>
                <w:szCs w:val="22"/>
              </w:rPr>
            </w:pPr>
            <w:r w:rsidRPr="00804165">
              <w:rPr>
                <w:rFonts w:ascii="Century Gothic" w:hAnsi="Century Gothic" w:cs="Calibri"/>
                <w:sz w:val="22"/>
                <w:szCs w:val="22"/>
              </w:rPr>
              <w:t>Es fundamental para modernizar la gestión interna del departamento, permitiendo que el equipo de desarrollo se enfoque en la programación y cuente con un respaldo formal de la complejidad y duración de sus actividades ante la dirección.</w:t>
            </w:r>
          </w:p>
          <w:p w14:paraId="57CE163D" w14:textId="77777777" w:rsidR="009C5712" w:rsidRPr="00804165" w:rsidRDefault="009C5712" w:rsidP="00D105BB">
            <w:pPr>
              <w:spacing w:line="360" w:lineRule="auto"/>
              <w:ind w:left="720"/>
              <w:jc w:val="both"/>
              <w:rPr>
                <w:rFonts w:ascii="Century Gothic" w:hAnsi="Century Gothic" w:cs="Calibri"/>
                <w:sz w:val="22"/>
                <w:szCs w:val="22"/>
                <w:lang w:val="es-MX"/>
              </w:rPr>
            </w:pPr>
          </w:p>
          <w:p w14:paraId="2C6BF3C6" w14:textId="77777777" w:rsidR="00D105BB" w:rsidRPr="00804165" w:rsidRDefault="00D105BB" w:rsidP="00D105BB">
            <w:pPr>
              <w:spacing w:line="360" w:lineRule="auto"/>
              <w:ind w:left="720"/>
              <w:jc w:val="both"/>
              <w:rPr>
                <w:rFonts w:ascii="Century Gothic" w:hAnsi="Century Gothic" w:cs="Calibri"/>
                <w:sz w:val="22"/>
                <w:szCs w:val="22"/>
                <w:lang w:val="es-MX"/>
              </w:rPr>
            </w:pPr>
            <w:r w:rsidRPr="00804165">
              <w:rPr>
                <w:rFonts w:ascii="Century Gothic" w:hAnsi="Century Gothic" w:cs="Calibri"/>
                <w:sz w:val="22"/>
                <w:szCs w:val="22"/>
                <w:lang w:val="es-MX"/>
              </w:rPr>
              <w:t>T – Temporal:</w:t>
            </w:r>
          </w:p>
          <w:p w14:paraId="4473CFB1" w14:textId="77777777" w:rsidR="00D105BB" w:rsidRPr="00804165" w:rsidRDefault="00D105BB" w:rsidP="00D105BB">
            <w:pPr>
              <w:spacing w:line="360" w:lineRule="auto"/>
              <w:ind w:left="720"/>
              <w:jc w:val="both"/>
              <w:rPr>
                <w:rFonts w:ascii="Century Gothic" w:hAnsi="Century Gothic" w:cs="Calibri"/>
                <w:sz w:val="22"/>
                <w:szCs w:val="22"/>
                <w:lang w:val="es-MX"/>
              </w:rPr>
            </w:pPr>
            <w:r w:rsidRPr="00804165">
              <w:rPr>
                <w:rFonts w:ascii="Century Gothic" w:hAnsi="Century Gothic" w:cs="Calibri"/>
                <w:sz w:val="22"/>
                <w:szCs w:val="22"/>
                <w:lang w:val="es-MX"/>
              </w:rPr>
              <w:t>Ejecutarse durante el periodo definido del proyecto (ejercicio fiscal correspondiente), con resultados evaluables al cierre del mismo.</w:t>
            </w:r>
          </w:p>
          <w:p w14:paraId="23C4968E" w14:textId="46FA0770" w:rsidR="00121BC4" w:rsidRPr="00804165" w:rsidRDefault="00121BC4" w:rsidP="00D105BB">
            <w:pPr>
              <w:spacing w:line="360" w:lineRule="auto"/>
              <w:jc w:val="both"/>
              <w:rPr>
                <w:rFonts w:ascii="Century Gothic" w:hAnsi="Century Gothic" w:cs="Calibri"/>
                <w:sz w:val="22"/>
                <w:szCs w:val="22"/>
                <w:lang w:val="es-MX"/>
              </w:rPr>
            </w:pPr>
          </w:p>
        </w:tc>
      </w:tr>
    </w:tbl>
    <w:p w14:paraId="2BA226A1" w14:textId="77777777" w:rsidR="0012407F" w:rsidRPr="00804165" w:rsidRDefault="0012407F" w:rsidP="000E2548">
      <w:pPr>
        <w:spacing w:line="360" w:lineRule="auto"/>
        <w:jc w:val="both"/>
        <w:rPr>
          <w:rFonts w:ascii="Century Gothic" w:hAnsi="Century Gothic" w:cs="Calibri"/>
          <w:b/>
          <w:sz w:val="22"/>
          <w:szCs w:val="22"/>
        </w:rPr>
      </w:pPr>
    </w:p>
    <w:p w14:paraId="7E43F48D" w14:textId="167CE747" w:rsidR="008F627F" w:rsidRPr="00804165" w:rsidRDefault="008F627F" w:rsidP="000E2548">
      <w:pPr>
        <w:spacing w:line="360" w:lineRule="auto"/>
        <w:jc w:val="both"/>
        <w:rPr>
          <w:rFonts w:ascii="Century Gothic" w:hAnsi="Century Gothic" w:cs="Calibri"/>
          <w:b/>
          <w:sz w:val="22"/>
          <w:szCs w:val="22"/>
        </w:rPr>
      </w:pPr>
      <w:r w:rsidRPr="00804165">
        <w:rPr>
          <w:rFonts w:ascii="Century Gothic" w:hAnsi="Century Gothic" w:cs="Calibri"/>
          <w:b/>
          <w:sz w:val="22"/>
          <w:szCs w:val="22"/>
        </w:rPr>
        <w:tab/>
        <w:t>4.3.2 Objetivo</w:t>
      </w:r>
      <w:r w:rsidR="004E649A" w:rsidRPr="00804165">
        <w:rPr>
          <w:rFonts w:ascii="Century Gothic" w:hAnsi="Century Gothic" w:cs="Calibri"/>
          <w:b/>
          <w:sz w:val="22"/>
          <w:szCs w:val="22"/>
        </w:rPr>
        <w:t>(s)</w:t>
      </w:r>
      <w:r w:rsidRPr="00804165">
        <w:rPr>
          <w:rFonts w:ascii="Century Gothic" w:hAnsi="Century Gothic" w:cs="Calibri"/>
          <w:b/>
          <w:sz w:val="22"/>
          <w:szCs w:val="22"/>
        </w:rPr>
        <w:t xml:space="preserve"> específico</w:t>
      </w:r>
      <w:r w:rsidR="00D41493" w:rsidRPr="00804165">
        <w:rPr>
          <w:rFonts w:ascii="Century Gothic" w:hAnsi="Century Gothic" w:cs="Calibri"/>
          <w:b/>
          <w:sz w:val="22"/>
          <w:szCs w:val="22"/>
        </w:rPr>
        <w:t>(s)</w:t>
      </w:r>
    </w:p>
    <w:tbl>
      <w:tblPr>
        <w:tblW w:w="10185" w:type="dxa"/>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10185"/>
      </w:tblGrid>
      <w:tr w:rsidR="008F627F" w:rsidRPr="00804165" w14:paraId="337DA881" w14:textId="77777777">
        <w:trPr>
          <w:tblCellSpacing w:w="0" w:type="dxa"/>
          <w:jc w:val="center"/>
        </w:trPr>
        <w:tc>
          <w:tcPr>
            <w:tcW w:w="5000" w:type="pct"/>
            <w:tcBorders>
              <w:top w:val="outset" w:sz="6" w:space="0" w:color="auto"/>
              <w:left w:val="outset" w:sz="6" w:space="0" w:color="auto"/>
              <w:bottom w:val="outset" w:sz="6" w:space="0" w:color="auto"/>
              <w:right w:val="outset" w:sz="6" w:space="0" w:color="auto"/>
            </w:tcBorders>
            <w:vAlign w:val="center"/>
          </w:tcPr>
          <w:p w14:paraId="5F067465" w14:textId="73F573CD" w:rsidR="000055EC" w:rsidRPr="000055EC" w:rsidRDefault="000055EC" w:rsidP="000055EC">
            <w:pPr>
              <w:spacing w:line="360" w:lineRule="auto"/>
              <w:jc w:val="both"/>
              <w:rPr>
                <w:rFonts w:ascii="Century Gothic" w:hAnsi="Century Gothic" w:cs="Calibri"/>
                <w:sz w:val="22"/>
                <w:szCs w:val="22"/>
                <w:lang w:val="es-MX"/>
              </w:rPr>
            </w:pPr>
            <w:r w:rsidRPr="000055EC">
              <w:rPr>
                <w:rFonts w:ascii="Century Gothic" w:hAnsi="Century Gothic" w:cs="Calibri"/>
                <w:sz w:val="22"/>
                <w:szCs w:val="22"/>
                <w:lang w:val="es-MX"/>
              </w:rPr>
              <w:t xml:space="preserve"> </w:t>
            </w:r>
            <w:r w:rsidRPr="000055EC">
              <w:rPr>
                <w:rFonts w:ascii="Century Gothic" w:hAnsi="Century Gothic" w:cs="Calibri"/>
                <w:b/>
                <w:bCs/>
                <w:sz w:val="22"/>
                <w:szCs w:val="22"/>
                <w:lang w:val="es-MX"/>
              </w:rPr>
              <w:t>Desarrollar un módulo de solicitudes con formularios dinámicos:</w:t>
            </w:r>
            <w:r w:rsidRPr="000055EC">
              <w:rPr>
                <w:rFonts w:ascii="Century Gothic" w:hAnsi="Century Gothic" w:cs="Calibri"/>
                <w:sz w:val="22"/>
                <w:szCs w:val="22"/>
                <w:lang w:val="es-MX"/>
              </w:rPr>
              <w:t xml:space="preserve"> Crear interfaces en Angular que permitan al usuario elegir entre la creación de un nuevo sistema o la modificación de uno existente, capturando los datos específicos requeridos para cada caso.</w:t>
            </w:r>
          </w:p>
          <w:p w14:paraId="15AC36DD" w14:textId="0304FE34" w:rsidR="000055EC" w:rsidRPr="000055EC" w:rsidRDefault="000055EC" w:rsidP="000055EC">
            <w:pPr>
              <w:spacing w:line="360" w:lineRule="auto"/>
              <w:jc w:val="both"/>
              <w:rPr>
                <w:rFonts w:ascii="Century Gothic" w:hAnsi="Century Gothic" w:cs="Calibri"/>
                <w:sz w:val="22"/>
                <w:szCs w:val="22"/>
                <w:lang w:val="es-MX"/>
              </w:rPr>
            </w:pPr>
            <w:r w:rsidRPr="000055EC">
              <w:rPr>
                <w:rFonts w:ascii="Century Gothic" w:hAnsi="Century Gothic" w:cs="Calibri"/>
                <w:b/>
                <w:bCs/>
                <w:sz w:val="22"/>
                <w:szCs w:val="22"/>
                <w:lang w:val="es-MX"/>
              </w:rPr>
              <w:t>Implementar un flujo de aprobación y asignación:</w:t>
            </w:r>
            <w:r w:rsidRPr="000055EC">
              <w:rPr>
                <w:rFonts w:ascii="Century Gothic" w:hAnsi="Century Gothic" w:cs="Calibri"/>
                <w:sz w:val="22"/>
                <w:szCs w:val="22"/>
                <w:lang w:val="es-MX"/>
              </w:rPr>
              <w:t xml:space="preserve"> Programar la lógica en el </w:t>
            </w:r>
            <w:proofErr w:type="spellStart"/>
            <w:r w:rsidRPr="000055EC">
              <w:rPr>
                <w:rFonts w:ascii="Century Gothic" w:hAnsi="Century Gothic" w:cs="Calibri"/>
                <w:sz w:val="22"/>
                <w:szCs w:val="22"/>
                <w:lang w:val="es-MX"/>
              </w:rPr>
              <w:t>Backend</w:t>
            </w:r>
            <w:proofErr w:type="spellEnd"/>
            <w:r w:rsidRPr="000055EC">
              <w:rPr>
                <w:rFonts w:ascii="Century Gothic" w:hAnsi="Century Gothic" w:cs="Calibri"/>
                <w:sz w:val="22"/>
                <w:szCs w:val="22"/>
                <w:lang w:val="es-MX"/>
              </w:rPr>
              <w:t xml:space="preserve"> (C#) para que el </w:t>
            </w:r>
            <w:proofErr w:type="spellStart"/>
            <w:r w:rsidRPr="000055EC">
              <w:rPr>
                <w:rFonts w:ascii="Century Gothic" w:hAnsi="Century Gothic" w:cs="Calibri"/>
                <w:sz w:val="22"/>
                <w:szCs w:val="22"/>
                <w:lang w:val="es-MX"/>
              </w:rPr>
              <w:t>Product</w:t>
            </w:r>
            <w:proofErr w:type="spellEnd"/>
            <w:r w:rsidRPr="000055EC">
              <w:rPr>
                <w:rFonts w:ascii="Century Gothic" w:hAnsi="Century Gothic" w:cs="Calibri"/>
                <w:sz w:val="22"/>
                <w:szCs w:val="22"/>
                <w:lang w:val="es-MX"/>
              </w:rPr>
              <w:t xml:space="preserve"> Manager pueda evaluar la viabilidad de las peticiones, emitir notificaciones de aceptación o rechazo y asignar responsables de manera digital.</w:t>
            </w:r>
          </w:p>
          <w:p w14:paraId="0AC16C8B" w14:textId="0B256DAC" w:rsidR="000055EC" w:rsidRPr="000055EC" w:rsidRDefault="000055EC" w:rsidP="000055EC">
            <w:pPr>
              <w:spacing w:line="360" w:lineRule="auto"/>
              <w:jc w:val="both"/>
              <w:rPr>
                <w:rFonts w:ascii="Century Gothic" w:hAnsi="Century Gothic" w:cs="Calibri"/>
                <w:sz w:val="22"/>
                <w:szCs w:val="22"/>
                <w:lang w:val="es-MX"/>
              </w:rPr>
            </w:pPr>
            <w:r w:rsidRPr="000055EC">
              <w:rPr>
                <w:rFonts w:ascii="Century Gothic" w:hAnsi="Century Gothic" w:cs="Calibri"/>
                <w:sz w:val="22"/>
                <w:szCs w:val="22"/>
                <w:lang w:val="es-MX"/>
              </w:rPr>
              <w:t xml:space="preserve"> </w:t>
            </w:r>
            <w:r w:rsidRPr="000055EC">
              <w:rPr>
                <w:rFonts w:ascii="Century Gothic" w:hAnsi="Century Gothic" w:cs="Calibri"/>
                <w:b/>
                <w:bCs/>
                <w:sz w:val="22"/>
                <w:szCs w:val="22"/>
                <w:lang w:val="es-MX"/>
              </w:rPr>
              <w:t>Construir un repositorio centralizado de sistemas institucionales:</w:t>
            </w:r>
            <w:r w:rsidRPr="000055EC">
              <w:rPr>
                <w:rFonts w:ascii="Century Gothic" w:hAnsi="Century Gothic" w:cs="Calibri"/>
                <w:sz w:val="22"/>
                <w:szCs w:val="22"/>
                <w:lang w:val="es-MX"/>
              </w:rPr>
              <w:t xml:space="preserve"> Diseñar y poblar una base de datos en SQL Server que integre el catálogo de sistemas actuales del ISSEG para facilitar la selección al momento de solicitar ediciones o reportar fallas.</w:t>
            </w:r>
          </w:p>
          <w:p w14:paraId="396DC313" w14:textId="5E61C2F5" w:rsidR="000055EC" w:rsidRPr="000055EC" w:rsidRDefault="000055EC" w:rsidP="000055EC">
            <w:pPr>
              <w:spacing w:line="360" w:lineRule="auto"/>
              <w:jc w:val="both"/>
              <w:rPr>
                <w:rFonts w:ascii="Century Gothic" w:hAnsi="Century Gothic" w:cs="Calibri"/>
                <w:sz w:val="22"/>
                <w:szCs w:val="22"/>
                <w:lang w:val="es-MX"/>
              </w:rPr>
            </w:pPr>
            <w:r w:rsidRPr="000055EC">
              <w:rPr>
                <w:rFonts w:ascii="Century Gothic" w:hAnsi="Century Gothic" w:cs="Calibri"/>
                <w:b/>
                <w:bCs/>
                <w:sz w:val="22"/>
                <w:szCs w:val="22"/>
                <w:lang w:val="es-MX"/>
              </w:rPr>
              <w:t>Crear un sistema de seguimiento y requerimientos secundarios:</w:t>
            </w:r>
            <w:r w:rsidRPr="000055EC">
              <w:rPr>
                <w:rFonts w:ascii="Century Gothic" w:hAnsi="Century Gothic" w:cs="Calibri"/>
                <w:sz w:val="22"/>
                <w:szCs w:val="22"/>
                <w:lang w:val="es-MX"/>
              </w:rPr>
              <w:t xml:space="preserve"> Desarrollar un segundo formulario de levantamiento técnico que sirva como guía de programación para el desarrollador una vez que el proyecto ha sido aceptado.</w:t>
            </w:r>
          </w:p>
          <w:p w14:paraId="42E17AAE" w14:textId="51272327" w:rsidR="000055EC" w:rsidRPr="000055EC" w:rsidRDefault="000055EC" w:rsidP="000055EC">
            <w:pPr>
              <w:spacing w:line="360" w:lineRule="auto"/>
              <w:jc w:val="both"/>
              <w:rPr>
                <w:rFonts w:ascii="Century Gothic" w:hAnsi="Century Gothic" w:cs="Calibri"/>
                <w:sz w:val="22"/>
                <w:szCs w:val="22"/>
                <w:lang w:val="es-MX"/>
              </w:rPr>
            </w:pPr>
            <w:r w:rsidRPr="000055EC">
              <w:rPr>
                <w:rFonts w:ascii="Century Gothic" w:hAnsi="Century Gothic" w:cs="Calibri"/>
                <w:b/>
                <w:bCs/>
                <w:sz w:val="22"/>
                <w:szCs w:val="22"/>
                <w:lang w:val="es-MX"/>
              </w:rPr>
              <w:t>Implementar una bitácora de registro de actividades y tiempos:</w:t>
            </w:r>
            <w:r w:rsidRPr="000055EC">
              <w:rPr>
                <w:rFonts w:ascii="Century Gothic" w:hAnsi="Century Gothic" w:cs="Calibri"/>
                <w:sz w:val="22"/>
                <w:szCs w:val="22"/>
                <w:lang w:val="es-MX"/>
              </w:rPr>
              <w:t xml:space="preserve"> Desarrollar una funcionalidad que permita a los desarrolladores documentar sus avances diarios y el tiempo invertido en cada tarea, con el fin de justificar objetivamente el esfuerzo técnico.</w:t>
            </w:r>
          </w:p>
          <w:p w14:paraId="5F2C49B0" w14:textId="03A009C2" w:rsidR="000055EC" w:rsidRPr="000055EC" w:rsidRDefault="000055EC" w:rsidP="000055EC">
            <w:pPr>
              <w:spacing w:line="360" w:lineRule="auto"/>
              <w:jc w:val="both"/>
              <w:rPr>
                <w:rFonts w:ascii="Century Gothic" w:hAnsi="Century Gothic" w:cs="Calibri"/>
                <w:sz w:val="22"/>
                <w:szCs w:val="22"/>
                <w:lang w:val="es-MX"/>
              </w:rPr>
            </w:pPr>
            <w:r w:rsidRPr="000055EC">
              <w:rPr>
                <w:rFonts w:ascii="Century Gothic" w:hAnsi="Century Gothic" w:cs="Calibri"/>
                <w:b/>
                <w:bCs/>
                <w:sz w:val="22"/>
                <w:szCs w:val="22"/>
                <w:lang w:val="es-MX"/>
              </w:rPr>
              <w:lastRenderedPageBreak/>
              <w:t>Desarrollar un panel de métricas y estadísticas:</w:t>
            </w:r>
            <w:r w:rsidRPr="000055EC">
              <w:rPr>
                <w:rFonts w:ascii="Century Gothic" w:hAnsi="Century Gothic" w:cs="Calibri"/>
                <w:sz w:val="22"/>
                <w:szCs w:val="22"/>
                <w:lang w:val="es-MX"/>
              </w:rPr>
              <w:t xml:space="preserve"> Generar reportes automáticos que permitan consultar el volumen de correcciones, periodos de mayor demanda y procedencia de las solicitudes para el análisis y toma de decisiones del área.</w:t>
            </w:r>
          </w:p>
          <w:p w14:paraId="4F16E9AF" w14:textId="292B03F5" w:rsidR="00D105BB" w:rsidRPr="00804165" w:rsidRDefault="00D105BB" w:rsidP="00D105BB">
            <w:pPr>
              <w:spacing w:line="360" w:lineRule="auto"/>
              <w:jc w:val="both"/>
              <w:rPr>
                <w:rFonts w:ascii="Century Gothic" w:hAnsi="Century Gothic" w:cs="Calibri"/>
                <w:sz w:val="22"/>
                <w:szCs w:val="22"/>
              </w:rPr>
            </w:pPr>
          </w:p>
        </w:tc>
      </w:tr>
    </w:tbl>
    <w:p w14:paraId="734E6378" w14:textId="77777777" w:rsidR="00121BC4" w:rsidRPr="00804165" w:rsidRDefault="00121BC4" w:rsidP="000E2548">
      <w:pPr>
        <w:spacing w:line="360" w:lineRule="auto"/>
        <w:jc w:val="both"/>
        <w:rPr>
          <w:rFonts w:ascii="Century Gothic" w:hAnsi="Century Gothic" w:cs="Calibri"/>
          <w:b/>
          <w:sz w:val="22"/>
          <w:szCs w:val="22"/>
        </w:rPr>
      </w:pPr>
    </w:p>
    <w:p w14:paraId="717EA81E" w14:textId="6EE21BB8" w:rsidR="008F627F" w:rsidRPr="00804165" w:rsidRDefault="008F627F" w:rsidP="00121BC4">
      <w:pPr>
        <w:spacing w:line="360" w:lineRule="auto"/>
        <w:ind w:left="708"/>
        <w:jc w:val="both"/>
        <w:rPr>
          <w:rFonts w:ascii="Century Gothic" w:hAnsi="Century Gothic" w:cs="Calibri"/>
          <w:b/>
          <w:sz w:val="22"/>
          <w:szCs w:val="22"/>
        </w:rPr>
      </w:pPr>
      <w:r w:rsidRPr="00804165">
        <w:rPr>
          <w:rFonts w:ascii="Century Gothic" w:hAnsi="Century Gothic" w:cs="Calibri"/>
          <w:b/>
          <w:sz w:val="22"/>
          <w:szCs w:val="22"/>
        </w:rPr>
        <w:t>4.3.3 Resultados</w:t>
      </w:r>
    </w:p>
    <w:tbl>
      <w:tblPr>
        <w:tblW w:w="10185" w:type="dxa"/>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10185"/>
      </w:tblGrid>
      <w:tr w:rsidR="001A3A46" w:rsidRPr="00804165" w14:paraId="64E8A93D" w14:textId="77777777" w:rsidTr="00BE0BF6">
        <w:trPr>
          <w:tblCellSpacing w:w="0" w:type="dxa"/>
          <w:jc w:val="center"/>
        </w:trPr>
        <w:tc>
          <w:tcPr>
            <w:tcW w:w="5000" w:type="pct"/>
            <w:tcBorders>
              <w:top w:val="outset" w:sz="6" w:space="0" w:color="auto"/>
              <w:left w:val="outset" w:sz="6" w:space="0" w:color="auto"/>
              <w:bottom w:val="outset" w:sz="6" w:space="0" w:color="auto"/>
              <w:right w:val="outset" w:sz="6" w:space="0" w:color="auto"/>
            </w:tcBorders>
            <w:vAlign w:val="center"/>
          </w:tcPr>
          <w:p w14:paraId="19F760C1" w14:textId="4E27A5B7" w:rsidR="000055EC" w:rsidRPr="00804165" w:rsidRDefault="000055EC" w:rsidP="000055EC">
            <w:pPr>
              <w:pStyle w:val="Prrafodelista"/>
              <w:numPr>
                <w:ilvl w:val="0"/>
                <w:numId w:val="35"/>
              </w:numPr>
              <w:spacing w:line="360" w:lineRule="auto"/>
              <w:jc w:val="both"/>
              <w:rPr>
                <w:rFonts w:ascii="Century Gothic" w:hAnsi="Century Gothic" w:cs="Calibri"/>
                <w:sz w:val="22"/>
                <w:szCs w:val="22"/>
              </w:rPr>
            </w:pPr>
            <w:r w:rsidRPr="00804165">
              <w:rPr>
                <w:rFonts w:ascii="Century Gothic" w:hAnsi="Century Gothic" w:cs="Calibri"/>
                <w:sz w:val="22"/>
                <w:szCs w:val="22"/>
              </w:rPr>
              <w:t>Digitalización y centralización del 100% de las solicitudes: Eliminación del uso de papel y de procesos manuales para la petición de nuevos sistemas o modificaciones.</w:t>
            </w:r>
          </w:p>
          <w:p w14:paraId="4E9FD6E0" w14:textId="1D31CF5F" w:rsidR="000055EC" w:rsidRPr="00804165" w:rsidRDefault="000055EC" w:rsidP="000055EC">
            <w:pPr>
              <w:pStyle w:val="Prrafodelista"/>
              <w:numPr>
                <w:ilvl w:val="0"/>
                <w:numId w:val="35"/>
              </w:numPr>
              <w:spacing w:line="360" w:lineRule="auto"/>
              <w:jc w:val="both"/>
              <w:rPr>
                <w:rFonts w:ascii="Century Gothic" w:hAnsi="Century Gothic" w:cs="Calibri"/>
                <w:sz w:val="22"/>
                <w:szCs w:val="22"/>
              </w:rPr>
            </w:pPr>
            <w:r w:rsidRPr="00804165">
              <w:rPr>
                <w:rFonts w:ascii="Century Gothic" w:hAnsi="Century Gothic" w:cs="Calibri"/>
                <w:sz w:val="22"/>
                <w:szCs w:val="22"/>
              </w:rPr>
              <w:t xml:space="preserve">Trazabilidad total del ciclo de vida de los requerimientos: Control absoluto sobre el estado de cada solicitud (desde la recepción y aprobación del </w:t>
            </w:r>
            <w:proofErr w:type="spellStart"/>
            <w:r w:rsidRPr="00804165">
              <w:rPr>
                <w:rFonts w:ascii="Century Gothic" w:hAnsi="Century Gothic" w:cs="Calibri"/>
                <w:sz w:val="22"/>
                <w:szCs w:val="22"/>
              </w:rPr>
              <w:t>Product</w:t>
            </w:r>
            <w:proofErr w:type="spellEnd"/>
            <w:r w:rsidRPr="00804165">
              <w:rPr>
                <w:rFonts w:ascii="Century Gothic" w:hAnsi="Century Gothic" w:cs="Calibri"/>
                <w:sz w:val="22"/>
                <w:szCs w:val="22"/>
              </w:rPr>
              <w:t xml:space="preserve"> Manager hasta la entrega final), evitando extravíos de información.</w:t>
            </w:r>
          </w:p>
          <w:p w14:paraId="485BF19B" w14:textId="30590BAC" w:rsidR="000055EC" w:rsidRPr="00804165" w:rsidRDefault="000055EC" w:rsidP="000055EC">
            <w:pPr>
              <w:pStyle w:val="Prrafodelista"/>
              <w:numPr>
                <w:ilvl w:val="0"/>
                <w:numId w:val="35"/>
              </w:numPr>
              <w:spacing w:line="360" w:lineRule="auto"/>
              <w:jc w:val="both"/>
              <w:rPr>
                <w:rFonts w:ascii="Century Gothic" w:hAnsi="Century Gothic" w:cs="Calibri"/>
                <w:sz w:val="22"/>
                <w:szCs w:val="22"/>
              </w:rPr>
            </w:pPr>
            <w:r w:rsidRPr="00804165">
              <w:rPr>
                <w:rFonts w:ascii="Century Gothic" w:hAnsi="Century Gothic" w:cs="Calibri"/>
                <w:sz w:val="22"/>
                <w:szCs w:val="22"/>
              </w:rPr>
              <w:t>Optimización de los tiempos de respuesta: Reducción de los tiempos de espera burocráticos mediante un flujo de trabajo automatizado y notificaciones directas a los involucrados.</w:t>
            </w:r>
          </w:p>
          <w:p w14:paraId="518DE8A0" w14:textId="0EA3B4FA" w:rsidR="000055EC" w:rsidRPr="00804165" w:rsidRDefault="000055EC" w:rsidP="000055EC">
            <w:pPr>
              <w:pStyle w:val="Prrafodelista"/>
              <w:numPr>
                <w:ilvl w:val="0"/>
                <w:numId w:val="35"/>
              </w:numPr>
              <w:spacing w:line="360" w:lineRule="auto"/>
              <w:jc w:val="both"/>
              <w:rPr>
                <w:rFonts w:ascii="Century Gothic" w:hAnsi="Century Gothic" w:cs="Calibri"/>
                <w:sz w:val="22"/>
                <w:szCs w:val="22"/>
              </w:rPr>
            </w:pPr>
            <w:r w:rsidRPr="00804165">
              <w:rPr>
                <w:rFonts w:ascii="Century Gothic" w:hAnsi="Century Gothic" w:cs="Calibri"/>
                <w:sz w:val="22"/>
                <w:szCs w:val="22"/>
              </w:rPr>
              <w:t>Justificación objetiva del esfuerzo técnico: Disponibilidad de una bitácora detallada que permita documentar el tiempo real invertido por los desarrolladores en cada tarea, fundamentando su carga laboral ante la administración.</w:t>
            </w:r>
          </w:p>
          <w:p w14:paraId="52305491" w14:textId="4529C019" w:rsidR="000055EC" w:rsidRPr="00804165" w:rsidRDefault="000055EC" w:rsidP="000055EC">
            <w:pPr>
              <w:pStyle w:val="Prrafodelista"/>
              <w:numPr>
                <w:ilvl w:val="0"/>
                <w:numId w:val="35"/>
              </w:numPr>
              <w:spacing w:line="360" w:lineRule="auto"/>
              <w:jc w:val="both"/>
              <w:rPr>
                <w:rFonts w:ascii="Century Gothic" w:hAnsi="Century Gothic" w:cs="Calibri"/>
                <w:sz w:val="22"/>
                <w:szCs w:val="22"/>
              </w:rPr>
            </w:pPr>
            <w:r w:rsidRPr="00804165">
              <w:rPr>
                <w:rFonts w:ascii="Century Gothic" w:hAnsi="Century Gothic" w:cs="Calibri"/>
                <w:sz w:val="22"/>
                <w:szCs w:val="22"/>
              </w:rPr>
              <w:t>Generación de inteligencia de datos operativa: Obtención de reportes estadísticos precisos sobre la demanda de servicios por áreas y el historial de mantenimiento por sistema, facilitando predicciones y una mejor planeación del departamento.</w:t>
            </w:r>
          </w:p>
          <w:p w14:paraId="2CA77560" w14:textId="2329287A" w:rsidR="001A3A46" w:rsidRPr="00804165" w:rsidRDefault="000055EC" w:rsidP="000055EC">
            <w:pPr>
              <w:pStyle w:val="Prrafodelista"/>
              <w:numPr>
                <w:ilvl w:val="0"/>
                <w:numId w:val="35"/>
              </w:numPr>
              <w:spacing w:line="360" w:lineRule="auto"/>
              <w:jc w:val="both"/>
              <w:rPr>
                <w:rFonts w:ascii="Century Gothic" w:hAnsi="Century Gothic" w:cs="Calibri"/>
                <w:sz w:val="22"/>
                <w:szCs w:val="22"/>
              </w:rPr>
            </w:pPr>
            <w:r w:rsidRPr="00804165">
              <w:rPr>
                <w:rFonts w:ascii="Century Gothic" w:hAnsi="Century Gothic" w:cs="Calibri"/>
                <w:sz w:val="22"/>
                <w:szCs w:val="22"/>
              </w:rPr>
              <w:t>Mejora en la satisfacción de los usuarios internos: Comunicación clara y transparente con las áreas solicitantes sobre el progreso y viabilidad de sus peticiones tecnológicas.</w:t>
            </w:r>
          </w:p>
        </w:tc>
      </w:tr>
    </w:tbl>
    <w:p w14:paraId="6DA0326F" w14:textId="77777777" w:rsidR="00354178" w:rsidRPr="00804165" w:rsidRDefault="00354178" w:rsidP="000E2548">
      <w:pPr>
        <w:spacing w:line="360" w:lineRule="auto"/>
        <w:jc w:val="both"/>
        <w:rPr>
          <w:rFonts w:ascii="Century Gothic" w:hAnsi="Century Gothic" w:cs="Calibri"/>
          <w:b/>
          <w:sz w:val="22"/>
          <w:szCs w:val="22"/>
        </w:rPr>
      </w:pPr>
    </w:p>
    <w:p w14:paraId="45C55920" w14:textId="77777777" w:rsidR="000055EC" w:rsidRPr="00804165" w:rsidRDefault="000055EC" w:rsidP="000E2548">
      <w:pPr>
        <w:spacing w:line="360" w:lineRule="auto"/>
        <w:jc w:val="both"/>
        <w:rPr>
          <w:rFonts w:ascii="Century Gothic" w:hAnsi="Century Gothic" w:cs="Calibri"/>
          <w:b/>
          <w:sz w:val="22"/>
          <w:szCs w:val="22"/>
        </w:rPr>
      </w:pPr>
    </w:p>
    <w:p w14:paraId="661F31C7" w14:textId="3EC47076" w:rsidR="0012407F" w:rsidRPr="00804165" w:rsidRDefault="008F627F" w:rsidP="000E2548">
      <w:pPr>
        <w:spacing w:line="360" w:lineRule="auto"/>
        <w:jc w:val="both"/>
        <w:rPr>
          <w:rFonts w:ascii="Century Gothic" w:hAnsi="Century Gothic" w:cs="Calibri"/>
          <w:b/>
          <w:sz w:val="22"/>
          <w:szCs w:val="22"/>
        </w:rPr>
      </w:pPr>
      <w:r w:rsidRPr="00804165">
        <w:rPr>
          <w:rFonts w:ascii="Century Gothic" w:hAnsi="Century Gothic" w:cs="Calibri"/>
          <w:b/>
          <w:sz w:val="22"/>
          <w:szCs w:val="22"/>
        </w:rPr>
        <w:lastRenderedPageBreak/>
        <w:t>4.</w:t>
      </w:r>
      <w:r w:rsidR="003E4188" w:rsidRPr="00804165">
        <w:rPr>
          <w:rFonts w:ascii="Century Gothic" w:hAnsi="Century Gothic" w:cs="Calibri"/>
          <w:b/>
          <w:sz w:val="22"/>
          <w:szCs w:val="22"/>
        </w:rPr>
        <w:t>3.</w:t>
      </w:r>
      <w:r w:rsidRPr="00804165">
        <w:rPr>
          <w:rFonts w:ascii="Century Gothic" w:hAnsi="Century Gothic" w:cs="Calibri"/>
          <w:b/>
          <w:sz w:val="22"/>
          <w:szCs w:val="22"/>
        </w:rPr>
        <w:t xml:space="preserve">4 </w:t>
      </w:r>
      <w:r w:rsidR="001A3A46" w:rsidRPr="00804165">
        <w:rPr>
          <w:rFonts w:ascii="Century Gothic" w:hAnsi="Century Gothic" w:cs="Calibri"/>
          <w:b/>
          <w:sz w:val="22"/>
          <w:szCs w:val="22"/>
        </w:rPr>
        <w:t>Alcances, l</w:t>
      </w:r>
      <w:r w:rsidRPr="00804165">
        <w:rPr>
          <w:rFonts w:ascii="Century Gothic" w:hAnsi="Century Gothic" w:cs="Calibri"/>
          <w:b/>
          <w:sz w:val="22"/>
          <w:szCs w:val="22"/>
        </w:rPr>
        <w:t>imitaciones y delimitaciones</w:t>
      </w:r>
    </w:p>
    <w:tbl>
      <w:tblPr>
        <w:tblW w:w="10185" w:type="dxa"/>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10185"/>
      </w:tblGrid>
      <w:tr w:rsidR="008F627F" w:rsidRPr="00804165" w14:paraId="0B941F53" w14:textId="77777777">
        <w:trPr>
          <w:tblCellSpacing w:w="0" w:type="dxa"/>
          <w:jc w:val="center"/>
        </w:trPr>
        <w:tc>
          <w:tcPr>
            <w:tcW w:w="5000" w:type="pct"/>
            <w:tcBorders>
              <w:top w:val="outset" w:sz="6" w:space="0" w:color="auto"/>
              <w:left w:val="outset" w:sz="6" w:space="0" w:color="auto"/>
              <w:bottom w:val="outset" w:sz="6" w:space="0" w:color="auto"/>
              <w:right w:val="outset" w:sz="6" w:space="0" w:color="auto"/>
            </w:tcBorders>
            <w:vAlign w:val="center"/>
          </w:tcPr>
          <w:p w14:paraId="6A4D499F" w14:textId="0182191E" w:rsidR="00D105BB" w:rsidRPr="00804165" w:rsidRDefault="00D105BB" w:rsidP="00D105BB">
            <w:pPr>
              <w:spacing w:line="360" w:lineRule="auto"/>
              <w:jc w:val="both"/>
              <w:rPr>
                <w:rFonts w:ascii="Century Gothic" w:hAnsi="Century Gothic" w:cs="Calibri"/>
                <w:b/>
                <w:sz w:val="22"/>
                <w:szCs w:val="22"/>
              </w:rPr>
            </w:pPr>
            <w:r w:rsidRPr="00804165">
              <w:rPr>
                <w:rFonts w:ascii="Century Gothic" w:hAnsi="Century Gothic" w:cs="Calibri"/>
                <w:b/>
                <w:sz w:val="22"/>
                <w:szCs w:val="22"/>
              </w:rPr>
              <w:t>Alcances:</w:t>
            </w:r>
          </w:p>
          <w:p w14:paraId="7058DF8B" w14:textId="58F0AD59" w:rsidR="000055EC" w:rsidRPr="00804165" w:rsidRDefault="000055EC" w:rsidP="00D105BB">
            <w:pPr>
              <w:spacing w:line="360" w:lineRule="auto"/>
              <w:jc w:val="both"/>
              <w:rPr>
                <w:rFonts w:ascii="Century Gothic" w:hAnsi="Century Gothic" w:cs="Calibri"/>
                <w:sz w:val="22"/>
                <w:szCs w:val="22"/>
              </w:rPr>
            </w:pPr>
            <w:r w:rsidRPr="00804165">
              <w:rPr>
                <w:rFonts w:ascii="Century Gothic" w:hAnsi="Century Gothic" w:cs="Calibri"/>
                <w:sz w:val="22"/>
                <w:szCs w:val="22"/>
              </w:rPr>
              <w:t>Automatización del flujo de solicitudes</w:t>
            </w:r>
          </w:p>
          <w:p w14:paraId="6D5C5AAE" w14:textId="0110AD9A" w:rsidR="000055EC" w:rsidRPr="00804165" w:rsidRDefault="000055EC" w:rsidP="00D105BB">
            <w:pPr>
              <w:spacing w:line="360" w:lineRule="auto"/>
              <w:jc w:val="both"/>
              <w:rPr>
                <w:rFonts w:ascii="Century Gothic" w:hAnsi="Century Gothic" w:cs="Calibri"/>
                <w:sz w:val="22"/>
                <w:szCs w:val="22"/>
              </w:rPr>
            </w:pPr>
            <w:r w:rsidRPr="00804165">
              <w:rPr>
                <w:rFonts w:ascii="Century Gothic" w:hAnsi="Century Gothic" w:cs="Calibri"/>
                <w:sz w:val="22"/>
                <w:szCs w:val="22"/>
              </w:rPr>
              <w:t xml:space="preserve">Gestión de mantenimiento y nuevos desarrollos </w:t>
            </w:r>
          </w:p>
          <w:p w14:paraId="7D4C59DD" w14:textId="2C580784" w:rsidR="000055EC" w:rsidRPr="00804165" w:rsidRDefault="000055EC" w:rsidP="00D105BB">
            <w:pPr>
              <w:spacing w:line="360" w:lineRule="auto"/>
              <w:jc w:val="both"/>
              <w:rPr>
                <w:rFonts w:ascii="Century Gothic" w:hAnsi="Century Gothic" w:cs="Calibri"/>
                <w:sz w:val="22"/>
                <w:szCs w:val="22"/>
              </w:rPr>
            </w:pPr>
            <w:r w:rsidRPr="00804165">
              <w:rPr>
                <w:rFonts w:ascii="Century Gothic" w:hAnsi="Century Gothic" w:cs="Calibri"/>
                <w:sz w:val="22"/>
                <w:szCs w:val="22"/>
              </w:rPr>
              <w:t xml:space="preserve">Bitácora de esfuerzo técnico </w:t>
            </w:r>
          </w:p>
          <w:p w14:paraId="1FB97FED" w14:textId="2A6D752D" w:rsidR="00B346CB" w:rsidRPr="00804165" w:rsidRDefault="000055EC" w:rsidP="00D105BB">
            <w:pPr>
              <w:spacing w:line="360" w:lineRule="auto"/>
              <w:jc w:val="both"/>
              <w:rPr>
                <w:rFonts w:ascii="Century Gothic" w:hAnsi="Century Gothic" w:cs="Calibri"/>
                <w:sz w:val="22"/>
                <w:szCs w:val="22"/>
              </w:rPr>
            </w:pPr>
            <w:proofErr w:type="spellStart"/>
            <w:r w:rsidRPr="00804165">
              <w:rPr>
                <w:rFonts w:ascii="Century Gothic" w:hAnsi="Century Gothic" w:cs="Calibri"/>
                <w:sz w:val="22"/>
                <w:szCs w:val="22"/>
              </w:rPr>
              <w:t>Dashboard</w:t>
            </w:r>
            <w:proofErr w:type="spellEnd"/>
            <w:r w:rsidRPr="00804165">
              <w:rPr>
                <w:rFonts w:ascii="Century Gothic" w:hAnsi="Century Gothic" w:cs="Calibri"/>
                <w:sz w:val="22"/>
                <w:szCs w:val="22"/>
              </w:rPr>
              <w:t xml:space="preserve"> de métricas</w:t>
            </w:r>
            <w:r w:rsidR="00B346CB" w:rsidRPr="00804165">
              <w:rPr>
                <w:rFonts w:ascii="Century Gothic" w:hAnsi="Century Gothic" w:cs="Calibri"/>
                <w:sz w:val="22"/>
                <w:szCs w:val="22"/>
              </w:rPr>
              <w:t xml:space="preserve"> operativas </w:t>
            </w:r>
          </w:p>
          <w:p w14:paraId="42DDC439" w14:textId="65232DD8" w:rsidR="00D105BB" w:rsidRPr="00804165" w:rsidRDefault="00D105BB" w:rsidP="00D105BB">
            <w:pPr>
              <w:spacing w:line="360" w:lineRule="auto"/>
              <w:jc w:val="both"/>
              <w:rPr>
                <w:rFonts w:ascii="Century Gothic" w:hAnsi="Century Gothic" w:cs="Calibri"/>
                <w:b/>
                <w:sz w:val="22"/>
                <w:szCs w:val="22"/>
              </w:rPr>
            </w:pPr>
            <w:r w:rsidRPr="00804165">
              <w:rPr>
                <w:rFonts w:ascii="Century Gothic" w:hAnsi="Century Gothic" w:cs="Calibri"/>
                <w:b/>
                <w:sz w:val="22"/>
                <w:szCs w:val="22"/>
              </w:rPr>
              <w:t>Limitaciones:</w:t>
            </w:r>
          </w:p>
          <w:p w14:paraId="7AC4689F" w14:textId="77777777" w:rsidR="00B346CB" w:rsidRPr="00804165" w:rsidRDefault="00B346CB" w:rsidP="00B346CB">
            <w:pPr>
              <w:pStyle w:val="Prrafodelista"/>
              <w:numPr>
                <w:ilvl w:val="0"/>
                <w:numId w:val="38"/>
              </w:numPr>
              <w:spacing w:line="360" w:lineRule="auto"/>
              <w:jc w:val="both"/>
              <w:rPr>
                <w:rFonts w:ascii="Century Gothic" w:hAnsi="Century Gothic" w:cs="Calibri"/>
                <w:sz w:val="22"/>
                <w:szCs w:val="22"/>
              </w:rPr>
            </w:pPr>
            <w:r w:rsidRPr="00804165">
              <w:rPr>
                <w:rFonts w:ascii="Century Gothic" w:hAnsi="Century Gothic" w:cs="Calibri"/>
                <w:sz w:val="22"/>
                <w:szCs w:val="22"/>
              </w:rPr>
              <w:t xml:space="preserve">El sistema facilita la evaluación de viabilidad, pero la decisión final de aceptación o rechazo depende exclusivamente del </w:t>
            </w:r>
            <w:proofErr w:type="spellStart"/>
            <w:r w:rsidRPr="00804165">
              <w:rPr>
                <w:rFonts w:ascii="Century Gothic" w:hAnsi="Century Gothic" w:cs="Calibri"/>
                <w:sz w:val="22"/>
                <w:szCs w:val="22"/>
              </w:rPr>
              <w:t>Product</w:t>
            </w:r>
            <w:proofErr w:type="spellEnd"/>
            <w:r w:rsidRPr="00804165">
              <w:rPr>
                <w:rFonts w:ascii="Century Gothic" w:hAnsi="Century Gothic" w:cs="Calibri"/>
                <w:sz w:val="22"/>
                <w:szCs w:val="22"/>
              </w:rPr>
              <w:t xml:space="preserve"> Manager.</w:t>
            </w:r>
          </w:p>
          <w:p w14:paraId="256CEBD9" w14:textId="59A0D16D" w:rsidR="00B346CB" w:rsidRPr="00804165" w:rsidRDefault="00B346CB" w:rsidP="00B346CB">
            <w:pPr>
              <w:pStyle w:val="Prrafodelista"/>
              <w:numPr>
                <w:ilvl w:val="0"/>
                <w:numId w:val="38"/>
              </w:numPr>
              <w:spacing w:line="360" w:lineRule="auto"/>
              <w:jc w:val="both"/>
              <w:rPr>
                <w:rFonts w:ascii="Century Gothic" w:hAnsi="Century Gothic" w:cs="Calibri"/>
                <w:sz w:val="22"/>
                <w:szCs w:val="22"/>
              </w:rPr>
            </w:pPr>
            <w:r w:rsidRPr="00804165">
              <w:rPr>
                <w:rFonts w:ascii="Century Gothic" w:hAnsi="Century Gothic" w:cs="Calibri"/>
                <w:sz w:val="22"/>
                <w:szCs w:val="22"/>
              </w:rPr>
              <w:t xml:space="preserve">El rendimiento y disponibilidad del sistema dependen de la estabilidad de los servidores y la conectividad proporcionada por el </w:t>
            </w:r>
            <w:proofErr w:type="spellStart"/>
            <w:r w:rsidRPr="00804165">
              <w:rPr>
                <w:rFonts w:ascii="Century Gothic" w:hAnsi="Century Gothic" w:cs="Calibri"/>
                <w:sz w:val="22"/>
                <w:szCs w:val="22"/>
              </w:rPr>
              <w:t>ISSEG.El</w:t>
            </w:r>
            <w:proofErr w:type="spellEnd"/>
            <w:r w:rsidRPr="00804165">
              <w:rPr>
                <w:rFonts w:ascii="Century Gothic" w:hAnsi="Century Gothic" w:cs="Calibri"/>
                <w:sz w:val="22"/>
                <w:szCs w:val="22"/>
              </w:rPr>
              <w:t xml:space="preserve"> sistema gestionará las solicitudes, pero no interferirá directamente con el código fuente de los sistemas legados, sino que servirá como su plataforma de control de cambios.</w:t>
            </w:r>
          </w:p>
          <w:p w14:paraId="0E0C5F44" w14:textId="0CAB5F1F" w:rsidR="00B346CB" w:rsidRPr="00804165" w:rsidRDefault="00B346CB" w:rsidP="00B346CB">
            <w:pPr>
              <w:pStyle w:val="Prrafodelista"/>
              <w:numPr>
                <w:ilvl w:val="0"/>
                <w:numId w:val="38"/>
              </w:numPr>
              <w:spacing w:line="360" w:lineRule="auto"/>
              <w:jc w:val="both"/>
              <w:rPr>
                <w:rFonts w:ascii="Century Gothic" w:hAnsi="Century Gothic" w:cs="Calibri"/>
                <w:sz w:val="22"/>
                <w:szCs w:val="22"/>
              </w:rPr>
            </w:pPr>
            <w:r w:rsidRPr="00804165">
              <w:rPr>
                <w:rFonts w:ascii="Century Gothic" w:hAnsi="Century Gothic" w:cs="Calibri"/>
                <w:sz w:val="22"/>
                <w:szCs w:val="22"/>
              </w:rPr>
              <w:t>La ejecución está sujeta a la disponibilidad de licencias de software y recursos de hardware asignados para el periodo 2026.</w:t>
            </w:r>
          </w:p>
          <w:p w14:paraId="42D51582" w14:textId="4434FD2A" w:rsidR="00D105BB" w:rsidRPr="00804165" w:rsidRDefault="00D105BB" w:rsidP="00D105BB">
            <w:pPr>
              <w:spacing w:line="360" w:lineRule="auto"/>
              <w:jc w:val="both"/>
              <w:rPr>
                <w:rFonts w:ascii="Century Gothic" w:hAnsi="Century Gothic" w:cs="Calibri"/>
                <w:b/>
                <w:sz w:val="22"/>
                <w:szCs w:val="22"/>
              </w:rPr>
            </w:pPr>
            <w:r w:rsidRPr="00804165">
              <w:rPr>
                <w:rFonts w:ascii="Century Gothic" w:hAnsi="Century Gothic" w:cs="Calibri"/>
                <w:b/>
                <w:sz w:val="22"/>
                <w:szCs w:val="22"/>
              </w:rPr>
              <w:t>Delimitaciones:</w:t>
            </w:r>
          </w:p>
          <w:p w14:paraId="2F99F365" w14:textId="3ED42E10" w:rsidR="001A3A46" w:rsidRPr="00804165" w:rsidRDefault="00D105BB" w:rsidP="00B346CB">
            <w:pPr>
              <w:pStyle w:val="Prrafodelista"/>
              <w:numPr>
                <w:ilvl w:val="0"/>
                <w:numId w:val="39"/>
              </w:numPr>
              <w:spacing w:line="360" w:lineRule="auto"/>
              <w:jc w:val="both"/>
              <w:rPr>
                <w:rFonts w:ascii="Century Gothic" w:hAnsi="Century Gothic" w:cs="Calibri"/>
                <w:sz w:val="22"/>
                <w:szCs w:val="22"/>
              </w:rPr>
            </w:pPr>
            <w:r w:rsidRPr="00804165">
              <w:rPr>
                <w:rFonts w:ascii="Century Gothic" w:hAnsi="Century Gothic" w:cs="Calibri"/>
                <w:sz w:val="22"/>
                <w:szCs w:val="22"/>
              </w:rPr>
              <w:t>Aplica únicamente a los sistemas institucionales del ISSEG relacionados co</w:t>
            </w:r>
            <w:r w:rsidR="00B346CB" w:rsidRPr="00804165">
              <w:rPr>
                <w:rFonts w:ascii="Century Gothic" w:hAnsi="Century Gothic" w:cs="Calibri"/>
                <w:sz w:val="22"/>
                <w:szCs w:val="22"/>
              </w:rPr>
              <w:t xml:space="preserve">n el proyecto. </w:t>
            </w:r>
          </w:p>
          <w:p w14:paraId="529AD4B1" w14:textId="77777777" w:rsidR="00B346CB" w:rsidRPr="00804165" w:rsidRDefault="00B346CB" w:rsidP="00B346CB">
            <w:pPr>
              <w:pStyle w:val="Prrafodelista"/>
              <w:numPr>
                <w:ilvl w:val="0"/>
                <w:numId w:val="39"/>
              </w:numPr>
              <w:spacing w:line="360" w:lineRule="auto"/>
              <w:jc w:val="both"/>
              <w:rPr>
                <w:rFonts w:ascii="Century Gothic" w:hAnsi="Century Gothic" w:cs="Calibri"/>
                <w:sz w:val="22"/>
                <w:szCs w:val="22"/>
              </w:rPr>
            </w:pPr>
            <w:r w:rsidRPr="00804165">
              <w:rPr>
                <w:rFonts w:ascii="Century Gothic" w:hAnsi="Century Gothic" w:cs="Calibri"/>
                <w:sz w:val="22"/>
                <w:szCs w:val="22"/>
              </w:rPr>
              <w:t xml:space="preserve">El desarrollo y puesta en marcha se limitará al periodo de residencias profesionales comprendiendo enero-julio 2026. </w:t>
            </w:r>
          </w:p>
          <w:p w14:paraId="6EBF6425" w14:textId="756A8B4D" w:rsidR="00B346CB" w:rsidRPr="00804165" w:rsidRDefault="00B346CB" w:rsidP="00B346CB">
            <w:pPr>
              <w:pStyle w:val="Prrafodelista"/>
              <w:numPr>
                <w:ilvl w:val="0"/>
                <w:numId w:val="39"/>
              </w:numPr>
              <w:spacing w:line="360" w:lineRule="auto"/>
              <w:jc w:val="both"/>
              <w:rPr>
                <w:rFonts w:ascii="Century Gothic" w:hAnsi="Century Gothic" w:cs="Calibri"/>
                <w:sz w:val="22"/>
                <w:szCs w:val="22"/>
              </w:rPr>
            </w:pPr>
            <w:r w:rsidRPr="00804165">
              <w:rPr>
                <w:rFonts w:ascii="Century Gothic" w:hAnsi="Century Gothic" w:cs="Calibri"/>
                <w:sz w:val="22"/>
                <w:szCs w:val="22"/>
              </w:rPr>
              <w:t>El sistema se enfocará únicamente en la gestión de solicitudes de desarrollo y mantenimiento, sin abarcar procesos contables, financieros o administrativos ajenos a la coordinación de sistemas.</w:t>
            </w:r>
          </w:p>
        </w:tc>
      </w:tr>
    </w:tbl>
    <w:p w14:paraId="2DBF0D7D" w14:textId="77777777" w:rsidR="008F627F" w:rsidRPr="00804165" w:rsidRDefault="008F627F" w:rsidP="000E2548">
      <w:pPr>
        <w:spacing w:line="360" w:lineRule="auto"/>
        <w:jc w:val="both"/>
        <w:rPr>
          <w:rFonts w:ascii="Century Gothic" w:hAnsi="Century Gothic" w:cs="Calibri"/>
          <w:b/>
          <w:sz w:val="22"/>
          <w:szCs w:val="22"/>
        </w:rPr>
      </w:pPr>
    </w:p>
    <w:p w14:paraId="747CF75D" w14:textId="77777777" w:rsidR="003C0927" w:rsidRDefault="003C0927" w:rsidP="000E2548">
      <w:pPr>
        <w:pStyle w:val="Ttulo1"/>
        <w:spacing w:line="360" w:lineRule="auto"/>
        <w:jc w:val="both"/>
        <w:rPr>
          <w:rFonts w:ascii="Century Gothic" w:hAnsi="Century Gothic" w:cs="Calibri"/>
          <w:sz w:val="22"/>
          <w:szCs w:val="22"/>
        </w:rPr>
      </w:pPr>
    </w:p>
    <w:p w14:paraId="7184A4F8" w14:textId="77777777" w:rsidR="003C0927" w:rsidRDefault="003C0927" w:rsidP="000E2548">
      <w:pPr>
        <w:pStyle w:val="Ttulo1"/>
        <w:spacing w:line="360" w:lineRule="auto"/>
        <w:jc w:val="both"/>
        <w:rPr>
          <w:rFonts w:ascii="Century Gothic" w:hAnsi="Century Gothic" w:cs="Calibri"/>
          <w:sz w:val="22"/>
          <w:szCs w:val="22"/>
        </w:rPr>
      </w:pPr>
    </w:p>
    <w:p w14:paraId="27A5D105" w14:textId="792A9435" w:rsidR="008F627F" w:rsidRPr="00804165" w:rsidRDefault="008F627F" w:rsidP="000E2548">
      <w:pPr>
        <w:pStyle w:val="Ttulo1"/>
        <w:spacing w:line="360" w:lineRule="auto"/>
        <w:jc w:val="both"/>
        <w:rPr>
          <w:rFonts w:ascii="Century Gothic" w:hAnsi="Century Gothic" w:cs="Calibri"/>
          <w:sz w:val="22"/>
          <w:szCs w:val="22"/>
        </w:rPr>
      </w:pPr>
      <w:r w:rsidRPr="00804165">
        <w:rPr>
          <w:rFonts w:ascii="Century Gothic" w:hAnsi="Century Gothic" w:cs="Calibri"/>
          <w:sz w:val="22"/>
          <w:szCs w:val="22"/>
        </w:rPr>
        <w:t>4.5 Justificación curricular</w:t>
      </w:r>
    </w:p>
    <w:p w14:paraId="2E40B912" w14:textId="05A6DE38" w:rsidR="008F627F" w:rsidRPr="00804165" w:rsidRDefault="008F627F" w:rsidP="000E2548">
      <w:pPr>
        <w:spacing w:line="360" w:lineRule="auto"/>
        <w:ind w:left="705"/>
        <w:jc w:val="both"/>
        <w:rPr>
          <w:rFonts w:ascii="Century Gothic" w:hAnsi="Century Gothic" w:cs="Calibri"/>
          <w:b/>
          <w:bCs/>
          <w:sz w:val="22"/>
          <w:szCs w:val="22"/>
        </w:rPr>
      </w:pPr>
      <w:r w:rsidRPr="00804165">
        <w:rPr>
          <w:rFonts w:ascii="Century Gothic" w:hAnsi="Century Gothic" w:cs="Calibri"/>
          <w:b/>
          <w:bCs/>
          <w:sz w:val="22"/>
          <w:szCs w:val="22"/>
        </w:rPr>
        <w:t xml:space="preserve">4.5.1 </w:t>
      </w:r>
      <w:r w:rsidR="00654A77" w:rsidRPr="00804165">
        <w:rPr>
          <w:rFonts w:ascii="Century Gothic" w:hAnsi="Century Gothic" w:cs="Calibri"/>
          <w:b/>
          <w:bCs/>
          <w:sz w:val="22"/>
          <w:szCs w:val="22"/>
        </w:rPr>
        <w:t>Áreas de conocimiento a aplicar: marca con una cruz las áreas en la cual o las cuales trabajarás</w:t>
      </w:r>
    </w:p>
    <w:p w14:paraId="2561DF97" w14:textId="77777777" w:rsidR="009C5712" w:rsidRPr="00804165" w:rsidRDefault="009C5712" w:rsidP="000E2548">
      <w:pPr>
        <w:spacing w:line="360" w:lineRule="auto"/>
        <w:ind w:left="705"/>
        <w:jc w:val="both"/>
        <w:rPr>
          <w:rFonts w:ascii="Century Gothic" w:hAnsi="Century Gothic" w:cs="Calibri"/>
          <w:sz w:val="22"/>
          <w:szCs w:val="22"/>
        </w:rPr>
      </w:pPr>
    </w:p>
    <w:tbl>
      <w:tblPr>
        <w:tblpPr w:leftFromText="141" w:rightFromText="141" w:vertAnchor="text" w:tblpXSpec="center" w:tblpY="1"/>
        <w:tblOverlap w:val="never"/>
        <w:tblW w:w="949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8922"/>
        <w:gridCol w:w="568"/>
      </w:tblGrid>
      <w:tr w:rsidR="008F627F" w:rsidRPr="00804165" w14:paraId="2CF10C0B" w14:textId="77777777" w:rsidTr="00F42540">
        <w:trPr>
          <w:trHeight w:val="405"/>
          <w:tblCellSpacing w:w="0" w:type="dxa"/>
        </w:trPr>
        <w:tc>
          <w:tcPr>
            <w:tcW w:w="4701" w:type="pct"/>
            <w:tcBorders>
              <w:top w:val="outset" w:sz="6" w:space="0" w:color="auto"/>
              <w:left w:val="outset" w:sz="6" w:space="0" w:color="auto"/>
              <w:bottom w:val="outset" w:sz="6" w:space="0" w:color="auto"/>
              <w:right w:val="outset" w:sz="6" w:space="0" w:color="auto"/>
            </w:tcBorders>
            <w:vAlign w:val="center"/>
          </w:tcPr>
          <w:p w14:paraId="68A074F7" w14:textId="77777777" w:rsidR="008F627F" w:rsidRPr="00804165" w:rsidRDefault="008F627F" w:rsidP="00F42540">
            <w:pPr>
              <w:spacing w:line="360" w:lineRule="auto"/>
              <w:jc w:val="both"/>
              <w:rPr>
                <w:rFonts w:ascii="Century Gothic" w:hAnsi="Century Gothic" w:cs="Calibri"/>
                <w:b/>
                <w:bCs/>
                <w:sz w:val="22"/>
                <w:szCs w:val="22"/>
              </w:rPr>
            </w:pPr>
            <w:r w:rsidRPr="00804165">
              <w:rPr>
                <w:rFonts w:ascii="Century Gothic" w:hAnsi="Century Gothic" w:cs="Calibri"/>
                <w:b/>
                <w:bCs/>
                <w:sz w:val="22"/>
                <w:szCs w:val="22"/>
              </w:rPr>
              <w:t>ASIGNATURAS</w:t>
            </w:r>
          </w:p>
        </w:tc>
        <w:tc>
          <w:tcPr>
            <w:tcW w:w="299" w:type="pct"/>
            <w:tcBorders>
              <w:top w:val="outset" w:sz="6" w:space="0" w:color="auto"/>
              <w:left w:val="outset" w:sz="6" w:space="0" w:color="auto"/>
              <w:bottom w:val="outset" w:sz="6" w:space="0" w:color="auto"/>
              <w:right w:val="outset" w:sz="6" w:space="0" w:color="auto"/>
            </w:tcBorders>
            <w:vAlign w:val="center"/>
          </w:tcPr>
          <w:p w14:paraId="51498E00" w14:textId="7FBB9644" w:rsidR="008F627F" w:rsidRPr="00804165" w:rsidRDefault="008F627F" w:rsidP="00F42540">
            <w:pPr>
              <w:spacing w:line="360" w:lineRule="auto"/>
              <w:jc w:val="both"/>
              <w:rPr>
                <w:rFonts w:ascii="Century Gothic" w:hAnsi="Century Gothic" w:cs="Calibri"/>
                <w:b/>
                <w:bCs/>
                <w:sz w:val="22"/>
                <w:szCs w:val="22"/>
              </w:rPr>
            </w:pPr>
          </w:p>
        </w:tc>
      </w:tr>
      <w:tr w:rsidR="008F627F" w:rsidRPr="00804165" w14:paraId="73362E74" w14:textId="77777777" w:rsidTr="00F42540">
        <w:trPr>
          <w:trHeight w:val="405"/>
          <w:tblCellSpacing w:w="0" w:type="dxa"/>
        </w:trPr>
        <w:tc>
          <w:tcPr>
            <w:tcW w:w="4701" w:type="pct"/>
            <w:tcBorders>
              <w:top w:val="outset" w:sz="6" w:space="0" w:color="auto"/>
              <w:left w:val="outset" w:sz="6" w:space="0" w:color="auto"/>
              <w:bottom w:val="outset" w:sz="6" w:space="0" w:color="auto"/>
              <w:right w:val="outset" w:sz="6" w:space="0" w:color="auto"/>
            </w:tcBorders>
            <w:vAlign w:val="center"/>
          </w:tcPr>
          <w:p w14:paraId="72AA803D" w14:textId="4F0A11E0" w:rsidR="008F627F" w:rsidRPr="00804165" w:rsidRDefault="00654A77" w:rsidP="00F42540">
            <w:pPr>
              <w:numPr>
                <w:ilvl w:val="0"/>
                <w:numId w:val="23"/>
              </w:numPr>
              <w:spacing w:line="360" w:lineRule="auto"/>
              <w:jc w:val="both"/>
              <w:rPr>
                <w:rFonts w:ascii="Century Gothic" w:hAnsi="Century Gothic" w:cs="Calibri"/>
                <w:sz w:val="22"/>
                <w:szCs w:val="22"/>
              </w:rPr>
            </w:pPr>
            <w:r w:rsidRPr="00804165">
              <w:rPr>
                <w:rFonts w:ascii="Century Gothic" w:hAnsi="Century Gothic" w:cs="Calibri"/>
                <w:sz w:val="22"/>
                <w:szCs w:val="22"/>
              </w:rPr>
              <w:t>Programación web</w:t>
            </w:r>
          </w:p>
        </w:tc>
        <w:tc>
          <w:tcPr>
            <w:tcW w:w="299" w:type="pct"/>
            <w:tcBorders>
              <w:top w:val="outset" w:sz="6" w:space="0" w:color="auto"/>
              <w:left w:val="outset" w:sz="6" w:space="0" w:color="auto"/>
              <w:bottom w:val="outset" w:sz="6" w:space="0" w:color="auto"/>
              <w:right w:val="outset" w:sz="6" w:space="0" w:color="auto"/>
            </w:tcBorders>
            <w:vAlign w:val="center"/>
          </w:tcPr>
          <w:p w14:paraId="2016D6CA" w14:textId="0341E6DB" w:rsidR="008F627F" w:rsidRPr="00804165" w:rsidRDefault="00F42540" w:rsidP="00F42540">
            <w:pPr>
              <w:spacing w:line="360" w:lineRule="auto"/>
              <w:jc w:val="both"/>
              <w:rPr>
                <w:rFonts w:ascii="Century Gothic" w:hAnsi="Century Gothic" w:cs="Calibri"/>
                <w:sz w:val="22"/>
                <w:szCs w:val="22"/>
              </w:rPr>
            </w:pPr>
            <w:r w:rsidRPr="00804165">
              <w:rPr>
                <w:rFonts w:ascii="Century Gothic" w:hAnsi="Century Gothic" w:cs="Calibri"/>
                <w:sz w:val="22"/>
                <w:szCs w:val="22"/>
              </w:rPr>
              <w:t xml:space="preserve">  </w:t>
            </w:r>
            <w:r w:rsidR="000055EC" w:rsidRPr="00804165">
              <w:rPr>
                <w:rFonts w:ascii="Century Gothic" w:hAnsi="Century Gothic" w:cs="Calibri"/>
                <w:sz w:val="22"/>
                <w:szCs w:val="22"/>
              </w:rPr>
              <w:t xml:space="preserve"> X</w:t>
            </w:r>
          </w:p>
        </w:tc>
      </w:tr>
      <w:tr w:rsidR="008F627F" w:rsidRPr="00804165" w14:paraId="0BB32962" w14:textId="77777777" w:rsidTr="00F42540">
        <w:trPr>
          <w:trHeight w:val="405"/>
          <w:tblCellSpacing w:w="0" w:type="dxa"/>
        </w:trPr>
        <w:tc>
          <w:tcPr>
            <w:tcW w:w="4701" w:type="pct"/>
            <w:tcBorders>
              <w:top w:val="outset" w:sz="6" w:space="0" w:color="auto"/>
              <w:left w:val="outset" w:sz="6" w:space="0" w:color="auto"/>
              <w:bottom w:val="outset" w:sz="6" w:space="0" w:color="auto"/>
              <w:right w:val="outset" w:sz="6" w:space="0" w:color="auto"/>
            </w:tcBorders>
            <w:vAlign w:val="center"/>
          </w:tcPr>
          <w:p w14:paraId="7AFA7D33" w14:textId="6E2A05B0" w:rsidR="008F627F" w:rsidRPr="00804165" w:rsidRDefault="0012407F" w:rsidP="00F42540">
            <w:pPr>
              <w:numPr>
                <w:ilvl w:val="0"/>
                <w:numId w:val="23"/>
              </w:numPr>
              <w:spacing w:line="360" w:lineRule="auto"/>
              <w:jc w:val="both"/>
              <w:rPr>
                <w:rFonts w:ascii="Century Gothic" w:hAnsi="Century Gothic" w:cs="Calibri"/>
                <w:sz w:val="22"/>
                <w:szCs w:val="22"/>
              </w:rPr>
            </w:pPr>
            <w:r w:rsidRPr="00804165">
              <w:rPr>
                <w:rFonts w:ascii="Century Gothic" w:hAnsi="Century Gothic" w:cs="Calibri"/>
                <w:sz w:val="22"/>
                <w:szCs w:val="22"/>
              </w:rPr>
              <w:t xml:space="preserve">Programación </w:t>
            </w:r>
            <w:r w:rsidR="00654A77" w:rsidRPr="00804165">
              <w:rPr>
                <w:rFonts w:ascii="Century Gothic" w:hAnsi="Century Gothic" w:cs="Calibri"/>
                <w:sz w:val="22"/>
                <w:szCs w:val="22"/>
              </w:rPr>
              <w:t>de dispositivos móviles</w:t>
            </w:r>
          </w:p>
        </w:tc>
        <w:tc>
          <w:tcPr>
            <w:tcW w:w="299" w:type="pct"/>
            <w:tcBorders>
              <w:top w:val="outset" w:sz="6" w:space="0" w:color="auto"/>
              <w:left w:val="outset" w:sz="6" w:space="0" w:color="auto"/>
              <w:bottom w:val="outset" w:sz="6" w:space="0" w:color="auto"/>
              <w:right w:val="outset" w:sz="6" w:space="0" w:color="auto"/>
            </w:tcBorders>
            <w:vAlign w:val="center"/>
          </w:tcPr>
          <w:p w14:paraId="02B133D5" w14:textId="0B02102E" w:rsidR="008F627F" w:rsidRPr="00804165" w:rsidRDefault="008F627F" w:rsidP="00F42540">
            <w:pPr>
              <w:spacing w:line="360" w:lineRule="auto"/>
              <w:jc w:val="both"/>
              <w:rPr>
                <w:rFonts w:ascii="Century Gothic" w:hAnsi="Century Gothic" w:cs="Calibri"/>
                <w:sz w:val="22"/>
                <w:szCs w:val="22"/>
              </w:rPr>
            </w:pPr>
          </w:p>
        </w:tc>
      </w:tr>
      <w:tr w:rsidR="008F627F" w:rsidRPr="00804165" w14:paraId="562A3EF3" w14:textId="77777777" w:rsidTr="00F42540">
        <w:trPr>
          <w:trHeight w:val="405"/>
          <w:tblCellSpacing w:w="0" w:type="dxa"/>
        </w:trPr>
        <w:tc>
          <w:tcPr>
            <w:tcW w:w="4701" w:type="pct"/>
            <w:tcBorders>
              <w:top w:val="outset" w:sz="6" w:space="0" w:color="auto"/>
              <w:left w:val="outset" w:sz="6" w:space="0" w:color="auto"/>
              <w:bottom w:val="outset" w:sz="6" w:space="0" w:color="808080" w:themeColor="background1" w:themeShade="80"/>
              <w:right w:val="outset" w:sz="6" w:space="0" w:color="auto"/>
            </w:tcBorders>
            <w:vAlign w:val="center"/>
          </w:tcPr>
          <w:p w14:paraId="2F98BDDC" w14:textId="604A2E03" w:rsidR="008F627F" w:rsidRPr="00804165" w:rsidRDefault="00654A77" w:rsidP="00F42540">
            <w:pPr>
              <w:numPr>
                <w:ilvl w:val="0"/>
                <w:numId w:val="23"/>
              </w:numPr>
              <w:spacing w:line="360" w:lineRule="auto"/>
              <w:jc w:val="both"/>
              <w:rPr>
                <w:rFonts w:ascii="Century Gothic" w:hAnsi="Century Gothic" w:cs="Calibri"/>
                <w:sz w:val="22"/>
                <w:szCs w:val="22"/>
              </w:rPr>
            </w:pPr>
            <w:r w:rsidRPr="00804165">
              <w:rPr>
                <w:rFonts w:ascii="Century Gothic" w:hAnsi="Century Gothic" w:cs="Calibri"/>
                <w:sz w:val="22"/>
                <w:szCs w:val="22"/>
              </w:rPr>
              <w:t>Bases de datos relacionales</w:t>
            </w:r>
          </w:p>
        </w:tc>
        <w:tc>
          <w:tcPr>
            <w:tcW w:w="299" w:type="pct"/>
            <w:tcBorders>
              <w:top w:val="outset" w:sz="6" w:space="0" w:color="auto"/>
              <w:left w:val="outset" w:sz="6" w:space="0" w:color="auto"/>
              <w:bottom w:val="outset" w:sz="6" w:space="0" w:color="808080" w:themeColor="background1" w:themeShade="80"/>
              <w:right w:val="outset" w:sz="6" w:space="0" w:color="auto"/>
            </w:tcBorders>
            <w:vAlign w:val="center"/>
          </w:tcPr>
          <w:p w14:paraId="1BF2B37D" w14:textId="50CAFD10" w:rsidR="008F627F" w:rsidRPr="00804165" w:rsidRDefault="00F42540" w:rsidP="00F42540">
            <w:pPr>
              <w:spacing w:line="360" w:lineRule="auto"/>
              <w:jc w:val="both"/>
              <w:rPr>
                <w:rFonts w:ascii="Century Gothic" w:hAnsi="Century Gothic" w:cs="Calibri"/>
                <w:sz w:val="22"/>
                <w:szCs w:val="22"/>
              </w:rPr>
            </w:pPr>
            <w:r w:rsidRPr="00804165">
              <w:rPr>
                <w:rFonts w:ascii="Century Gothic" w:hAnsi="Century Gothic" w:cs="Calibri"/>
                <w:sz w:val="22"/>
                <w:szCs w:val="22"/>
              </w:rPr>
              <w:t xml:space="preserve">   X</w:t>
            </w:r>
          </w:p>
        </w:tc>
      </w:tr>
      <w:tr w:rsidR="0012407F" w:rsidRPr="00804165" w14:paraId="22AA896B" w14:textId="77777777" w:rsidTr="00F42540">
        <w:trPr>
          <w:trHeight w:val="405"/>
          <w:tblCellSpacing w:w="0" w:type="dxa"/>
        </w:trPr>
        <w:tc>
          <w:tcPr>
            <w:tcW w:w="4701" w:type="pct"/>
            <w:tcBorders>
              <w:top w:val="outset" w:sz="6" w:space="0" w:color="auto"/>
              <w:left w:val="outset" w:sz="6" w:space="0" w:color="auto"/>
              <w:bottom w:val="outset" w:sz="6" w:space="0" w:color="808080" w:themeColor="background1" w:themeShade="80"/>
              <w:right w:val="outset" w:sz="6" w:space="0" w:color="auto"/>
            </w:tcBorders>
            <w:vAlign w:val="center"/>
          </w:tcPr>
          <w:p w14:paraId="066C980F" w14:textId="1529527A" w:rsidR="0012407F" w:rsidRPr="00804165" w:rsidRDefault="00654A77" w:rsidP="00F42540">
            <w:pPr>
              <w:numPr>
                <w:ilvl w:val="0"/>
                <w:numId w:val="23"/>
              </w:numPr>
              <w:spacing w:line="360" w:lineRule="auto"/>
              <w:jc w:val="both"/>
              <w:rPr>
                <w:rFonts w:ascii="Century Gothic" w:hAnsi="Century Gothic" w:cs="Calibri"/>
                <w:sz w:val="22"/>
                <w:szCs w:val="22"/>
              </w:rPr>
            </w:pPr>
            <w:r w:rsidRPr="00804165">
              <w:rPr>
                <w:rFonts w:ascii="Century Gothic" w:hAnsi="Century Gothic" w:cs="Calibri"/>
                <w:sz w:val="22"/>
                <w:szCs w:val="22"/>
              </w:rPr>
              <w:t>Bases de datos no relacionales</w:t>
            </w:r>
          </w:p>
        </w:tc>
        <w:tc>
          <w:tcPr>
            <w:tcW w:w="299" w:type="pct"/>
            <w:tcBorders>
              <w:top w:val="outset" w:sz="6" w:space="0" w:color="auto"/>
              <w:left w:val="outset" w:sz="6" w:space="0" w:color="auto"/>
              <w:bottom w:val="outset" w:sz="6" w:space="0" w:color="808080" w:themeColor="background1" w:themeShade="80"/>
              <w:right w:val="outset" w:sz="6" w:space="0" w:color="auto"/>
            </w:tcBorders>
            <w:vAlign w:val="center"/>
          </w:tcPr>
          <w:p w14:paraId="6462C093" w14:textId="590944A1" w:rsidR="0012407F" w:rsidRPr="00804165" w:rsidRDefault="0012407F" w:rsidP="00F42540">
            <w:pPr>
              <w:spacing w:line="360" w:lineRule="auto"/>
              <w:jc w:val="both"/>
              <w:rPr>
                <w:rFonts w:ascii="Century Gothic" w:hAnsi="Century Gothic" w:cs="Calibri"/>
                <w:sz w:val="22"/>
                <w:szCs w:val="22"/>
              </w:rPr>
            </w:pPr>
          </w:p>
        </w:tc>
      </w:tr>
      <w:tr w:rsidR="008F627F" w:rsidRPr="00804165" w14:paraId="48B78793" w14:textId="77777777" w:rsidTr="00F42540">
        <w:trPr>
          <w:trHeight w:val="405"/>
          <w:tblCellSpacing w:w="0" w:type="dxa"/>
        </w:trPr>
        <w:tc>
          <w:tcPr>
            <w:tcW w:w="4701" w:type="pct"/>
            <w:tcBorders>
              <w:top w:val="outset" w:sz="6" w:space="0" w:color="auto"/>
              <w:left w:val="outset" w:sz="6" w:space="0" w:color="auto"/>
              <w:bottom w:val="outset" w:sz="6" w:space="0" w:color="auto"/>
              <w:right w:val="outset" w:sz="6" w:space="0" w:color="auto"/>
            </w:tcBorders>
            <w:vAlign w:val="center"/>
          </w:tcPr>
          <w:p w14:paraId="36C5C8E2" w14:textId="2F2445BF" w:rsidR="008F627F" w:rsidRPr="00804165" w:rsidRDefault="00654A77" w:rsidP="00F42540">
            <w:pPr>
              <w:numPr>
                <w:ilvl w:val="0"/>
                <w:numId w:val="23"/>
              </w:numPr>
              <w:spacing w:line="360" w:lineRule="auto"/>
              <w:jc w:val="both"/>
              <w:rPr>
                <w:rFonts w:ascii="Century Gothic" w:hAnsi="Century Gothic" w:cs="Calibri"/>
                <w:sz w:val="22"/>
                <w:szCs w:val="22"/>
              </w:rPr>
            </w:pPr>
            <w:r w:rsidRPr="00804165">
              <w:rPr>
                <w:rFonts w:ascii="Century Gothic" w:hAnsi="Century Gothic" w:cs="Calibri"/>
                <w:sz w:val="22"/>
                <w:szCs w:val="22"/>
              </w:rPr>
              <w:t>Administración de proyectos y gestión de equipos de trabajo</w:t>
            </w:r>
          </w:p>
        </w:tc>
        <w:tc>
          <w:tcPr>
            <w:tcW w:w="299" w:type="pct"/>
            <w:tcBorders>
              <w:top w:val="outset" w:sz="6" w:space="0" w:color="auto"/>
              <w:left w:val="outset" w:sz="6" w:space="0" w:color="auto"/>
              <w:bottom w:val="outset" w:sz="6" w:space="0" w:color="auto"/>
              <w:right w:val="outset" w:sz="6" w:space="0" w:color="auto"/>
            </w:tcBorders>
            <w:vAlign w:val="center"/>
          </w:tcPr>
          <w:p w14:paraId="25CFE119" w14:textId="124220AD" w:rsidR="008F627F" w:rsidRPr="00804165" w:rsidRDefault="000055EC" w:rsidP="00F42540">
            <w:pPr>
              <w:spacing w:line="360" w:lineRule="auto"/>
              <w:jc w:val="both"/>
              <w:rPr>
                <w:rFonts w:ascii="Century Gothic" w:hAnsi="Century Gothic" w:cs="Calibri"/>
                <w:sz w:val="22"/>
                <w:szCs w:val="22"/>
              </w:rPr>
            </w:pPr>
            <w:r w:rsidRPr="00804165">
              <w:rPr>
                <w:rFonts w:ascii="Century Gothic" w:hAnsi="Century Gothic" w:cs="Calibri"/>
                <w:sz w:val="22"/>
                <w:szCs w:val="22"/>
              </w:rPr>
              <w:t xml:space="preserve">   X</w:t>
            </w:r>
          </w:p>
        </w:tc>
      </w:tr>
      <w:tr w:rsidR="008F627F" w:rsidRPr="00804165" w14:paraId="7B2C24AC" w14:textId="77777777" w:rsidTr="00F42540">
        <w:trPr>
          <w:trHeight w:val="405"/>
          <w:tblCellSpacing w:w="0" w:type="dxa"/>
        </w:trPr>
        <w:tc>
          <w:tcPr>
            <w:tcW w:w="4701" w:type="pct"/>
            <w:tcBorders>
              <w:top w:val="outset" w:sz="6" w:space="0" w:color="auto"/>
              <w:left w:val="outset" w:sz="6" w:space="0" w:color="auto"/>
              <w:bottom w:val="outset" w:sz="6" w:space="0" w:color="auto"/>
              <w:right w:val="outset" w:sz="6" w:space="0" w:color="auto"/>
            </w:tcBorders>
            <w:vAlign w:val="center"/>
          </w:tcPr>
          <w:p w14:paraId="120E5DE1" w14:textId="13A0A38A" w:rsidR="008F627F" w:rsidRPr="00804165" w:rsidRDefault="00654A77" w:rsidP="00F42540">
            <w:pPr>
              <w:numPr>
                <w:ilvl w:val="0"/>
                <w:numId w:val="23"/>
              </w:numPr>
              <w:spacing w:line="360" w:lineRule="auto"/>
              <w:jc w:val="both"/>
              <w:rPr>
                <w:rFonts w:ascii="Century Gothic" w:hAnsi="Century Gothic" w:cs="Calibri"/>
                <w:sz w:val="22"/>
                <w:szCs w:val="22"/>
              </w:rPr>
            </w:pPr>
            <w:r w:rsidRPr="00804165">
              <w:rPr>
                <w:rFonts w:ascii="Century Gothic" w:hAnsi="Century Gothic" w:cs="Calibri"/>
                <w:sz w:val="22"/>
                <w:szCs w:val="22"/>
              </w:rPr>
              <w:t xml:space="preserve">Redes </w:t>
            </w:r>
            <w:r w:rsidR="00D74999" w:rsidRPr="00804165">
              <w:rPr>
                <w:rFonts w:ascii="Century Gothic" w:hAnsi="Century Gothic" w:cs="Calibri"/>
                <w:sz w:val="22"/>
                <w:szCs w:val="22"/>
              </w:rPr>
              <w:t>y/o</w:t>
            </w:r>
            <w:r w:rsidRPr="00804165">
              <w:rPr>
                <w:rFonts w:ascii="Century Gothic" w:hAnsi="Century Gothic" w:cs="Calibri"/>
                <w:sz w:val="22"/>
                <w:szCs w:val="22"/>
              </w:rPr>
              <w:t xml:space="preserve"> infraestructura</w:t>
            </w:r>
            <w:r w:rsidR="00D74999" w:rsidRPr="00804165">
              <w:rPr>
                <w:rFonts w:ascii="Century Gothic" w:hAnsi="Century Gothic" w:cs="Calibri"/>
                <w:sz w:val="22"/>
                <w:szCs w:val="22"/>
              </w:rPr>
              <w:t xml:space="preserve"> de servidores</w:t>
            </w:r>
          </w:p>
        </w:tc>
        <w:tc>
          <w:tcPr>
            <w:tcW w:w="299" w:type="pct"/>
            <w:tcBorders>
              <w:top w:val="outset" w:sz="6" w:space="0" w:color="auto"/>
              <w:left w:val="outset" w:sz="6" w:space="0" w:color="auto"/>
              <w:bottom w:val="outset" w:sz="6" w:space="0" w:color="auto"/>
              <w:right w:val="outset" w:sz="6" w:space="0" w:color="auto"/>
            </w:tcBorders>
            <w:vAlign w:val="center"/>
          </w:tcPr>
          <w:p w14:paraId="36D8A0FD" w14:textId="4ABCE373" w:rsidR="008F627F" w:rsidRPr="00804165" w:rsidRDefault="000055EC" w:rsidP="00F42540">
            <w:pPr>
              <w:spacing w:line="360" w:lineRule="auto"/>
              <w:jc w:val="both"/>
              <w:rPr>
                <w:rFonts w:ascii="Century Gothic" w:hAnsi="Century Gothic" w:cs="Calibri"/>
                <w:sz w:val="22"/>
                <w:szCs w:val="22"/>
              </w:rPr>
            </w:pPr>
            <w:r w:rsidRPr="00804165">
              <w:rPr>
                <w:rFonts w:ascii="Century Gothic" w:hAnsi="Century Gothic" w:cs="Calibri"/>
                <w:sz w:val="22"/>
                <w:szCs w:val="22"/>
              </w:rPr>
              <w:t xml:space="preserve">   X</w:t>
            </w:r>
          </w:p>
        </w:tc>
      </w:tr>
      <w:tr w:rsidR="0012407F" w:rsidRPr="00804165" w14:paraId="0683EA80" w14:textId="77777777" w:rsidTr="00F42540">
        <w:trPr>
          <w:trHeight w:val="405"/>
          <w:tblCellSpacing w:w="0" w:type="dxa"/>
        </w:trPr>
        <w:tc>
          <w:tcPr>
            <w:tcW w:w="4701" w:type="pct"/>
            <w:tcBorders>
              <w:top w:val="outset" w:sz="6" w:space="0" w:color="auto"/>
              <w:left w:val="outset" w:sz="6" w:space="0" w:color="auto"/>
              <w:bottom w:val="outset" w:sz="6" w:space="0" w:color="auto"/>
              <w:right w:val="outset" w:sz="6" w:space="0" w:color="auto"/>
            </w:tcBorders>
            <w:vAlign w:val="center"/>
          </w:tcPr>
          <w:p w14:paraId="0E87F13A" w14:textId="1DB9C46C" w:rsidR="0012407F" w:rsidRPr="00804165" w:rsidRDefault="00654A77" w:rsidP="00F42540">
            <w:pPr>
              <w:numPr>
                <w:ilvl w:val="0"/>
                <w:numId w:val="23"/>
              </w:numPr>
              <w:spacing w:line="360" w:lineRule="auto"/>
              <w:jc w:val="both"/>
              <w:rPr>
                <w:rFonts w:ascii="Century Gothic" w:hAnsi="Century Gothic" w:cs="Calibri"/>
                <w:sz w:val="22"/>
                <w:szCs w:val="22"/>
              </w:rPr>
            </w:pPr>
            <w:r w:rsidRPr="00804165">
              <w:rPr>
                <w:rFonts w:ascii="Century Gothic" w:hAnsi="Century Gothic" w:cs="Calibri"/>
                <w:sz w:val="22"/>
                <w:szCs w:val="22"/>
              </w:rPr>
              <w:t>Nube</w:t>
            </w:r>
          </w:p>
        </w:tc>
        <w:tc>
          <w:tcPr>
            <w:tcW w:w="299" w:type="pct"/>
            <w:tcBorders>
              <w:top w:val="outset" w:sz="6" w:space="0" w:color="auto"/>
              <w:left w:val="outset" w:sz="6" w:space="0" w:color="auto"/>
              <w:bottom w:val="outset" w:sz="6" w:space="0" w:color="auto"/>
              <w:right w:val="outset" w:sz="6" w:space="0" w:color="auto"/>
            </w:tcBorders>
            <w:vAlign w:val="center"/>
          </w:tcPr>
          <w:p w14:paraId="679DB557" w14:textId="34163EC1" w:rsidR="0012407F" w:rsidRPr="00804165" w:rsidRDefault="0012407F" w:rsidP="00F42540">
            <w:pPr>
              <w:spacing w:line="360" w:lineRule="auto"/>
              <w:jc w:val="both"/>
              <w:rPr>
                <w:rFonts w:ascii="Century Gothic" w:hAnsi="Century Gothic" w:cs="Calibri"/>
                <w:sz w:val="22"/>
                <w:szCs w:val="22"/>
              </w:rPr>
            </w:pPr>
          </w:p>
        </w:tc>
      </w:tr>
      <w:tr w:rsidR="0012407F" w:rsidRPr="00804165" w14:paraId="08174DF8" w14:textId="77777777" w:rsidTr="00F42540">
        <w:trPr>
          <w:trHeight w:val="405"/>
          <w:tblCellSpacing w:w="0" w:type="dxa"/>
        </w:trPr>
        <w:tc>
          <w:tcPr>
            <w:tcW w:w="4701" w:type="pct"/>
            <w:tcBorders>
              <w:top w:val="outset" w:sz="6" w:space="0" w:color="auto"/>
              <w:left w:val="outset" w:sz="6" w:space="0" w:color="auto"/>
              <w:bottom w:val="outset" w:sz="6" w:space="0" w:color="auto"/>
              <w:right w:val="outset" w:sz="6" w:space="0" w:color="auto"/>
            </w:tcBorders>
            <w:vAlign w:val="center"/>
          </w:tcPr>
          <w:p w14:paraId="5725B5B1" w14:textId="0B44EF90" w:rsidR="0012407F" w:rsidRPr="00804165" w:rsidRDefault="00654A77" w:rsidP="00F42540">
            <w:pPr>
              <w:numPr>
                <w:ilvl w:val="0"/>
                <w:numId w:val="23"/>
              </w:numPr>
              <w:spacing w:line="360" w:lineRule="auto"/>
              <w:jc w:val="both"/>
              <w:rPr>
                <w:rFonts w:ascii="Century Gothic" w:hAnsi="Century Gothic" w:cs="Calibri"/>
                <w:sz w:val="22"/>
                <w:szCs w:val="22"/>
              </w:rPr>
            </w:pPr>
            <w:r w:rsidRPr="00804165">
              <w:rPr>
                <w:rFonts w:ascii="Century Gothic" w:hAnsi="Century Gothic" w:cs="Calibri"/>
                <w:sz w:val="22"/>
                <w:szCs w:val="22"/>
              </w:rPr>
              <w:t>Inteligencia artificial</w:t>
            </w:r>
          </w:p>
        </w:tc>
        <w:tc>
          <w:tcPr>
            <w:tcW w:w="299" w:type="pct"/>
            <w:tcBorders>
              <w:top w:val="outset" w:sz="6" w:space="0" w:color="auto"/>
              <w:left w:val="outset" w:sz="6" w:space="0" w:color="auto"/>
              <w:bottom w:val="outset" w:sz="6" w:space="0" w:color="auto"/>
              <w:right w:val="outset" w:sz="6" w:space="0" w:color="auto"/>
            </w:tcBorders>
            <w:vAlign w:val="center"/>
          </w:tcPr>
          <w:p w14:paraId="54B8736B" w14:textId="5472510C" w:rsidR="0012407F" w:rsidRPr="00804165" w:rsidRDefault="0012407F" w:rsidP="00F42540">
            <w:pPr>
              <w:spacing w:line="360" w:lineRule="auto"/>
              <w:jc w:val="both"/>
              <w:rPr>
                <w:rFonts w:ascii="Century Gothic" w:hAnsi="Century Gothic" w:cs="Calibri"/>
                <w:sz w:val="22"/>
                <w:szCs w:val="22"/>
              </w:rPr>
            </w:pPr>
          </w:p>
        </w:tc>
      </w:tr>
      <w:tr w:rsidR="0012407F" w:rsidRPr="00804165" w14:paraId="7ECA7CE7" w14:textId="77777777" w:rsidTr="00F42540">
        <w:trPr>
          <w:trHeight w:val="405"/>
          <w:tblCellSpacing w:w="0" w:type="dxa"/>
        </w:trPr>
        <w:tc>
          <w:tcPr>
            <w:tcW w:w="4701" w:type="pct"/>
            <w:tcBorders>
              <w:top w:val="outset" w:sz="6" w:space="0" w:color="auto"/>
              <w:left w:val="outset" w:sz="6" w:space="0" w:color="auto"/>
              <w:bottom w:val="outset" w:sz="6" w:space="0" w:color="auto"/>
              <w:right w:val="outset" w:sz="6" w:space="0" w:color="auto"/>
            </w:tcBorders>
            <w:vAlign w:val="center"/>
          </w:tcPr>
          <w:p w14:paraId="3CB09615" w14:textId="3D3DF0EF" w:rsidR="0012407F" w:rsidRPr="00804165" w:rsidRDefault="00654A77" w:rsidP="00F42540">
            <w:pPr>
              <w:numPr>
                <w:ilvl w:val="0"/>
                <w:numId w:val="23"/>
              </w:numPr>
              <w:spacing w:line="360" w:lineRule="auto"/>
              <w:jc w:val="both"/>
              <w:rPr>
                <w:rFonts w:ascii="Century Gothic" w:hAnsi="Century Gothic" w:cs="Calibri"/>
                <w:sz w:val="22"/>
                <w:szCs w:val="22"/>
              </w:rPr>
            </w:pPr>
            <w:r w:rsidRPr="00804165">
              <w:rPr>
                <w:rFonts w:ascii="Century Gothic" w:hAnsi="Century Gothic" w:cs="Calibri"/>
                <w:sz w:val="22"/>
                <w:szCs w:val="22"/>
              </w:rPr>
              <w:t>Ciberseguridad</w:t>
            </w:r>
          </w:p>
        </w:tc>
        <w:tc>
          <w:tcPr>
            <w:tcW w:w="299" w:type="pct"/>
            <w:tcBorders>
              <w:top w:val="outset" w:sz="6" w:space="0" w:color="auto"/>
              <w:left w:val="outset" w:sz="6" w:space="0" w:color="auto"/>
              <w:bottom w:val="outset" w:sz="6" w:space="0" w:color="auto"/>
              <w:right w:val="outset" w:sz="6" w:space="0" w:color="auto"/>
            </w:tcBorders>
            <w:vAlign w:val="center"/>
          </w:tcPr>
          <w:p w14:paraId="5E50E1C8" w14:textId="505891A3" w:rsidR="0012407F" w:rsidRPr="00804165" w:rsidRDefault="000055EC" w:rsidP="00F42540">
            <w:pPr>
              <w:spacing w:line="360" w:lineRule="auto"/>
              <w:jc w:val="both"/>
              <w:rPr>
                <w:rFonts w:ascii="Century Gothic" w:hAnsi="Century Gothic" w:cs="Calibri"/>
                <w:sz w:val="22"/>
                <w:szCs w:val="22"/>
              </w:rPr>
            </w:pPr>
            <w:r w:rsidRPr="00804165">
              <w:rPr>
                <w:rFonts w:ascii="Century Gothic" w:hAnsi="Century Gothic" w:cs="Calibri"/>
                <w:sz w:val="22"/>
                <w:szCs w:val="22"/>
              </w:rPr>
              <w:t xml:space="preserve">   X</w:t>
            </w:r>
          </w:p>
        </w:tc>
      </w:tr>
      <w:tr w:rsidR="0012407F" w:rsidRPr="00804165" w14:paraId="5906B097" w14:textId="77777777" w:rsidTr="00F42540">
        <w:trPr>
          <w:trHeight w:val="405"/>
          <w:tblCellSpacing w:w="0" w:type="dxa"/>
        </w:trPr>
        <w:tc>
          <w:tcPr>
            <w:tcW w:w="4701" w:type="pct"/>
            <w:tcBorders>
              <w:top w:val="outset" w:sz="6" w:space="0" w:color="auto"/>
              <w:left w:val="outset" w:sz="6" w:space="0" w:color="auto"/>
              <w:bottom w:val="outset" w:sz="6" w:space="0" w:color="auto"/>
              <w:right w:val="outset" w:sz="6" w:space="0" w:color="auto"/>
            </w:tcBorders>
            <w:vAlign w:val="center"/>
          </w:tcPr>
          <w:p w14:paraId="5F2F2509" w14:textId="149F9632" w:rsidR="0012407F" w:rsidRPr="00804165" w:rsidRDefault="00D74999" w:rsidP="00F42540">
            <w:pPr>
              <w:numPr>
                <w:ilvl w:val="0"/>
                <w:numId w:val="23"/>
              </w:numPr>
              <w:spacing w:line="360" w:lineRule="auto"/>
              <w:jc w:val="both"/>
              <w:rPr>
                <w:rFonts w:ascii="Century Gothic" w:hAnsi="Century Gothic" w:cs="Calibri"/>
                <w:sz w:val="22"/>
                <w:szCs w:val="22"/>
              </w:rPr>
            </w:pPr>
            <w:r w:rsidRPr="00804165">
              <w:rPr>
                <w:rFonts w:ascii="Century Gothic" w:hAnsi="Century Gothic" w:cs="Calibri"/>
                <w:sz w:val="22"/>
                <w:szCs w:val="22"/>
              </w:rPr>
              <w:t>Ciencia de datos e inteligencia de negocios</w:t>
            </w:r>
          </w:p>
        </w:tc>
        <w:tc>
          <w:tcPr>
            <w:tcW w:w="299" w:type="pct"/>
            <w:tcBorders>
              <w:top w:val="outset" w:sz="6" w:space="0" w:color="auto"/>
              <w:left w:val="outset" w:sz="6" w:space="0" w:color="auto"/>
              <w:bottom w:val="outset" w:sz="6" w:space="0" w:color="auto"/>
              <w:right w:val="outset" w:sz="6" w:space="0" w:color="auto"/>
            </w:tcBorders>
            <w:vAlign w:val="center"/>
          </w:tcPr>
          <w:p w14:paraId="5D52869B" w14:textId="466F0529" w:rsidR="0012407F" w:rsidRPr="00804165" w:rsidRDefault="00F42540" w:rsidP="00F42540">
            <w:pPr>
              <w:spacing w:line="360" w:lineRule="auto"/>
              <w:jc w:val="both"/>
              <w:rPr>
                <w:rFonts w:ascii="Century Gothic" w:hAnsi="Century Gothic" w:cs="Calibri"/>
                <w:sz w:val="22"/>
                <w:szCs w:val="22"/>
              </w:rPr>
            </w:pPr>
            <w:r w:rsidRPr="00804165">
              <w:rPr>
                <w:rFonts w:ascii="Century Gothic" w:hAnsi="Century Gothic" w:cs="Calibri"/>
                <w:sz w:val="22"/>
                <w:szCs w:val="22"/>
              </w:rPr>
              <w:t xml:space="preserve">   </w:t>
            </w:r>
          </w:p>
        </w:tc>
      </w:tr>
    </w:tbl>
    <w:p w14:paraId="059AA8ED" w14:textId="4EDFE315" w:rsidR="008F627F" w:rsidRPr="00804165" w:rsidRDefault="00AD60F1" w:rsidP="000E2548">
      <w:pPr>
        <w:spacing w:line="360" w:lineRule="auto"/>
        <w:ind w:left="708"/>
        <w:jc w:val="both"/>
        <w:rPr>
          <w:rFonts w:ascii="Century Gothic" w:hAnsi="Century Gothic" w:cs="Calibri"/>
          <w:b/>
          <w:sz w:val="22"/>
          <w:szCs w:val="22"/>
        </w:rPr>
      </w:pPr>
      <w:r w:rsidRPr="00804165">
        <w:rPr>
          <w:rFonts w:ascii="Century Gothic" w:hAnsi="Century Gothic" w:cs="Calibri"/>
          <w:b/>
          <w:sz w:val="22"/>
          <w:szCs w:val="22"/>
        </w:rPr>
        <w:t>4.</w:t>
      </w:r>
      <w:r w:rsidR="003B3DDA" w:rsidRPr="00804165">
        <w:rPr>
          <w:rFonts w:ascii="Century Gothic" w:hAnsi="Century Gothic" w:cs="Calibri"/>
          <w:b/>
          <w:sz w:val="22"/>
          <w:szCs w:val="22"/>
        </w:rPr>
        <w:t>5.2</w:t>
      </w:r>
      <w:r w:rsidR="008F627F" w:rsidRPr="00804165">
        <w:rPr>
          <w:rFonts w:ascii="Century Gothic" w:hAnsi="Century Gothic" w:cs="Calibri"/>
          <w:b/>
          <w:sz w:val="22"/>
          <w:szCs w:val="22"/>
        </w:rPr>
        <w:t xml:space="preserve"> Tópicos no observados en retícula de </w:t>
      </w:r>
      <w:r w:rsidR="000055EC" w:rsidRPr="00804165">
        <w:rPr>
          <w:rFonts w:ascii="Century Gothic" w:hAnsi="Century Gothic" w:cs="Calibri"/>
          <w:b/>
          <w:sz w:val="22"/>
          <w:szCs w:val="22"/>
        </w:rPr>
        <w:t>carrera,</w:t>
      </w:r>
      <w:r w:rsidR="008F627F" w:rsidRPr="00804165">
        <w:rPr>
          <w:rFonts w:ascii="Century Gothic" w:hAnsi="Century Gothic" w:cs="Calibri"/>
          <w:b/>
          <w:sz w:val="22"/>
          <w:szCs w:val="22"/>
        </w:rPr>
        <w:t xml:space="preserve"> pero requeridos en el desarrollo de        residencias.</w:t>
      </w:r>
    </w:p>
    <w:tbl>
      <w:tblPr>
        <w:tblW w:w="10185" w:type="dxa"/>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10185"/>
      </w:tblGrid>
      <w:tr w:rsidR="008F627F" w:rsidRPr="00804165" w14:paraId="649CC1FA" w14:textId="77777777">
        <w:trPr>
          <w:tblCellSpacing w:w="0" w:type="dxa"/>
          <w:jc w:val="center"/>
        </w:trPr>
        <w:tc>
          <w:tcPr>
            <w:tcW w:w="5000" w:type="pct"/>
            <w:tcBorders>
              <w:top w:val="outset" w:sz="6" w:space="0" w:color="auto"/>
              <w:left w:val="outset" w:sz="6" w:space="0" w:color="auto"/>
              <w:bottom w:val="outset" w:sz="6" w:space="0" w:color="auto"/>
              <w:right w:val="outset" w:sz="6" w:space="0" w:color="auto"/>
            </w:tcBorders>
            <w:vAlign w:val="center"/>
          </w:tcPr>
          <w:p w14:paraId="10EF996B" w14:textId="651C9DF6" w:rsidR="008F627F" w:rsidRPr="00804165" w:rsidRDefault="008F627F" w:rsidP="000E2548">
            <w:pPr>
              <w:spacing w:line="360" w:lineRule="auto"/>
              <w:jc w:val="both"/>
              <w:rPr>
                <w:rFonts w:ascii="Century Gothic" w:hAnsi="Century Gothic" w:cs="Calibri"/>
                <w:sz w:val="22"/>
                <w:szCs w:val="22"/>
              </w:rPr>
            </w:pPr>
            <w:r w:rsidRPr="00804165">
              <w:rPr>
                <w:rFonts w:ascii="Century Gothic" w:hAnsi="Century Gothic" w:cs="Calibri"/>
                <w:sz w:val="22"/>
                <w:szCs w:val="22"/>
              </w:rPr>
              <w:t> </w:t>
            </w:r>
            <w:r w:rsidR="003C0927">
              <w:rPr>
                <w:rFonts w:ascii="Century Gothic" w:hAnsi="Century Gothic" w:cs="Calibri"/>
                <w:sz w:val="22"/>
                <w:szCs w:val="22"/>
              </w:rPr>
              <w:t>Ninguno hasta el momento</w:t>
            </w:r>
          </w:p>
        </w:tc>
      </w:tr>
    </w:tbl>
    <w:p w14:paraId="5B08B5D1" w14:textId="77777777" w:rsidR="00AD60F1" w:rsidRPr="00804165" w:rsidRDefault="00AD60F1" w:rsidP="000E2548">
      <w:pPr>
        <w:spacing w:line="360" w:lineRule="auto"/>
        <w:jc w:val="both"/>
        <w:rPr>
          <w:rFonts w:ascii="Century Gothic" w:hAnsi="Century Gothic" w:cs="Calibri"/>
          <w:sz w:val="22"/>
          <w:szCs w:val="22"/>
        </w:rPr>
      </w:pPr>
    </w:p>
    <w:p w14:paraId="16DEB4AB" w14:textId="6BC76304" w:rsidR="008F627F" w:rsidRPr="003C0927" w:rsidRDefault="008F627F" w:rsidP="000E2548">
      <w:pPr>
        <w:spacing w:line="360" w:lineRule="auto"/>
        <w:jc w:val="both"/>
        <w:rPr>
          <w:rFonts w:ascii="Century Gothic" w:hAnsi="Century Gothic" w:cs="Calibri"/>
          <w:b/>
          <w:color w:val="00B0F0"/>
          <w:sz w:val="28"/>
          <w:szCs w:val="28"/>
        </w:rPr>
      </w:pPr>
      <w:r w:rsidRPr="00804165">
        <w:rPr>
          <w:rFonts w:ascii="Century Gothic" w:hAnsi="Century Gothic" w:cs="Calibri"/>
          <w:b/>
          <w:color w:val="00B0F0"/>
          <w:sz w:val="28"/>
          <w:szCs w:val="28"/>
        </w:rPr>
        <w:t xml:space="preserve">5.- ELEMENTOS </w:t>
      </w:r>
      <w:r w:rsidR="003B3DDA" w:rsidRPr="00804165">
        <w:rPr>
          <w:rFonts w:ascii="Century Gothic" w:hAnsi="Century Gothic" w:cs="Calibri"/>
          <w:b/>
          <w:color w:val="00B0F0"/>
          <w:sz w:val="28"/>
          <w:szCs w:val="28"/>
        </w:rPr>
        <w:t>Y RECURSOS DEL PROYECTO</w:t>
      </w:r>
    </w:p>
    <w:p w14:paraId="44DA4C1F" w14:textId="3479B435" w:rsidR="008F627F" w:rsidRPr="00804165" w:rsidRDefault="008F627F" w:rsidP="000E2548">
      <w:pPr>
        <w:spacing w:line="360" w:lineRule="auto"/>
        <w:jc w:val="both"/>
        <w:rPr>
          <w:rFonts w:ascii="Century Gothic" w:hAnsi="Century Gothic" w:cs="Calibri"/>
          <w:b/>
          <w:sz w:val="22"/>
          <w:szCs w:val="22"/>
        </w:rPr>
      </w:pPr>
      <w:r w:rsidRPr="00804165">
        <w:rPr>
          <w:rFonts w:ascii="Century Gothic" w:hAnsi="Century Gothic" w:cs="Calibri"/>
          <w:b/>
          <w:sz w:val="22"/>
          <w:szCs w:val="22"/>
        </w:rPr>
        <w:t>5.</w:t>
      </w:r>
      <w:r w:rsidR="003E4188" w:rsidRPr="00804165">
        <w:rPr>
          <w:rFonts w:ascii="Century Gothic" w:hAnsi="Century Gothic" w:cs="Calibri"/>
          <w:b/>
          <w:sz w:val="22"/>
          <w:szCs w:val="22"/>
        </w:rPr>
        <w:t>1</w:t>
      </w:r>
      <w:r w:rsidRPr="00804165">
        <w:rPr>
          <w:rFonts w:ascii="Century Gothic" w:hAnsi="Century Gothic" w:cs="Calibri"/>
          <w:b/>
          <w:sz w:val="22"/>
          <w:szCs w:val="22"/>
        </w:rPr>
        <w:t xml:space="preserve"> Marco de referencia</w:t>
      </w:r>
      <w:r w:rsidR="004E649A" w:rsidRPr="00804165">
        <w:rPr>
          <w:rFonts w:ascii="Century Gothic" w:hAnsi="Century Gothic" w:cs="Calibri"/>
          <w:b/>
          <w:sz w:val="22"/>
          <w:szCs w:val="22"/>
        </w:rPr>
        <w:t xml:space="preserve"> (Obligatorio)</w:t>
      </w:r>
    </w:p>
    <w:tbl>
      <w:tblPr>
        <w:tblW w:w="10185" w:type="dxa"/>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10185"/>
      </w:tblGrid>
      <w:tr w:rsidR="008F627F" w:rsidRPr="00804165" w14:paraId="1D22CC2D" w14:textId="77777777">
        <w:trPr>
          <w:tblCellSpacing w:w="0" w:type="dxa"/>
          <w:jc w:val="center"/>
        </w:trPr>
        <w:tc>
          <w:tcPr>
            <w:tcW w:w="5000" w:type="pct"/>
            <w:tcBorders>
              <w:top w:val="outset" w:sz="6" w:space="0" w:color="auto"/>
              <w:left w:val="outset" w:sz="6" w:space="0" w:color="auto"/>
              <w:bottom w:val="outset" w:sz="6" w:space="0" w:color="auto"/>
              <w:right w:val="outset" w:sz="6" w:space="0" w:color="auto"/>
            </w:tcBorders>
            <w:vAlign w:val="center"/>
          </w:tcPr>
          <w:p w14:paraId="10C150CA" w14:textId="52DA6C1A" w:rsidR="00804165" w:rsidRDefault="00535B96" w:rsidP="00804165">
            <w:pPr>
              <w:spacing w:line="360" w:lineRule="auto"/>
              <w:jc w:val="both"/>
              <w:rPr>
                <w:rFonts w:ascii="Century Gothic" w:hAnsi="Century Gothic" w:cs="Calibri"/>
                <w:sz w:val="22"/>
                <w:szCs w:val="22"/>
              </w:rPr>
            </w:pPr>
            <w:r w:rsidRPr="00804165">
              <w:rPr>
                <w:rFonts w:ascii="Century Gothic" w:hAnsi="Century Gothic" w:cs="Calibri"/>
                <w:sz w:val="22"/>
                <w:szCs w:val="22"/>
              </w:rPr>
              <w:t xml:space="preserve"> </w:t>
            </w:r>
            <w:r w:rsidR="00804165" w:rsidRPr="00804165">
              <w:rPr>
                <w:rFonts w:ascii="Century Gothic" w:hAnsi="Century Gothic" w:cs="Calibri"/>
                <w:sz w:val="22"/>
                <w:szCs w:val="22"/>
              </w:rPr>
              <w:t xml:space="preserve">Ciclo de Vida del Desarrollo de Software (SDLC): Se aplicará un modelo iterativo que permita el levantamiento de requerimientos, diseño, codificación y pruebas. Esto es fundamental para </w:t>
            </w:r>
            <w:r w:rsidR="00804165" w:rsidRPr="00804165">
              <w:rPr>
                <w:rFonts w:ascii="Century Gothic" w:hAnsi="Century Gothic" w:cs="Calibri"/>
                <w:sz w:val="22"/>
                <w:szCs w:val="22"/>
              </w:rPr>
              <w:lastRenderedPageBreak/>
              <w:t xml:space="preserve">asegurar que los formularios de solicitud (Nuevos/Modificaciones) cumplan con lo que el </w:t>
            </w:r>
            <w:proofErr w:type="spellStart"/>
            <w:r w:rsidR="00804165" w:rsidRPr="00804165">
              <w:rPr>
                <w:rFonts w:ascii="Century Gothic" w:hAnsi="Century Gothic" w:cs="Calibri"/>
                <w:sz w:val="22"/>
                <w:szCs w:val="22"/>
              </w:rPr>
              <w:t>Product</w:t>
            </w:r>
            <w:proofErr w:type="spellEnd"/>
            <w:r w:rsidR="00804165" w:rsidRPr="00804165">
              <w:rPr>
                <w:rFonts w:ascii="Century Gothic" w:hAnsi="Century Gothic" w:cs="Calibri"/>
                <w:sz w:val="22"/>
                <w:szCs w:val="22"/>
              </w:rPr>
              <w:t xml:space="preserve"> Manager y los desarrolladores necesitan.</w:t>
            </w:r>
          </w:p>
          <w:p w14:paraId="52B8CF0C" w14:textId="77777777" w:rsidR="00804165" w:rsidRPr="00804165" w:rsidRDefault="00804165" w:rsidP="00804165">
            <w:pPr>
              <w:spacing w:line="360" w:lineRule="auto"/>
              <w:jc w:val="both"/>
              <w:rPr>
                <w:rFonts w:ascii="Century Gothic" w:hAnsi="Century Gothic" w:cs="Calibri"/>
                <w:sz w:val="22"/>
                <w:szCs w:val="22"/>
              </w:rPr>
            </w:pPr>
          </w:p>
          <w:p w14:paraId="0568DFAC" w14:textId="77777777" w:rsidR="008F627F" w:rsidRDefault="00804165" w:rsidP="00804165">
            <w:pPr>
              <w:spacing w:line="360" w:lineRule="auto"/>
              <w:jc w:val="both"/>
              <w:rPr>
                <w:rFonts w:ascii="Century Gothic" w:hAnsi="Century Gothic" w:cs="Calibri"/>
                <w:sz w:val="22"/>
                <w:szCs w:val="22"/>
              </w:rPr>
            </w:pPr>
            <w:r w:rsidRPr="00804165">
              <w:rPr>
                <w:rFonts w:ascii="Century Gothic" w:hAnsi="Century Gothic" w:cs="Calibri"/>
                <w:sz w:val="22"/>
                <w:szCs w:val="22"/>
              </w:rPr>
              <w:t>Gestión de Solicitudes (</w:t>
            </w:r>
            <w:proofErr w:type="spellStart"/>
            <w:r w:rsidRPr="00804165">
              <w:rPr>
                <w:rFonts w:ascii="Century Gothic" w:hAnsi="Century Gothic" w:cs="Calibri"/>
                <w:sz w:val="22"/>
                <w:szCs w:val="22"/>
              </w:rPr>
              <w:t>Request</w:t>
            </w:r>
            <w:proofErr w:type="spellEnd"/>
            <w:r w:rsidRPr="00804165">
              <w:rPr>
                <w:rFonts w:ascii="Century Gothic" w:hAnsi="Century Gothic" w:cs="Calibri"/>
                <w:sz w:val="22"/>
                <w:szCs w:val="22"/>
              </w:rPr>
              <w:t xml:space="preserve"> Management): Basado en las mejores prácticas de ITIL (</w:t>
            </w:r>
            <w:proofErr w:type="spellStart"/>
            <w:r w:rsidRPr="00804165">
              <w:rPr>
                <w:rFonts w:ascii="Century Gothic" w:hAnsi="Century Gothic" w:cs="Calibri"/>
                <w:sz w:val="22"/>
                <w:szCs w:val="22"/>
              </w:rPr>
              <w:t>Information</w:t>
            </w:r>
            <w:proofErr w:type="spellEnd"/>
            <w:r w:rsidRPr="00804165">
              <w:rPr>
                <w:rFonts w:ascii="Century Gothic" w:hAnsi="Century Gothic" w:cs="Calibri"/>
                <w:sz w:val="22"/>
                <w:szCs w:val="22"/>
              </w:rPr>
              <w:t xml:space="preserve"> </w:t>
            </w:r>
            <w:proofErr w:type="spellStart"/>
            <w:r w:rsidRPr="00804165">
              <w:rPr>
                <w:rFonts w:ascii="Century Gothic" w:hAnsi="Century Gothic" w:cs="Calibri"/>
                <w:sz w:val="22"/>
                <w:szCs w:val="22"/>
              </w:rPr>
              <w:t>Technology</w:t>
            </w:r>
            <w:proofErr w:type="spellEnd"/>
            <w:r w:rsidRPr="00804165">
              <w:rPr>
                <w:rFonts w:ascii="Century Gothic" w:hAnsi="Century Gothic" w:cs="Calibri"/>
                <w:sz w:val="22"/>
                <w:szCs w:val="22"/>
              </w:rPr>
              <w:t xml:space="preserve"> </w:t>
            </w:r>
            <w:proofErr w:type="spellStart"/>
            <w:r w:rsidRPr="00804165">
              <w:rPr>
                <w:rFonts w:ascii="Century Gothic" w:hAnsi="Century Gothic" w:cs="Calibri"/>
                <w:sz w:val="22"/>
                <w:szCs w:val="22"/>
              </w:rPr>
              <w:t>Infrastructure</w:t>
            </w:r>
            <w:proofErr w:type="spellEnd"/>
            <w:r w:rsidRPr="00804165">
              <w:rPr>
                <w:rFonts w:ascii="Century Gothic" w:hAnsi="Century Gothic" w:cs="Calibri"/>
                <w:sz w:val="22"/>
                <w:szCs w:val="22"/>
              </w:rPr>
              <w:t xml:space="preserve"> Library), el sistema clasificará las entradas en "Incidentes" (fallas en sistemas actuales) y "Requerimientos de Servicio" (nuevos sistemas), permitiendo medir el tiempo de respuesta y la eficiencia del área.</w:t>
            </w:r>
          </w:p>
          <w:p w14:paraId="7495E18E" w14:textId="77777777" w:rsidR="00804165" w:rsidRDefault="00804165" w:rsidP="00804165">
            <w:pPr>
              <w:spacing w:line="360" w:lineRule="auto"/>
              <w:jc w:val="both"/>
              <w:rPr>
                <w:rFonts w:ascii="Century Gothic" w:hAnsi="Century Gothic" w:cs="Calibri"/>
                <w:sz w:val="22"/>
                <w:szCs w:val="22"/>
              </w:rPr>
            </w:pPr>
          </w:p>
          <w:p w14:paraId="7A56992F" w14:textId="2E6482EF" w:rsidR="00804165" w:rsidRDefault="00804165" w:rsidP="00804165">
            <w:pPr>
              <w:spacing w:line="360" w:lineRule="auto"/>
              <w:jc w:val="both"/>
              <w:rPr>
                <w:rFonts w:ascii="Century Gothic" w:hAnsi="Century Gothic" w:cs="Calibri"/>
                <w:sz w:val="22"/>
                <w:szCs w:val="22"/>
              </w:rPr>
            </w:pPr>
            <w:proofErr w:type="spellStart"/>
            <w:r w:rsidRPr="00804165">
              <w:rPr>
                <w:rFonts w:ascii="Century Gothic" w:hAnsi="Century Gothic" w:cs="Calibri"/>
                <w:sz w:val="22"/>
                <w:szCs w:val="22"/>
              </w:rPr>
              <w:t>Frontend</w:t>
            </w:r>
            <w:proofErr w:type="spellEnd"/>
            <w:r w:rsidRPr="00804165">
              <w:rPr>
                <w:rFonts w:ascii="Century Gothic" w:hAnsi="Century Gothic" w:cs="Calibri"/>
                <w:sz w:val="22"/>
                <w:szCs w:val="22"/>
              </w:rPr>
              <w:t xml:space="preserve"> (Angular): Se utilizará este </w:t>
            </w:r>
            <w:proofErr w:type="spellStart"/>
            <w:r w:rsidRPr="00804165">
              <w:rPr>
                <w:rFonts w:ascii="Century Gothic" w:hAnsi="Century Gothic" w:cs="Calibri"/>
                <w:sz w:val="22"/>
                <w:szCs w:val="22"/>
              </w:rPr>
              <w:t>framework</w:t>
            </w:r>
            <w:proofErr w:type="spellEnd"/>
            <w:r w:rsidRPr="00804165">
              <w:rPr>
                <w:rFonts w:ascii="Century Gothic" w:hAnsi="Century Gothic" w:cs="Calibri"/>
                <w:sz w:val="22"/>
                <w:szCs w:val="22"/>
              </w:rPr>
              <w:t xml:space="preserve"> para crear una Interfaz de Usuario (UI) reactiva. Esto facilitará que los usuarios llenen formularios complejos de requerimientos de forma dinámica y sin recargas de página innecesarias.</w:t>
            </w:r>
          </w:p>
          <w:p w14:paraId="197E32F7" w14:textId="77777777" w:rsidR="00804165" w:rsidRPr="00804165" w:rsidRDefault="00804165" w:rsidP="00804165">
            <w:pPr>
              <w:spacing w:line="360" w:lineRule="auto"/>
              <w:jc w:val="both"/>
              <w:rPr>
                <w:rFonts w:ascii="Century Gothic" w:hAnsi="Century Gothic" w:cs="Calibri"/>
                <w:sz w:val="22"/>
                <w:szCs w:val="22"/>
              </w:rPr>
            </w:pPr>
          </w:p>
          <w:p w14:paraId="0F2E12F5" w14:textId="60FFDD52" w:rsidR="00804165" w:rsidRPr="00804165" w:rsidRDefault="00804165" w:rsidP="00804165">
            <w:pPr>
              <w:spacing w:line="360" w:lineRule="auto"/>
              <w:jc w:val="both"/>
              <w:rPr>
                <w:rFonts w:ascii="Century Gothic" w:hAnsi="Century Gothic" w:cs="Calibri"/>
                <w:sz w:val="22"/>
                <w:szCs w:val="22"/>
              </w:rPr>
            </w:pPr>
            <w:proofErr w:type="spellStart"/>
            <w:r w:rsidRPr="00804165">
              <w:rPr>
                <w:rFonts w:ascii="Century Gothic" w:hAnsi="Century Gothic" w:cs="Calibri"/>
                <w:sz w:val="22"/>
                <w:szCs w:val="22"/>
              </w:rPr>
              <w:t>Backend</w:t>
            </w:r>
            <w:proofErr w:type="spellEnd"/>
            <w:r w:rsidRPr="00804165">
              <w:rPr>
                <w:rFonts w:ascii="Century Gothic" w:hAnsi="Century Gothic" w:cs="Calibri"/>
                <w:sz w:val="22"/>
                <w:szCs w:val="22"/>
              </w:rPr>
              <w:t xml:space="preserve"> (.NET Core / C#): Se implementará el Patrón Repositorio, el cual actúa como una capa intermedia entre la lógica del negocio y la base de datos. Esto es crucial para la seguridad y el mantenimiento a largo plazo de las </w:t>
            </w:r>
            <w:proofErr w:type="spellStart"/>
            <w:r w:rsidRPr="00804165">
              <w:rPr>
                <w:rFonts w:ascii="Century Gothic" w:hAnsi="Century Gothic" w:cs="Calibri"/>
                <w:sz w:val="22"/>
                <w:szCs w:val="22"/>
              </w:rPr>
              <w:t>APIs</w:t>
            </w:r>
            <w:proofErr w:type="spellEnd"/>
            <w:r w:rsidRPr="00804165">
              <w:rPr>
                <w:rFonts w:ascii="Century Gothic" w:hAnsi="Century Gothic" w:cs="Calibri"/>
                <w:sz w:val="22"/>
                <w:szCs w:val="22"/>
              </w:rPr>
              <w:t xml:space="preserve"> que gestionarán las solicitudes.</w:t>
            </w:r>
          </w:p>
          <w:p w14:paraId="5BC60EFC" w14:textId="77777777" w:rsidR="00804165" w:rsidRDefault="00804165" w:rsidP="00804165">
            <w:pPr>
              <w:spacing w:line="360" w:lineRule="auto"/>
              <w:jc w:val="both"/>
              <w:rPr>
                <w:rFonts w:ascii="Century Gothic" w:hAnsi="Century Gothic" w:cs="Calibri"/>
                <w:sz w:val="22"/>
                <w:szCs w:val="22"/>
              </w:rPr>
            </w:pPr>
            <w:r w:rsidRPr="00804165">
              <w:rPr>
                <w:rFonts w:ascii="Century Gothic" w:hAnsi="Century Gothic" w:cs="Calibri"/>
                <w:sz w:val="22"/>
                <w:szCs w:val="22"/>
              </w:rPr>
              <w:t>Base de Datos (SQL Server): Se diseñará un esquema relacional para almacenar no solo la información de los sistemas, sino una bitácora de auditoría, que registrará cada cambio de estado y el esfuerzo invertido por los desarrolladores.</w:t>
            </w:r>
          </w:p>
          <w:p w14:paraId="351EDEDB" w14:textId="77777777" w:rsidR="00804165" w:rsidRDefault="00804165" w:rsidP="00804165">
            <w:pPr>
              <w:spacing w:line="360" w:lineRule="auto"/>
              <w:jc w:val="both"/>
              <w:rPr>
                <w:rFonts w:ascii="Century Gothic" w:hAnsi="Century Gothic" w:cs="Calibri"/>
                <w:sz w:val="22"/>
                <w:szCs w:val="22"/>
              </w:rPr>
            </w:pPr>
          </w:p>
          <w:p w14:paraId="621AF487" w14:textId="77777777" w:rsidR="00804165" w:rsidRDefault="00804165" w:rsidP="00804165">
            <w:pPr>
              <w:spacing w:line="360" w:lineRule="auto"/>
              <w:jc w:val="both"/>
              <w:rPr>
                <w:rFonts w:ascii="Century Gothic" w:hAnsi="Century Gothic" w:cs="Calibri"/>
                <w:sz w:val="22"/>
                <w:szCs w:val="22"/>
              </w:rPr>
            </w:pPr>
            <w:r w:rsidRPr="00804165">
              <w:rPr>
                <w:rFonts w:ascii="Century Gothic" w:hAnsi="Century Gothic" w:cs="Calibri"/>
                <w:sz w:val="22"/>
                <w:szCs w:val="22"/>
              </w:rPr>
              <w:t>Coordinación de Sistemas Institucionales (ISSEG): El proyecto se rige por los estándares de desarrollo internos del Instituto. El sistema debe integrarse al ecosistema actual del área, respetando los protocolos de autenticación y las políticas de gestión de cambios del departamento de desarrollo.</w:t>
            </w:r>
          </w:p>
          <w:p w14:paraId="0113AF19" w14:textId="77777777" w:rsidR="00804165" w:rsidRDefault="00804165" w:rsidP="00804165">
            <w:pPr>
              <w:spacing w:line="360" w:lineRule="auto"/>
              <w:jc w:val="both"/>
              <w:rPr>
                <w:rFonts w:ascii="Century Gothic" w:hAnsi="Century Gothic" w:cs="Calibri"/>
                <w:sz w:val="22"/>
                <w:szCs w:val="22"/>
              </w:rPr>
            </w:pPr>
          </w:p>
          <w:p w14:paraId="5F89AB82" w14:textId="6B310BA0" w:rsidR="00804165" w:rsidRDefault="00804165" w:rsidP="00804165">
            <w:pPr>
              <w:spacing w:line="360" w:lineRule="auto"/>
              <w:jc w:val="both"/>
              <w:rPr>
                <w:rFonts w:ascii="Century Gothic" w:hAnsi="Century Gothic" w:cs="Calibri"/>
                <w:sz w:val="22"/>
                <w:szCs w:val="22"/>
              </w:rPr>
            </w:pPr>
            <w:proofErr w:type="spellStart"/>
            <w:r w:rsidRPr="00804165">
              <w:rPr>
                <w:rFonts w:ascii="Century Gothic" w:hAnsi="Century Gothic" w:cs="Calibri"/>
                <w:sz w:val="22"/>
                <w:szCs w:val="22"/>
              </w:rPr>
              <w:t>Product</w:t>
            </w:r>
            <w:proofErr w:type="spellEnd"/>
            <w:r w:rsidRPr="00804165">
              <w:rPr>
                <w:rFonts w:ascii="Century Gothic" w:hAnsi="Century Gothic" w:cs="Calibri"/>
                <w:sz w:val="22"/>
                <w:szCs w:val="22"/>
              </w:rPr>
              <w:t xml:space="preserve"> Manager: En el contexto del sistema, es el rol administrativo que valida la viabilidad técnica y operativa de las peticiones.</w:t>
            </w:r>
          </w:p>
          <w:p w14:paraId="056509EA" w14:textId="77777777" w:rsidR="00804165" w:rsidRPr="00804165" w:rsidRDefault="00804165" w:rsidP="00804165">
            <w:pPr>
              <w:spacing w:line="360" w:lineRule="auto"/>
              <w:jc w:val="both"/>
              <w:rPr>
                <w:rFonts w:ascii="Century Gothic" w:hAnsi="Century Gothic" w:cs="Calibri"/>
                <w:sz w:val="22"/>
                <w:szCs w:val="22"/>
              </w:rPr>
            </w:pPr>
          </w:p>
          <w:p w14:paraId="3F85732B" w14:textId="6A706C75" w:rsidR="00804165" w:rsidRPr="00804165" w:rsidRDefault="00804165" w:rsidP="00804165">
            <w:pPr>
              <w:spacing w:line="360" w:lineRule="auto"/>
              <w:jc w:val="both"/>
              <w:rPr>
                <w:rFonts w:ascii="Century Gothic" w:hAnsi="Century Gothic" w:cs="Calibri"/>
                <w:sz w:val="22"/>
                <w:szCs w:val="22"/>
              </w:rPr>
            </w:pPr>
            <w:r w:rsidRPr="00804165">
              <w:rPr>
                <w:rFonts w:ascii="Century Gothic" w:hAnsi="Century Gothic" w:cs="Calibri"/>
                <w:sz w:val="22"/>
                <w:szCs w:val="22"/>
              </w:rPr>
              <w:lastRenderedPageBreak/>
              <w:t>Trazabilidad: Capacidad de seguir el historial, la aplicación y la ubicación de una solicitud de software mediante una identificación registrada (folio).</w:t>
            </w:r>
          </w:p>
          <w:p w14:paraId="7DA00365" w14:textId="2C62CFF6" w:rsidR="00804165" w:rsidRPr="00804165" w:rsidRDefault="00804165" w:rsidP="00804165">
            <w:pPr>
              <w:spacing w:line="360" w:lineRule="auto"/>
              <w:jc w:val="both"/>
              <w:rPr>
                <w:rFonts w:ascii="Century Gothic" w:hAnsi="Century Gothic" w:cs="Calibri"/>
                <w:sz w:val="22"/>
                <w:szCs w:val="22"/>
              </w:rPr>
            </w:pPr>
          </w:p>
          <w:p w14:paraId="694C8378" w14:textId="1A5BCC29" w:rsidR="00804165" w:rsidRPr="00804165" w:rsidRDefault="00804165" w:rsidP="00804165">
            <w:pPr>
              <w:spacing w:line="360" w:lineRule="auto"/>
              <w:jc w:val="both"/>
              <w:rPr>
                <w:rFonts w:ascii="Century Gothic" w:hAnsi="Century Gothic" w:cs="Calibri"/>
                <w:sz w:val="22"/>
                <w:szCs w:val="22"/>
              </w:rPr>
            </w:pPr>
            <w:r w:rsidRPr="00804165">
              <w:rPr>
                <w:rFonts w:ascii="Century Gothic" w:hAnsi="Century Gothic" w:cs="Calibri"/>
                <w:sz w:val="22"/>
                <w:szCs w:val="22"/>
              </w:rPr>
              <w:t>Bitácora de Esfuerzo: Herramienta de registro cuantitativo que documenta el tiempo dedicado a una tarea específica para la justificación de productividad y recursos.</w:t>
            </w:r>
          </w:p>
        </w:tc>
      </w:tr>
    </w:tbl>
    <w:p w14:paraId="6B022EF7" w14:textId="1E7FA335" w:rsidR="003C0927" w:rsidRDefault="00AD60F1" w:rsidP="000E2548">
      <w:pPr>
        <w:spacing w:line="360" w:lineRule="auto"/>
        <w:jc w:val="both"/>
        <w:rPr>
          <w:rFonts w:ascii="Century Gothic" w:hAnsi="Century Gothic" w:cs="Calibri"/>
          <w:b/>
          <w:sz w:val="22"/>
          <w:szCs w:val="22"/>
        </w:rPr>
      </w:pPr>
      <w:r w:rsidRPr="00804165">
        <w:rPr>
          <w:rFonts w:ascii="Century Gothic" w:hAnsi="Century Gothic" w:cs="Calibri"/>
          <w:b/>
          <w:sz w:val="22"/>
          <w:szCs w:val="22"/>
        </w:rPr>
        <w:lastRenderedPageBreak/>
        <w:t>5.</w:t>
      </w:r>
      <w:r w:rsidR="003E4188" w:rsidRPr="00804165">
        <w:rPr>
          <w:rFonts w:ascii="Century Gothic" w:hAnsi="Century Gothic" w:cs="Calibri"/>
          <w:b/>
          <w:sz w:val="22"/>
          <w:szCs w:val="22"/>
        </w:rPr>
        <w:t>2</w:t>
      </w:r>
      <w:r w:rsidRPr="00804165">
        <w:rPr>
          <w:rFonts w:ascii="Century Gothic" w:hAnsi="Century Gothic" w:cs="Calibri"/>
          <w:b/>
          <w:sz w:val="22"/>
          <w:szCs w:val="22"/>
        </w:rPr>
        <w:t xml:space="preserve"> Cronograma (Indicando Fecha de E</w:t>
      </w:r>
      <w:r w:rsidR="008F627F" w:rsidRPr="00804165">
        <w:rPr>
          <w:rFonts w:ascii="Century Gothic" w:hAnsi="Century Gothic" w:cs="Calibri"/>
          <w:b/>
          <w:sz w:val="22"/>
          <w:szCs w:val="22"/>
        </w:rPr>
        <w:t xml:space="preserve">ntrega </w:t>
      </w:r>
      <w:r w:rsidR="00D74999" w:rsidRPr="00804165">
        <w:rPr>
          <w:rFonts w:ascii="Century Gothic" w:hAnsi="Century Gothic" w:cs="Calibri"/>
          <w:b/>
          <w:sz w:val="22"/>
          <w:szCs w:val="22"/>
        </w:rPr>
        <w:t>del reporte final</w:t>
      </w:r>
      <w:r w:rsidR="004E649A" w:rsidRPr="00804165">
        <w:rPr>
          <w:rFonts w:ascii="Century Gothic" w:hAnsi="Century Gothic" w:cs="Calibri"/>
          <w:b/>
          <w:sz w:val="22"/>
          <w:szCs w:val="22"/>
        </w:rPr>
        <w:t>, Obligatorio</w:t>
      </w:r>
      <w:r w:rsidR="008F627F" w:rsidRPr="00804165">
        <w:rPr>
          <w:rFonts w:ascii="Century Gothic" w:hAnsi="Century Gothic" w:cs="Calibri"/>
          <w:b/>
          <w:sz w:val="22"/>
          <w:szCs w:val="22"/>
        </w:rPr>
        <w:t>)</w:t>
      </w:r>
      <w:r w:rsidR="003C0927">
        <w:rPr>
          <w:rFonts w:ascii="Century Gothic" w:hAnsi="Century Gothic" w:cs="Calibri"/>
          <w:b/>
          <w:sz w:val="22"/>
          <w:szCs w:val="22"/>
        </w:rPr>
        <w:t xml:space="preserve"> </w:t>
      </w:r>
    </w:p>
    <w:p w14:paraId="2442A1D5" w14:textId="0B650677" w:rsidR="003C0927" w:rsidRDefault="003C0927" w:rsidP="000E2548">
      <w:pPr>
        <w:spacing w:line="360" w:lineRule="auto"/>
        <w:jc w:val="both"/>
        <w:rPr>
          <w:rFonts w:ascii="Century Gothic" w:hAnsi="Century Gothic" w:cs="Calibri"/>
          <w:bCs/>
          <w:sz w:val="22"/>
          <w:szCs w:val="22"/>
        </w:rPr>
      </w:pPr>
      <w:r w:rsidRPr="003C0927">
        <w:rPr>
          <w:rFonts w:ascii="Century Gothic" w:hAnsi="Century Gothic" w:cs="Calibri"/>
          <w:bCs/>
          <w:sz w:val="22"/>
          <w:szCs w:val="22"/>
        </w:rPr>
        <w:t>El proyecto se ejecutará en un periodo de 7 meses, iniciando en enero de 2026 y finalizando en julio de 2026, con resultados evaluables al cierre de las residencias profesionales.</w:t>
      </w:r>
    </w:p>
    <w:p w14:paraId="774BBAC1" w14:textId="34EE3BBD" w:rsidR="003C0927" w:rsidRDefault="003C0927" w:rsidP="000E2548">
      <w:pPr>
        <w:spacing w:line="360" w:lineRule="auto"/>
        <w:jc w:val="both"/>
        <w:rPr>
          <w:rFonts w:ascii="Century Gothic" w:hAnsi="Century Gothic" w:cs="Calibri"/>
          <w:b/>
          <w:noProof/>
          <w:sz w:val="22"/>
          <w:szCs w:val="22"/>
        </w:rPr>
      </w:pPr>
      <w:r>
        <w:rPr>
          <w:rFonts w:ascii="Century Gothic" w:hAnsi="Century Gothic" w:cs="Calibri"/>
          <w:b/>
          <w:noProof/>
          <w:sz w:val="22"/>
          <w:szCs w:val="22"/>
        </w:rPr>
        <w:drawing>
          <wp:anchor distT="0" distB="0" distL="114300" distR="114300" simplePos="0" relativeHeight="251659264" behindDoc="1" locked="0" layoutInCell="1" allowOverlap="1" wp14:anchorId="239018DE" wp14:editId="70AAB1D7">
            <wp:simplePos x="0" y="0"/>
            <wp:positionH relativeFrom="margin">
              <wp:posOffset>457200</wp:posOffset>
            </wp:positionH>
            <wp:positionV relativeFrom="paragraph">
              <wp:posOffset>84455</wp:posOffset>
            </wp:positionV>
            <wp:extent cx="4274820" cy="5587982"/>
            <wp:effectExtent l="0" t="0" r="0" b="0"/>
            <wp:wrapNone/>
            <wp:docPr id="161069816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74820" cy="5587982"/>
                    </a:xfrm>
                    <a:prstGeom prst="rect">
                      <a:avLst/>
                    </a:prstGeom>
                    <a:noFill/>
                  </pic:spPr>
                </pic:pic>
              </a:graphicData>
            </a:graphic>
            <wp14:sizeRelH relativeFrom="margin">
              <wp14:pctWidth>0</wp14:pctWidth>
            </wp14:sizeRelH>
            <wp14:sizeRelV relativeFrom="margin">
              <wp14:pctHeight>0</wp14:pctHeight>
            </wp14:sizeRelV>
          </wp:anchor>
        </w:drawing>
      </w:r>
    </w:p>
    <w:p w14:paraId="642AA4BC" w14:textId="780F5953" w:rsidR="003C0927" w:rsidRDefault="003C0927" w:rsidP="000E2548">
      <w:pPr>
        <w:spacing w:line="360" w:lineRule="auto"/>
        <w:jc w:val="both"/>
        <w:rPr>
          <w:rFonts w:ascii="Century Gothic" w:hAnsi="Century Gothic" w:cs="Calibri"/>
          <w:b/>
          <w:noProof/>
          <w:sz w:val="22"/>
          <w:szCs w:val="22"/>
        </w:rPr>
      </w:pPr>
    </w:p>
    <w:p w14:paraId="3462DA20" w14:textId="47E19A6E" w:rsidR="003C0927" w:rsidRDefault="003C0927" w:rsidP="000E2548">
      <w:pPr>
        <w:spacing w:line="360" w:lineRule="auto"/>
        <w:jc w:val="both"/>
        <w:rPr>
          <w:rFonts w:ascii="Century Gothic" w:hAnsi="Century Gothic" w:cs="Calibri"/>
          <w:b/>
          <w:noProof/>
          <w:sz w:val="22"/>
          <w:szCs w:val="22"/>
        </w:rPr>
      </w:pPr>
    </w:p>
    <w:p w14:paraId="508C4DCD" w14:textId="77777777" w:rsidR="003C0927" w:rsidRDefault="003C0927" w:rsidP="000E2548">
      <w:pPr>
        <w:spacing w:line="360" w:lineRule="auto"/>
        <w:jc w:val="both"/>
        <w:rPr>
          <w:rFonts w:ascii="Century Gothic" w:hAnsi="Century Gothic" w:cs="Calibri"/>
          <w:b/>
          <w:noProof/>
          <w:sz w:val="22"/>
          <w:szCs w:val="22"/>
        </w:rPr>
      </w:pPr>
    </w:p>
    <w:p w14:paraId="36DC9645" w14:textId="77777777" w:rsidR="003C0927" w:rsidRDefault="003C0927" w:rsidP="000E2548">
      <w:pPr>
        <w:spacing w:line="360" w:lineRule="auto"/>
        <w:jc w:val="both"/>
        <w:rPr>
          <w:rFonts w:ascii="Century Gothic" w:hAnsi="Century Gothic" w:cs="Calibri"/>
          <w:b/>
          <w:noProof/>
          <w:sz w:val="22"/>
          <w:szCs w:val="22"/>
        </w:rPr>
      </w:pPr>
    </w:p>
    <w:p w14:paraId="3C1EC6C8" w14:textId="77777777" w:rsidR="003C0927" w:rsidRDefault="003C0927" w:rsidP="000E2548">
      <w:pPr>
        <w:spacing w:line="360" w:lineRule="auto"/>
        <w:jc w:val="both"/>
        <w:rPr>
          <w:rFonts w:ascii="Century Gothic" w:hAnsi="Century Gothic" w:cs="Calibri"/>
          <w:b/>
          <w:noProof/>
          <w:sz w:val="22"/>
          <w:szCs w:val="22"/>
        </w:rPr>
      </w:pPr>
    </w:p>
    <w:p w14:paraId="796B6E3D" w14:textId="77777777" w:rsidR="003C0927" w:rsidRDefault="003C0927" w:rsidP="000E2548">
      <w:pPr>
        <w:spacing w:line="360" w:lineRule="auto"/>
        <w:jc w:val="both"/>
        <w:rPr>
          <w:rFonts w:ascii="Century Gothic" w:hAnsi="Century Gothic" w:cs="Calibri"/>
          <w:b/>
          <w:noProof/>
          <w:sz w:val="22"/>
          <w:szCs w:val="22"/>
        </w:rPr>
      </w:pPr>
    </w:p>
    <w:p w14:paraId="72D3B61E" w14:textId="77777777" w:rsidR="003C0927" w:rsidRDefault="003C0927" w:rsidP="000E2548">
      <w:pPr>
        <w:spacing w:line="360" w:lineRule="auto"/>
        <w:jc w:val="both"/>
        <w:rPr>
          <w:rFonts w:ascii="Century Gothic" w:hAnsi="Century Gothic" w:cs="Calibri"/>
          <w:b/>
          <w:noProof/>
          <w:sz w:val="22"/>
          <w:szCs w:val="22"/>
        </w:rPr>
      </w:pPr>
    </w:p>
    <w:p w14:paraId="44F28D67" w14:textId="77777777" w:rsidR="003C0927" w:rsidRDefault="003C0927" w:rsidP="000E2548">
      <w:pPr>
        <w:spacing w:line="360" w:lineRule="auto"/>
        <w:jc w:val="both"/>
        <w:rPr>
          <w:rFonts w:ascii="Century Gothic" w:hAnsi="Century Gothic" w:cs="Calibri"/>
          <w:b/>
          <w:noProof/>
          <w:sz w:val="22"/>
          <w:szCs w:val="22"/>
        </w:rPr>
      </w:pPr>
    </w:p>
    <w:p w14:paraId="0DD41A21" w14:textId="77777777" w:rsidR="003C0927" w:rsidRDefault="003C0927" w:rsidP="000E2548">
      <w:pPr>
        <w:spacing w:line="360" w:lineRule="auto"/>
        <w:jc w:val="both"/>
        <w:rPr>
          <w:rFonts w:ascii="Century Gothic" w:hAnsi="Century Gothic" w:cs="Calibri"/>
          <w:b/>
          <w:noProof/>
          <w:sz w:val="22"/>
          <w:szCs w:val="22"/>
        </w:rPr>
      </w:pPr>
    </w:p>
    <w:p w14:paraId="65F6F677" w14:textId="77777777" w:rsidR="003C0927" w:rsidRDefault="003C0927" w:rsidP="000E2548">
      <w:pPr>
        <w:spacing w:line="360" w:lineRule="auto"/>
        <w:jc w:val="both"/>
        <w:rPr>
          <w:rFonts w:ascii="Century Gothic" w:hAnsi="Century Gothic" w:cs="Calibri"/>
          <w:b/>
          <w:noProof/>
          <w:sz w:val="22"/>
          <w:szCs w:val="22"/>
        </w:rPr>
      </w:pPr>
    </w:p>
    <w:p w14:paraId="7018D8AF" w14:textId="77777777" w:rsidR="003C0927" w:rsidRDefault="003C0927" w:rsidP="000E2548">
      <w:pPr>
        <w:spacing w:line="360" w:lineRule="auto"/>
        <w:jc w:val="both"/>
        <w:rPr>
          <w:rFonts w:ascii="Century Gothic" w:hAnsi="Century Gothic" w:cs="Calibri"/>
          <w:b/>
          <w:noProof/>
          <w:sz w:val="22"/>
          <w:szCs w:val="22"/>
        </w:rPr>
      </w:pPr>
    </w:p>
    <w:p w14:paraId="496A840C" w14:textId="77777777" w:rsidR="003C0927" w:rsidRDefault="003C0927" w:rsidP="000E2548">
      <w:pPr>
        <w:spacing w:line="360" w:lineRule="auto"/>
        <w:jc w:val="both"/>
        <w:rPr>
          <w:rFonts w:ascii="Century Gothic" w:hAnsi="Century Gothic" w:cs="Calibri"/>
          <w:b/>
          <w:noProof/>
          <w:sz w:val="22"/>
          <w:szCs w:val="22"/>
        </w:rPr>
      </w:pPr>
    </w:p>
    <w:p w14:paraId="628A6C64" w14:textId="77777777" w:rsidR="003C0927" w:rsidRDefault="003C0927" w:rsidP="000E2548">
      <w:pPr>
        <w:spacing w:line="360" w:lineRule="auto"/>
        <w:jc w:val="both"/>
        <w:rPr>
          <w:rFonts w:ascii="Century Gothic" w:hAnsi="Century Gothic" w:cs="Calibri"/>
          <w:b/>
          <w:noProof/>
          <w:sz w:val="22"/>
          <w:szCs w:val="22"/>
        </w:rPr>
      </w:pPr>
    </w:p>
    <w:p w14:paraId="3F807231" w14:textId="77777777" w:rsidR="003C0927" w:rsidRDefault="003C0927" w:rsidP="000E2548">
      <w:pPr>
        <w:spacing w:line="360" w:lineRule="auto"/>
        <w:jc w:val="both"/>
        <w:rPr>
          <w:rFonts w:ascii="Century Gothic" w:hAnsi="Century Gothic" w:cs="Calibri"/>
          <w:b/>
          <w:noProof/>
          <w:sz w:val="22"/>
          <w:szCs w:val="22"/>
        </w:rPr>
      </w:pPr>
    </w:p>
    <w:p w14:paraId="312E60D6" w14:textId="77777777" w:rsidR="003C0927" w:rsidRDefault="003C0927" w:rsidP="000E2548">
      <w:pPr>
        <w:spacing w:line="360" w:lineRule="auto"/>
        <w:jc w:val="both"/>
        <w:rPr>
          <w:rFonts w:ascii="Century Gothic" w:hAnsi="Century Gothic" w:cs="Calibri"/>
          <w:b/>
          <w:noProof/>
          <w:sz w:val="22"/>
          <w:szCs w:val="22"/>
        </w:rPr>
      </w:pPr>
    </w:p>
    <w:p w14:paraId="1C38EBFD" w14:textId="77777777" w:rsidR="003C0927" w:rsidRPr="003C0927" w:rsidRDefault="003C0927" w:rsidP="000E2548">
      <w:pPr>
        <w:spacing w:line="360" w:lineRule="auto"/>
        <w:jc w:val="both"/>
        <w:rPr>
          <w:rFonts w:ascii="Century Gothic" w:hAnsi="Century Gothic" w:cs="Calibri"/>
          <w:b/>
          <w:sz w:val="22"/>
          <w:szCs w:val="22"/>
        </w:rPr>
      </w:pPr>
    </w:p>
    <w:p w14:paraId="64661E39" w14:textId="619530E1" w:rsidR="003C0927" w:rsidRDefault="003C0927" w:rsidP="000E2548">
      <w:pPr>
        <w:spacing w:line="360" w:lineRule="auto"/>
        <w:jc w:val="both"/>
        <w:rPr>
          <w:rFonts w:ascii="Century Gothic" w:hAnsi="Century Gothic" w:cs="Calibri"/>
          <w:b/>
          <w:sz w:val="22"/>
          <w:szCs w:val="22"/>
        </w:rPr>
      </w:pPr>
    </w:p>
    <w:p w14:paraId="71D6055B" w14:textId="77777777" w:rsidR="003C0927" w:rsidRPr="00804165" w:rsidRDefault="003C0927" w:rsidP="000E2548">
      <w:pPr>
        <w:spacing w:line="360" w:lineRule="auto"/>
        <w:jc w:val="both"/>
        <w:rPr>
          <w:rFonts w:ascii="Century Gothic" w:hAnsi="Century Gothic" w:cs="Calibri"/>
          <w:b/>
          <w:sz w:val="22"/>
          <w:szCs w:val="22"/>
        </w:rPr>
      </w:pPr>
    </w:p>
    <w:p w14:paraId="4CCD6CE0" w14:textId="2EDAB3B7" w:rsidR="004E649A" w:rsidRPr="00804165" w:rsidRDefault="004E649A" w:rsidP="000E2548">
      <w:pPr>
        <w:spacing w:line="360" w:lineRule="auto"/>
        <w:jc w:val="both"/>
        <w:rPr>
          <w:rFonts w:ascii="Century Gothic" w:hAnsi="Century Gothic" w:cs="Calibri"/>
          <w:b/>
          <w:sz w:val="22"/>
          <w:szCs w:val="22"/>
        </w:rPr>
      </w:pPr>
      <w:r w:rsidRPr="00804165">
        <w:rPr>
          <w:rFonts w:ascii="Century Gothic" w:hAnsi="Century Gothic" w:cs="Calibri"/>
          <w:b/>
          <w:sz w:val="22"/>
          <w:szCs w:val="22"/>
        </w:rPr>
        <w:lastRenderedPageBreak/>
        <w:t>5.</w:t>
      </w:r>
      <w:r w:rsidR="003E4188" w:rsidRPr="00804165">
        <w:rPr>
          <w:rFonts w:ascii="Century Gothic" w:hAnsi="Century Gothic" w:cs="Calibri"/>
          <w:b/>
          <w:sz w:val="22"/>
          <w:szCs w:val="22"/>
        </w:rPr>
        <w:t>3</w:t>
      </w:r>
      <w:r w:rsidRPr="00804165">
        <w:rPr>
          <w:rFonts w:ascii="Century Gothic" w:hAnsi="Century Gothic" w:cs="Calibri"/>
          <w:b/>
          <w:sz w:val="22"/>
          <w:szCs w:val="22"/>
        </w:rPr>
        <w:t xml:space="preserve"> Estimación </w:t>
      </w:r>
      <w:r w:rsidR="00BB1731" w:rsidRPr="00804165">
        <w:rPr>
          <w:rFonts w:ascii="Century Gothic" w:hAnsi="Century Gothic" w:cs="Calibri"/>
          <w:b/>
          <w:sz w:val="22"/>
          <w:szCs w:val="22"/>
        </w:rPr>
        <w:t xml:space="preserve">de Costos </w:t>
      </w:r>
      <w:r w:rsidRPr="00804165">
        <w:rPr>
          <w:rFonts w:ascii="Century Gothic" w:hAnsi="Century Gothic" w:cs="Calibri"/>
          <w:b/>
          <w:sz w:val="22"/>
          <w:szCs w:val="22"/>
        </w:rPr>
        <w:t xml:space="preserve">del Proyecto </w:t>
      </w:r>
    </w:p>
    <w:tbl>
      <w:tblPr>
        <w:tblW w:w="10185" w:type="dxa"/>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10185"/>
      </w:tblGrid>
      <w:tr w:rsidR="00BB1731" w:rsidRPr="00804165" w14:paraId="7A44F8C0" w14:textId="77777777">
        <w:trPr>
          <w:tblCellSpacing w:w="0" w:type="dxa"/>
          <w:jc w:val="center"/>
        </w:trPr>
        <w:tc>
          <w:tcPr>
            <w:tcW w:w="5000" w:type="pct"/>
            <w:tcBorders>
              <w:top w:val="outset" w:sz="6" w:space="0" w:color="auto"/>
              <w:left w:val="outset" w:sz="6" w:space="0" w:color="auto"/>
              <w:bottom w:val="outset" w:sz="6" w:space="0" w:color="auto"/>
              <w:right w:val="outset" w:sz="6" w:space="0" w:color="auto"/>
            </w:tcBorders>
            <w:vAlign w:val="center"/>
          </w:tcPr>
          <w:p w14:paraId="4C97F76D" w14:textId="5E03E805" w:rsidR="00BB1731" w:rsidRPr="00804165" w:rsidRDefault="00BB1731" w:rsidP="000E2548">
            <w:pPr>
              <w:spacing w:line="360" w:lineRule="auto"/>
              <w:jc w:val="both"/>
              <w:rPr>
                <w:rFonts w:ascii="Century Gothic" w:hAnsi="Century Gothic" w:cs="Calibri"/>
                <w:sz w:val="22"/>
                <w:szCs w:val="22"/>
              </w:rPr>
            </w:pPr>
            <w:r w:rsidRPr="00804165">
              <w:rPr>
                <w:rFonts w:ascii="Century Gothic" w:hAnsi="Century Gothic" w:cs="Calibri"/>
                <w:sz w:val="22"/>
                <w:szCs w:val="22"/>
              </w:rPr>
              <w:t> </w:t>
            </w:r>
            <w:r w:rsidR="00481344" w:rsidRPr="00804165">
              <w:rPr>
                <w:rFonts w:ascii="Century Gothic" w:hAnsi="Century Gothic" w:cs="Calibri"/>
                <w:sz w:val="22"/>
                <w:szCs w:val="22"/>
              </w:rPr>
              <w:t>El costo estimado del proyecto es de aproximadamente $</w:t>
            </w:r>
            <w:r w:rsidR="00244173">
              <w:rPr>
                <w:rFonts w:ascii="Century Gothic" w:hAnsi="Century Gothic" w:cs="Calibri"/>
                <w:sz w:val="22"/>
                <w:szCs w:val="22"/>
              </w:rPr>
              <w:t>95</w:t>
            </w:r>
            <w:r w:rsidR="00481344" w:rsidRPr="00804165">
              <w:rPr>
                <w:rFonts w:ascii="Century Gothic" w:hAnsi="Century Gothic" w:cs="Calibri"/>
                <w:sz w:val="22"/>
                <w:szCs w:val="22"/>
              </w:rPr>
              <w:t>,000.00 (</w:t>
            </w:r>
            <w:r w:rsidR="00244173">
              <w:rPr>
                <w:rFonts w:ascii="Century Gothic" w:hAnsi="Century Gothic" w:cs="Calibri"/>
                <w:sz w:val="22"/>
                <w:szCs w:val="22"/>
              </w:rPr>
              <w:t>noventa y cinco</w:t>
            </w:r>
            <w:r w:rsidR="00481344" w:rsidRPr="00804165">
              <w:rPr>
                <w:rFonts w:ascii="Century Gothic" w:hAnsi="Century Gothic" w:cs="Calibri"/>
                <w:sz w:val="22"/>
                <w:szCs w:val="22"/>
              </w:rPr>
              <w:t xml:space="preserve"> mil pesos), </w:t>
            </w:r>
            <w:r w:rsidR="00244173">
              <w:rPr>
                <w:rFonts w:ascii="Century Gothic" w:hAnsi="Century Gothic" w:cs="Calibri"/>
                <w:sz w:val="22"/>
                <w:szCs w:val="22"/>
              </w:rPr>
              <w:t>basándose</w:t>
            </w:r>
            <w:r w:rsidR="00244173" w:rsidRPr="00244173">
              <w:rPr>
                <w:rFonts w:ascii="Century Gothic" w:hAnsi="Century Gothic" w:cs="Calibri"/>
                <w:sz w:val="22"/>
                <w:szCs w:val="22"/>
              </w:rPr>
              <w:t xml:space="preserve"> en los recursos que la empresa asigna para el desarrollo del proyecto, incluyendo el equipo de cómputo de escritorio y el espacio físico con mobiliario de oficina. El costo refleja el valor del talento humano y la utilización de herramientas informáticas de vanguardia necesarias para garantizar la integridad, disponibilidad y seguridad de la información institucional.</w:t>
            </w:r>
          </w:p>
        </w:tc>
      </w:tr>
    </w:tbl>
    <w:p w14:paraId="3382A365" w14:textId="77777777" w:rsidR="00EC0EFE" w:rsidRPr="00804165" w:rsidRDefault="00EC0EFE" w:rsidP="000E2548">
      <w:pPr>
        <w:spacing w:line="360" w:lineRule="auto"/>
        <w:jc w:val="both"/>
        <w:rPr>
          <w:rFonts w:ascii="Century Gothic" w:hAnsi="Century Gothic" w:cs="Calibri"/>
          <w:b/>
          <w:sz w:val="22"/>
          <w:szCs w:val="22"/>
        </w:rPr>
      </w:pPr>
    </w:p>
    <w:p w14:paraId="38617EE2" w14:textId="77777777" w:rsidR="008F627F" w:rsidRPr="00804165" w:rsidRDefault="008F627F" w:rsidP="000E2548">
      <w:pPr>
        <w:spacing w:line="360" w:lineRule="auto"/>
        <w:jc w:val="both"/>
        <w:rPr>
          <w:rFonts w:ascii="Century Gothic" w:hAnsi="Century Gothic" w:cs="Calibri"/>
          <w:b/>
          <w:sz w:val="22"/>
          <w:szCs w:val="22"/>
        </w:rPr>
      </w:pPr>
      <w:r w:rsidRPr="00804165">
        <w:rPr>
          <w:rFonts w:ascii="Century Gothic" w:hAnsi="Century Gothic" w:cs="Calibri"/>
          <w:b/>
          <w:sz w:val="22"/>
          <w:szCs w:val="22"/>
        </w:rPr>
        <w:t>5.4 Medios, cursos de acción, prioridades</w:t>
      </w:r>
    </w:p>
    <w:tbl>
      <w:tblPr>
        <w:tblW w:w="10185" w:type="dxa"/>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10185"/>
      </w:tblGrid>
      <w:tr w:rsidR="008F627F" w:rsidRPr="00804165" w14:paraId="1F6135CB" w14:textId="77777777">
        <w:trPr>
          <w:tblCellSpacing w:w="0" w:type="dxa"/>
          <w:jc w:val="center"/>
        </w:trPr>
        <w:tc>
          <w:tcPr>
            <w:tcW w:w="5000" w:type="pct"/>
            <w:tcBorders>
              <w:top w:val="outset" w:sz="6" w:space="0" w:color="auto"/>
              <w:left w:val="outset" w:sz="6" w:space="0" w:color="auto"/>
              <w:bottom w:val="outset" w:sz="6" w:space="0" w:color="auto"/>
              <w:right w:val="outset" w:sz="6" w:space="0" w:color="auto"/>
            </w:tcBorders>
            <w:vAlign w:val="center"/>
          </w:tcPr>
          <w:p w14:paraId="057FE50D" w14:textId="6A75B780" w:rsidR="00CA1161" w:rsidRPr="00804165" w:rsidRDefault="00CA1161" w:rsidP="00CA1161">
            <w:pPr>
              <w:spacing w:line="360" w:lineRule="auto"/>
              <w:jc w:val="both"/>
              <w:rPr>
                <w:rFonts w:ascii="Century Gothic" w:hAnsi="Century Gothic" w:cs="Calibri"/>
                <w:b/>
                <w:sz w:val="22"/>
                <w:szCs w:val="22"/>
              </w:rPr>
            </w:pPr>
            <w:r w:rsidRPr="00804165">
              <w:rPr>
                <w:rFonts w:ascii="Century Gothic" w:hAnsi="Century Gothic" w:cs="Calibri"/>
                <w:b/>
                <w:sz w:val="22"/>
                <w:szCs w:val="22"/>
              </w:rPr>
              <w:t>Medios:</w:t>
            </w:r>
            <w:r w:rsidR="008F627F" w:rsidRPr="00804165">
              <w:rPr>
                <w:rFonts w:ascii="Century Gothic" w:hAnsi="Century Gothic" w:cs="Calibri"/>
                <w:b/>
                <w:sz w:val="22"/>
                <w:szCs w:val="22"/>
              </w:rPr>
              <w:t> </w:t>
            </w:r>
          </w:p>
          <w:p w14:paraId="3FB2D4B3" w14:textId="7984372E" w:rsidR="00CA1161" w:rsidRDefault="00CA1161" w:rsidP="00CA1161">
            <w:pPr>
              <w:spacing w:line="360" w:lineRule="auto"/>
              <w:jc w:val="both"/>
              <w:rPr>
                <w:rFonts w:ascii="Century Gothic" w:hAnsi="Century Gothic" w:cs="Calibri"/>
                <w:sz w:val="22"/>
                <w:szCs w:val="22"/>
              </w:rPr>
            </w:pPr>
            <w:r w:rsidRPr="00804165">
              <w:rPr>
                <w:rFonts w:ascii="Century Gothic" w:hAnsi="Century Gothic" w:cs="Calibri"/>
                <w:sz w:val="22"/>
                <w:szCs w:val="22"/>
              </w:rPr>
              <w:t xml:space="preserve">personal técnico especializado (desarrollo, soporte y análisis). </w:t>
            </w:r>
          </w:p>
          <w:p w14:paraId="5CE763DF" w14:textId="64BF4493" w:rsidR="00244173" w:rsidRPr="00804165" w:rsidRDefault="00244173" w:rsidP="00CA1161">
            <w:pPr>
              <w:spacing w:line="360" w:lineRule="auto"/>
              <w:jc w:val="both"/>
              <w:rPr>
                <w:rFonts w:ascii="Century Gothic" w:hAnsi="Century Gothic" w:cs="Calibri"/>
                <w:sz w:val="22"/>
                <w:szCs w:val="22"/>
              </w:rPr>
            </w:pPr>
            <w:r>
              <w:rPr>
                <w:rFonts w:ascii="Century Gothic" w:hAnsi="Century Gothic" w:cs="Calibri"/>
                <w:sz w:val="22"/>
                <w:szCs w:val="22"/>
              </w:rPr>
              <w:t>E</w:t>
            </w:r>
            <w:r w:rsidRPr="00244173">
              <w:rPr>
                <w:rFonts w:ascii="Century Gothic" w:hAnsi="Century Gothic" w:cs="Calibri"/>
                <w:sz w:val="22"/>
                <w:szCs w:val="22"/>
              </w:rPr>
              <w:t>staciones de trabajo, servidores de desarrollo y calidad, y conectividad a la red institucional del ISSEG.</w:t>
            </w:r>
          </w:p>
          <w:p w14:paraId="2447B1DA" w14:textId="77777777" w:rsidR="00CA1161" w:rsidRPr="00804165" w:rsidRDefault="00CA1161" w:rsidP="00CA1161">
            <w:pPr>
              <w:spacing w:line="360" w:lineRule="auto"/>
              <w:jc w:val="both"/>
              <w:rPr>
                <w:rFonts w:ascii="Century Gothic" w:hAnsi="Century Gothic" w:cs="Calibri"/>
                <w:b/>
                <w:sz w:val="22"/>
                <w:szCs w:val="22"/>
              </w:rPr>
            </w:pPr>
            <w:r w:rsidRPr="00804165">
              <w:rPr>
                <w:rFonts w:ascii="Century Gothic" w:hAnsi="Century Gothic" w:cs="Calibri"/>
                <w:b/>
                <w:sz w:val="22"/>
                <w:szCs w:val="22"/>
              </w:rPr>
              <w:t xml:space="preserve">Cursos de acción: </w:t>
            </w:r>
          </w:p>
          <w:p w14:paraId="2464D5D8" w14:textId="252185E7" w:rsidR="00244173" w:rsidRDefault="00244173" w:rsidP="00CA1161">
            <w:pPr>
              <w:spacing w:line="360" w:lineRule="auto"/>
              <w:jc w:val="both"/>
              <w:rPr>
                <w:rFonts w:ascii="Century Gothic" w:hAnsi="Century Gothic" w:cs="Calibri"/>
                <w:sz w:val="22"/>
                <w:szCs w:val="22"/>
              </w:rPr>
            </w:pPr>
            <w:r w:rsidRPr="00244173">
              <w:rPr>
                <w:rFonts w:ascii="Century Gothic" w:hAnsi="Century Gothic" w:cs="Calibri"/>
                <w:sz w:val="22"/>
                <w:szCs w:val="22"/>
              </w:rPr>
              <w:t>Realizar un levantamiento técnico para definir los campos obligatorios de los formularios (Nuevos Sistemas vs. Modificaciones) y eliminar el proceso en papel.</w:t>
            </w:r>
          </w:p>
          <w:p w14:paraId="264FE646" w14:textId="55A53481" w:rsidR="00244173" w:rsidRDefault="00244173" w:rsidP="00CA1161">
            <w:pPr>
              <w:spacing w:line="360" w:lineRule="auto"/>
              <w:jc w:val="both"/>
              <w:rPr>
                <w:rFonts w:ascii="Century Gothic" w:hAnsi="Century Gothic" w:cs="Calibri"/>
                <w:sz w:val="22"/>
                <w:szCs w:val="22"/>
              </w:rPr>
            </w:pPr>
            <w:r w:rsidRPr="00244173">
              <w:rPr>
                <w:rFonts w:ascii="Century Gothic" w:hAnsi="Century Gothic" w:cs="Calibri"/>
                <w:sz w:val="22"/>
                <w:szCs w:val="22"/>
              </w:rPr>
              <w:t xml:space="preserve">Construir la lógica de negocio mediante el patrón repositorio en C#, integrando desde el inicio protocolos de </w:t>
            </w:r>
            <w:proofErr w:type="spellStart"/>
            <w:r w:rsidRPr="00244173">
              <w:rPr>
                <w:rFonts w:ascii="Century Gothic" w:hAnsi="Century Gothic" w:cs="Calibri"/>
                <w:sz w:val="22"/>
                <w:szCs w:val="22"/>
              </w:rPr>
              <w:t>Hardening</w:t>
            </w:r>
            <w:proofErr w:type="spellEnd"/>
            <w:r w:rsidRPr="00244173">
              <w:rPr>
                <w:rFonts w:ascii="Century Gothic" w:hAnsi="Century Gothic" w:cs="Calibri"/>
                <w:sz w:val="22"/>
                <w:szCs w:val="22"/>
              </w:rPr>
              <w:t xml:space="preserve"> para proteger la integridad de las solicitudes.</w:t>
            </w:r>
          </w:p>
          <w:p w14:paraId="2A1DB1DC" w14:textId="4947E6F6" w:rsidR="00244173" w:rsidRDefault="00244173" w:rsidP="00CA1161">
            <w:pPr>
              <w:spacing w:line="360" w:lineRule="auto"/>
              <w:jc w:val="both"/>
              <w:rPr>
                <w:rFonts w:ascii="Century Gothic" w:hAnsi="Century Gothic" w:cs="Calibri"/>
                <w:sz w:val="22"/>
                <w:szCs w:val="22"/>
              </w:rPr>
            </w:pPr>
            <w:r w:rsidRPr="00244173">
              <w:rPr>
                <w:rFonts w:ascii="Century Gothic" w:hAnsi="Century Gothic" w:cs="Calibri"/>
                <w:sz w:val="22"/>
                <w:szCs w:val="22"/>
              </w:rPr>
              <w:t>Programar el módulo de registro de actividades que permita capturar automáticamente el tiempo invertido en cada tarea para la justificación de productividad.</w:t>
            </w:r>
          </w:p>
          <w:p w14:paraId="77AE338C" w14:textId="49127691" w:rsidR="00244173" w:rsidRPr="00244173" w:rsidRDefault="00244173" w:rsidP="00CA1161">
            <w:pPr>
              <w:spacing w:line="360" w:lineRule="auto"/>
              <w:jc w:val="both"/>
              <w:rPr>
                <w:rFonts w:ascii="Century Gothic" w:hAnsi="Century Gothic" w:cs="Calibri"/>
                <w:sz w:val="22"/>
                <w:szCs w:val="22"/>
              </w:rPr>
            </w:pPr>
            <w:r w:rsidRPr="00244173">
              <w:rPr>
                <w:rFonts w:ascii="Century Gothic" w:hAnsi="Century Gothic" w:cs="Calibri"/>
                <w:sz w:val="22"/>
                <w:szCs w:val="22"/>
              </w:rPr>
              <w:t xml:space="preserve">Someter el sistema a pruebas con </w:t>
            </w:r>
            <w:proofErr w:type="spellStart"/>
            <w:r w:rsidRPr="00244173">
              <w:rPr>
                <w:rFonts w:ascii="Century Gothic" w:hAnsi="Century Gothic" w:cs="Calibri"/>
                <w:sz w:val="22"/>
                <w:szCs w:val="22"/>
              </w:rPr>
              <w:t>testers</w:t>
            </w:r>
            <w:proofErr w:type="spellEnd"/>
            <w:r w:rsidRPr="00244173">
              <w:rPr>
                <w:rFonts w:ascii="Century Gothic" w:hAnsi="Century Gothic" w:cs="Calibri"/>
                <w:sz w:val="22"/>
                <w:szCs w:val="22"/>
              </w:rPr>
              <w:t xml:space="preserve"> (desarrolladores y </w:t>
            </w:r>
            <w:proofErr w:type="spellStart"/>
            <w:r w:rsidRPr="00244173">
              <w:rPr>
                <w:rFonts w:ascii="Century Gothic" w:hAnsi="Century Gothic" w:cs="Calibri"/>
                <w:sz w:val="22"/>
                <w:szCs w:val="22"/>
              </w:rPr>
              <w:t>Product</w:t>
            </w:r>
            <w:proofErr w:type="spellEnd"/>
            <w:r w:rsidRPr="00244173">
              <w:rPr>
                <w:rFonts w:ascii="Century Gothic" w:hAnsi="Century Gothic" w:cs="Calibri"/>
                <w:sz w:val="22"/>
                <w:szCs w:val="22"/>
              </w:rPr>
              <w:t xml:space="preserve"> Manager) para corregir incidencias antes del lanzamiento oficial en la red del instituto.</w:t>
            </w:r>
          </w:p>
          <w:p w14:paraId="505ADD11" w14:textId="330365CA" w:rsidR="00CA1161" w:rsidRPr="00804165" w:rsidRDefault="00CA1161" w:rsidP="00CA1161">
            <w:pPr>
              <w:spacing w:line="360" w:lineRule="auto"/>
              <w:jc w:val="both"/>
              <w:rPr>
                <w:rFonts w:ascii="Century Gothic" w:hAnsi="Century Gothic" w:cs="Calibri"/>
                <w:sz w:val="22"/>
                <w:szCs w:val="22"/>
              </w:rPr>
            </w:pPr>
            <w:r w:rsidRPr="00804165">
              <w:rPr>
                <w:rFonts w:ascii="Century Gothic" w:hAnsi="Century Gothic" w:cs="Calibri"/>
                <w:b/>
                <w:sz w:val="22"/>
                <w:szCs w:val="22"/>
              </w:rPr>
              <w:t>Prioridades</w:t>
            </w:r>
            <w:r w:rsidRPr="00804165">
              <w:rPr>
                <w:rFonts w:ascii="Century Gothic" w:hAnsi="Century Gothic" w:cs="Calibri"/>
                <w:sz w:val="22"/>
                <w:szCs w:val="22"/>
              </w:rPr>
              <w:t>:</w:t>
            </w:r>
          </w:p>
          <w:p w14:paraId="4722D1C9" w14:textId="77777777" w:rsidR="008F627F" w:rsidRDefault="00244173" w:rsidP="00CA1161">
            <w:pPr>
              <w:spacing w:line="360" w:lineRule="auto"/>
              <w:jc w:val="both"/>
              <w:rPr>
                <w:rFonts w:ascii="Century Gothic" w:hAnsi="Century Gothic" w:cs="Calibri"/>
                <w:sz w:val="22"/>
                <w:szCs w:val="22"/>
              </w:rPr>
            </w:pPr>
            <w:r w:rsidRPr="00244173">
              <w:rPr>
                <w:rFonts w:ascii="Century Gothic" w:hAnsi="Century Gothic" w:cs="Calibri"/>
                <w:sz w:val="22"/>
                <w:szCs w:val="22"/>
              </w:rPr>
              <w:t>Asegurar que el sistema sea resistente a vulnerabilidades y que la información de las solicitudes esté disponible en todo momento para el área de desarrollo.</w:t>
            </w:r>
          </w:p>
          <w:p w14:paraId="69914D01" w14:textId="77777777" w:rsidR="00244173" w:rsidRDefault="00244173" w:rsidP="00CA1161">
            <w:pPr>
              <w:spacing w:line="360" w:lineRule="auto"/>
              <w:jc w:val="both"/>
              <w:rPr>
                <w:rFonts w:ascii="Century Gothic" w:hAnsi="Century Gothic" w:cs="Calibri"/>
                <w:sz w:val="22"/>
                <w:szCs w:val="22"/>
              </w:rPr>
            </w:pPr>
            <w:r w:rsidRPr="00244173">
              <w:rPr>
                <w:rFonts w:ascii="Century Gothic" w:hAnsi="Century Gothic" w:cs="Calibri"/>
                <w:sz w:val="22"/>
                <w:szCs w:val="22"/>
              </w:rPr>
              <w:t>Priorizar el correcto funcionamiento de la bitácora para que el equipo cuente con un respaldo objetivo de su carga laboral.</w:t>
            </w:r>
          </w:p>
          <w:p w14:paraId="75E8F79C" w14:textId="27D4B8ED" w:rsidR="00244173" w:rsidRPr="00804165" w:rsidRDefault="00244173" w:rsidP="00CA1161">
            <w:pPr>
              <w:spacing w:line="360" w:lineRule="auto"/>
              <w:jc w:val="both"/>
              <w:rPr>
                <w:rFonts w:ascii="Century Gothic" w:hAnsi="Century Gothic" w:cs="Calibri"/>
                <w:sz w:val="22"/>
                <w:szCs w:val="22"/>
              </w:rPr>
            </w:pPr>
            <w:r w:rsidRPr="00244173">
              <w:rPr>
                <w:rFonts w:ascii="Century Gothic" w:hAnsi="Century Gothic" w:cs="Calibri"/>
                <w:sz w:val="22"/>
                <w:szCs w:val="22"/>
              </w:rPr>
              <w:lastRenderedPageBreak/>
              <w:t xml:space="preserve">Garantizar que el flujo de aprobación del </w:t>
            </w:r>
            <w:proofErr w:type="spellStart"/>
            <w:r w:rsidRPr="00244173">
              <w:rPr>
                <w:rFonts w:ascii="Century Gothic" w:hAnsi="Century Gothic" w:cs="Calibri"/>
                <w:sz w:val="22"/>
                <w:szCs w:val="22"/>
              </w:rPr>
              <w:t>Product</w:t>
            </w:r>
            <w:proofErr w:type="spellEnd"/>
            <w:r w:rsidRPr="00244173">
              <w:rPr>
                <w:rFonts w:ascii="Century Gothic" w:hAnsi="Century Gothic" w:cs="Calibri"/>
                <w:sz w:val="22"/>
                <w:szCs w:val="22"/>
              </w:rPr>
              <w:t xml:space="preserve"> Manager sea ágil, eliminando los cuellos de botella burocráticos identificados en el diagnóstico inicial.</w:t>
            </w:r>
          </w:p>
        </w:tc>
      </w:tr>
    </w:tbl>
    <w:p w14:paraId="5C71F136" w14:textId="77777777" w:rsidR="00BB1731" w:rsidRPr="00804165" w:rsidRDefault="00BB1731" w:rsidP="000E2548">
      <w:pPr>
        <w:spacing w:line="360" w:lineRule="auto"/>
        <w:jc w:val="both"/>
        <w:rPr>
          <w:rFonts w:ascii="Century Gothic" w:hAnsi="Century Gothic" w:cs="Calibri"/>
          <w:b/>
          <w:sz w:val="22"/>
          <w:szCs w:val="22"/>
        </w:rPr>
      </w:pPr>
    </w:p>
    <w:p w14:paraId="3BB0AC87" w14:textId="77777777" w:rsidR="008F627F" w:rsidRPr="00804165" w:rsidRDefault="008F627F" w:rsidP="000E2548">
      <w:pPr>
        <w:spacing w:line="360" w:lineRule="auto"/>
        <w:jc w:val="both"/>
        <w:rPr>
          <w:rFonts w:ascii="Century Gothic" w:hAnsi="Century Gothic" w:cs="Calibri"/>
          <w:b/>
          <w:sz w:val="22"/>
          <w:szCs w:val="22"/>
        </w:rPr>
      </w:pPr>
      <w:r w:rsidRPr="00804165">
        <w:rPr>
          <w:rFonts w:ascii="Century Gothic" w:hAnsi="Century Gothic" w:cs="Calibri"/>
          <w:b/>
          <w:sz w:val="22"/>
          <w:szCs w:val="22"/>
        </w:rPr>
        <w:t>5.5 Bibliografía consultada</w:t>
      </w:r>
    </w:p>
    <w:tbl>
      <w:tblPr>
        <w:tblW w:w="10185" w:type="dxa"/>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10185"/>
      </w:tblGrid>
      <w:tr w:rsidR="008F627F" w:rsidRPr="00804165" w14:paraId="0E17894A" w14:textId="77777777" w:rsidTr="00AD60F1">
        <w:trPr>
          <w:tblCellSpacing w:w="0" w:type="dxa"/>
          <w:jc w:val="center"/>
        </w:trPr>
        <w:tc>
          <w:tcPr>
            <w:tcW w:w="5000" w:type="pct"/>
            <w:tcBorders>
              <w:top w:val="outset" w:sz="6" w:space="0" w:color="auto"/>
              <w:left w:val="outset" w:sz="6" w:space="0" w:color="auto"/>
              <w:bottom w:val="outset" w:sz="6" w:space="0" w:color="auto"/>
              <w:right w:val="outset" w:sz="6" w:space="0" w:color="auto"/>
            </w:tcBorders>
            <w:vAlign w:val="center"/>
          </w:tcPr>
          <w:p w14:paraId="22BFD4A0" w14:textId="77777777" w:rsidR="00CA1161" w:rsidRPr="00804165" w:rsidRDefault="00CA1161" w:rsidP="00CA1161">
            <w:pPr>
              <w:pStyle w:val="Prrafodelista"/>
              <w:numPr>
                <w:ilvl w:val="0"/>
                <w:numId w:val="36"/>
              </w:numPr>
              <w:spacing w:line="360" w:lineRule="auto"/>
              <w:jc w:val="both"/>
              <w:rPr>
                <w:rFonts w:ascii="Century Gothic" w:hAnsi="Century Gothic" w:cs="Calibri"/>
                <w:sz w:val="22"/>
                <w:szCs w:val="22"/>
              </w:rPr>
            </w:pPr>
            <w:r w:rsidRPr="00804165">
              <w:rPr>
                <w:rFonts w:ascii="Century Gothic" w:hAnsi="Century Gothic" w:cs="Calibri"/>
                <w:sz w:val="22"/>
                <w:szCs w:val="22"/>
              </w:rPr>
              <w:t>Normatividad interna y lineamientos institucionales del ISSEG.</w:t>
            </w:r>
          </w:p>
          <w:p w14:paraId="546A32B0" w14:textId="5A8CA6BB" w:rsidR="00CA1161" w:rsidRPr="00804165" w:rsidRDefault="00CA1161" w:rsidP="007011C5">
            <w:pPr>
              <w:pStyle w:val="Prrafodelista"/>
              <w:numPr>
                <w:ilvl w:val="0"/>
                <w:numId w:val="36"/>
              </w:numPr>
              <w:spacing w:line="360" w:lineRule="auto"/>
              <w:jc w:val="both"/>
              <w:rPr>
                <w:rFonts w:ascii="Century Gothic" w:hAnsi="Century Gothic" w:cs="Calibri"/>
                <w:sz w:val="22"/>
                <w:szCs w:val="22"/>
              </w:rPr>
            </w:pPr>
            <w:r w:rsidRPr="00804165">
              <w:rPr>
                <w:rFonts w:ascii="Century Gothic" w:hAnsi="Century Gothic" w:cs="Calibri"/>
                <w:sz w:val="22"/>
                <w:szCs w:val="22"/>
              </w:rPr>
              <w:t>Buenas prácticas de desarrollo y mantenimiento de software (ITIL, ISO/IEC 27001, ISO/IEC 12207).</w:t>
            </w:r>
          </w:p>
          <w:p w14:paraId="3F8F3AC4" w14:textId="77777777" w:rsidR="00176925" w:rsidRPr="00176925" w:rsidRDefault="00176925" w:rsidP="00176925">
            <w:pPr>
              <w:pStyle w:val="Prrafodelista"/>
              <w:numPr>
                <w:ilvl w:val="0"/>
                <w:numId w:val="36"/>
              </w:numPr>
              <w:spacing w:line="360" w:lineRule="auto"/>
              <w:jc w:val="both"/>
              <w:rPr>
                <w:rFonts w:ascii="Century Gothic" w:hAnsi="Century Gothic" w:cs="Calibri"/>
                <w:sz w:val="22"/>
                <w:szCs w:val="22"/>
              </w:rPr>
            </w:pPr>
            <w:r w:rsidRPr="00176925">
              <w:rPr>
                <w:rFonts w:ascii="Century Gothic" w:hAnsi="Century Gothic" w:cs="Calibri"/>
                <w:sz w:val="22"/>
                <w:szCs w:val="22"/>
              </w:rPr>
              <w:t xml:space="preserve">Freeman, A. (2023). Pro Angular 16: </w:t>
            </w:r>
            <w:proofErr w:type="spellStart"/>
            <w:r w:rsidRPr="00176925">
              <w:rPr>
                <w:rFonts w:ascii="Century Gothic" w:hAnsi="Century Gothic" w:cs="Calibri"/>
                <w:sz w:val="22"/>
                <w:szCs w:val="22"/>
              </w:rPr>
              <w:t>Build</w:t>
            </w:r>
            <w:proofErr w:type="spellEnd"/>
            <w:r w:rsidRPr="00176925">
              <w:rPr>
                <w:rFonts w:ascii="Century Gothic" w:hAnsi="Century Gothic" w:cs="Calibri"/>
                <w:sz w:val="22"/>
                <w:szCs w:val="22"/>
              </w:rPr>
              <w:t xml:space="preserve"> </w:t>
            </w:r>
            <w:proofErr w:type="spellStart"/>
            <w:r w:rsidRPr="00176925">
              <w:rPr>
                <w:rFonts w:ascii="Century Gothic" w:hAnsi="Century Gothic" w:cs="Calibri"/>
                <w:sz w:val="22"/>
                <w:szCs w:val="22"/>
              </w:rPr>
              <w:t>Powerful</w:t>
            </w:r>
            <w:proofErr w:type="spellEnd"/>
            <w:r w:rsidRPr="00176925">
              <w:rPr>
                <w:rFonts w:ascii="Century Gothic" w:hAnsi="Century Gothic" w:cs="Calibri"/>
                <w:sz w:val="22"/>
                <w:szCs w:val="22"/>
              </w:rPr>
              <w:t xml:space="preserve"> and Dynamic Web Apps. </w:t>
            </w:r>
            <w:proofErr w:type="spellStart"/>
            <w:r w:rsidRPr="00176925">
              <w:rPr>
                <w:rFonts w:ascii="Century Gothic" w:hAnsi="Century Gothic" w:cs="Calibri"/>
                <w:sz w:val="22"/>
                <w:szCs w:val="22"/>
              </w:rPr>
              <w:t>Apress</w:t>
            </w:r>
            <w:proofErr w:type="spellEnd"/>
            <w:r w:rsidRPr="00176925">
              <w:rPr>
                <w:rFonts w:ascii="Century Gothic" w:hAnsi="Century Gothic" w:cs="Calibri"/>
                <w:sz w:val="22"/>
                <w:szCs w:val="22"/>
              </w:rPr>
              <w:t>. (Referencia para el desarrollo de la interfaz y formularios dinámicos).</w:t>
            </w:r>
          </w:p>
          <w:p w14:paraId="74CE3F5A" w14:textId="04FD0B61" w:rsidR="00176925" w:rsidRPr="00176925" w:rsidRDefault="00176925" w:rsidP="00176925">
            <w:pPr>
              <w:spacing w:line="360" w:lineRule="auto"/>
              <w:jc w:val="both"/>
              <w:rPr>
                <w:rFonts w:ascii="Century Gothic" w:hAnsi="Century Gothic" w:cs="Calibri"/>
                <w:sz w:val="22"/>
                <w:szCs w:val="22"/>
              </w:rPr>
            </w:pPr>
          </w:p>
          <w:p w14:paraId="5A8110B7" w14:textId="32328F26" w:rsidR="00176925" w:rsidRPr="00176925" w:rsidRDefault="00176925" w:rsidP="00176925">
            <w:pPr>
              <w:pStyle w:val="Prrafodelista"/>
              <w:numPr>
                <w:ilvl w:val="0"/>
                <w:numId w:val="36"/>
              </w:numPr>
              <w:spacing w:line="360" w:lineRule="auto"/>
              <w:jc w:val="both"/>
              <w:rPr>
                <w:rFonts w:ascii="Century Gothic" w:hAnsi="Century Gothic" w:cs="Calibri"/>
                <w:sz w:val="22"/>
                <w:szCs w:val="22"/>
              </w:rPr>
            </w:pPr>
            <w:r w:rsidRPr="00176925">
              <w:rPr>
                <w:rFonts w:ascii="Century Gothic" w:hAnsi="Century Gothic" w:cs="Calibri"/>
                <w:sz w:val="22"/>
                <w:szCs w:val="22"/>
              </w:rPr>
              <w:t xml:space="preserve">Troelsen, A., &amp; </w:t>
            </w:r>
            <w:proofErr w:type="spellStart"/>
            <w:r w:rsidRPr="00176925">
              <w:rPr>
                <w:rFonts w:ascii="Century Gothic" w:hAnsi="Century Gothic" w:cs="Calibri"/>
                <w:sz w:val="22"/>
                <w:szCs w:val="22"/>
              </w:rPr>
              <w:t>Japikse</w:t>
            </w:r>
            <w:proofErr w:type="spellEnd"/>
            <w:r w:rsidRPr="00176925">
              <w:rPr>
                <w:rFonts w:ascii="Century Gothic" w:hAnsi="Century Gothic" w:cs="Calibri"/>
                <w:sz w:val="22"/>
                <w:szCs w:val="22"/>
              </w:rPr>
              <w:t xml:space="preserve">, P. (2022). Pro C# 10 </w:t>
            </w:r>
            <w:proofErr w:type="spellStart"/>
            <w:r w:rsidRPr="00176925">
              <w:rPr>
                <w:rFonts w:ascii="Century Gothic" w:hAnsi="Century Gothic" w:cs="Calibri"/>
                <w:sz w:val="22"/>
                <w:szCs w:val="22"/>
              </w:rPr>
              <w:t>with</w:t>
            </w:r>
            <w:proofErr w:type="spellEnd"/>
            <w:r w:rsidRPr="00176925">
              <w:rPr>
                <w:rFonts w:ascii="Century Gothic" w:hAnsi="Century Gothic" w:cs="Calibri"/>
                <w:sz w:val="22"/>
                <w:szCs w:val="22"/>
              </w:rPr>
              <w:t xml:space="preserve"> .NET 6: </w:t>
            </w:r>
            <w:proofErr w:type="spellStart"/>
            <w:r w:rsidRPr="00176925">
              <w:rPr>
                <w:rFonts w:ascii="Century Gothic" w:hAnsi="Century Gothic" w:cs="Calibri"/>
                <w:sz w:val="22"/>
                <w:szCs w:val="22"/>
              </w:rPr>
              <w:t>Foundational</w:t>
            </w:r>
            <w:proofErr w:type="spellEnd"/>
            <w:r w:rsidRPr="00176925">
              <w:rPr>
                <w:rFonts w:ascii="Century Gothic" w:hAnsi="Century Gothic" w:cs="Calibri"/>
                <w:sz w:val="22"/>
                <w:szCs w:val="22"/>
              </w:rPr>
              <w:t xml:space="preserve"> </w:t>
            </w:r>
            <w:proofErr w:type="spellStart"/>
            <w:r w:rsidRPr="00176925">
              <w:rPr>
                <w:rFonts w:ascii="Century Gothic" w:hAnsi="Century Gothic" w:cs="Calibri"/>
                <w:sz w:val="22"/>
                <w:szCs w:val="22"/>
              </w:rPr>
              <w:t>Principles</w:t>
            </w:r>
            <w:proofErr w:type="spellEnd"/>
            <w:r w:rsidRPr="00176925">
              <w:rPr>
                <w:rFonts w:ascii="Century Gothic" w:hAnsi="Century Gothic" w:cs="Calibri"/>
                <w:sz w:val="22"/>
                <w:szCs w:val="22"/>
              </w:rPr>
              <w:t xml:space="preserve"> and </w:t>
            </w:r>
            <w:proofErr w:type="spellStart"/>
            <w:r w:rsidRPr="00176925">
              <w:rPr>
                <w:rFonts w:ascii="Century Gothic" w:hAnsi="Century Gothic" w:cs="Calibri"/>
                <w:sz w:val="22"/>
                <w:szCs w:val="22"/>
              </w:rPr>
              <w:t>Practices</w:t>
            </w:r>
            <w:proofErr w:type="spellEnd"/>
            <w:r w:rsidRPr="00176925">
              <w:rPr>
                <w:rFonts w:ascii="Century Gothic" w:hAnsi="Century Gothic" w:cs="Calibri"/>
                <w:sz w:val="22"/>
                <w:szCs w:val="22"/>
              </w:rPr>
              <w:t xml:space="preserve"> in </w:t>
            </w:r>
            <w:proofErr w:type="spellStart"/>
            <w:r w:rsidRPr="00176925">
              <w:rPr>
                <w:rFonts w:ascii="Century Gothic" w:hAnsi="Century Gothic" w:cs="Calibri"/>
                <w:sz w:val="22"/>
                <w:szCs w:val="22"/>
              </w:rPr>
              <w:t>Programming</w:t>
            </w:r>
            <w:proofErr w:type="spellEnd"/>
            <w:r w:rsidRPr="00176925">
              <w:rPr>
                <w:rFonts w:ascii="Century Gothic" w:hAnsi="Century Gothic" w:cs="Calibri"/>
                <w:sz w:val="22"/>
                <w:szCs w:val="22"/>
              </w:rPr>
              <w:t xml:space="preserve">. </w:t>
            </w:r>
            <w:proofErr w:type="spellStart"/>
            <w:r w:rsidRPr="00176925">
              <w:rPr>
                <w:rFonts w:ascii="Century Gothic" w:hAnsi="Century Gothic" w:cs="Calibri"/>
                <w:sz w:val="22"/>
                <w:szCs w:val="22"/>
              </w:rPr>
              <w:t>Apress</w:t>
            </w:r>
            <w:proofErr w:type="spellEnd"/>
            <w:r w:rsidRPr="00176925">
              <w:rPr>
                <w:rFonts w:ascii="Century Gothic" w:hAnsi="Century Gothic" w:cs="Calibri"/>
                <w:sz w:val="22"/>
                <w:szCs w:val="22"/>
              </w:rPr>
              <w:t xml:space="preserve">. (Referencia para la implementación de la lógica de negocio y </w:t>
            </w:r>
            <w:proofErr w:type="spellStart"/>
            <w:r w:rsidRPr="00176925">
              <w:rPr>
                <w:rFonts w:ascii="Century Gothic" w:hAnsi="Century Gothic" w:cs="Calibri"/>
                <w:sz w:val="22"/>
                <w:szCs w:val="22"/>
              </w:rPr>
              <w:t>APIs</w:t>
            </w:r>
            <w:proofErr w:type="spellEnd"/>
            <w:r w:rsidRPr="00176925">
              <w:rPr>
                <w:rFonts w:ascii="Century Gothic" w:hAnsi="Century Gothic" w:cs="Calibri"/>
                <w:sz w:val="22"/>
                <w:szCs w:val="22"/>
              </w:rPr>
              <w:t>).</w:t>
            </w:r>
          </w:p>
          <w:p w14:paraId="3E5A95E6" w14:textId="09A649C5" w:rsidR="00176925" w:rsidRPr="00176925" w:rsidRDefault="00176925" w:rsidP="00176925">
            <w:pPr>
              <w:pStyle w:val="Prrafodelista"/>
              <w:numPr>
                <w:ilvl w:val="0"/>
                <w:numId w:val="36"/>
              </w:numPr>
              <w:spacing w:line="360" w:lineRule="auto"/>
              <w:jc w:val="both"/>
              <w:rPr>
                <w:rFonts w:ascii="Century Gothic" w:hAnsi="Century Gothic" w:cs="Calibri"/>
                <w:sz w:val="22"/>
                <w:szCs w:val="22"/>
              </w:rPr>
            </w:pPr>
            <w:r w:rsidRPr="00176925">
              <w:rPr>
                <w:rFonts w:ascii="Century Gothic" w:hAnsi="Century Gothic" w:cs="Calibri"/>
                <w:sz w:val="22"/>
                <w:szCs w:val="22"/>
              </w:rPr>
              <w:t xml:space="preserve">Fowler, M. (2012). </w:t>
            </w:r>
            <w:proofErr w:type="spellStart"/>
            <w:r w:rsidRPr="00176925">
              <w:rPr>
                <w:rFonts w:ascii="Century Gothic" w:hAnsi="Century Gothic" w:cs="Calibri"/>
                <w:sz w:val="22"/>
                <w:szCs w:val="22"/>
              </w:rPr>
              <w:t>Patterns</w:t>
            </w:r>
            <w:proofErr w:type="spellEnd"/>
            <w:r w:rsidRPr="00176925">
              <w:rPr>
                <w:rFonts w:ascii="Century Gothic" w:hAnsi="Century Gothic" w:cs="Calibri"/>
                <w:sz w:val="22"/>
                <w:szCs w:val="22"/>
              </w:rPr>
              <w:t xml:space="preserve"> </w:t>
            </w:r>
            <w:proofErr w:type="spellStart"/>
            <w:r w:rsidRPr="00176925">
              <w:rPr>
                <w:rFonts w:ascii="Century Gothic" w:hAnsi="Century Gothic" w:cs="Calibri"/>
                <w:sz w:val="22"/>
                <w:szCs w:val="22"/>
              </w:rPr>
              <w:t>of</w:t>
            </w:r>
            <w:proofErr w:type="spellEnd"/>
            <w:r w:rsidRPr="00176925">
              <w:rPr>
                <w:rFonts w:ascii="Century Gothic" w:hAnsi="Century Gothic" w:cs="Calibri"/>
                <w:sz w:val="22"/>
                <w:szCs w:val="22"/>
              </w:rPr>
              <w:t xml:space="preserve"> Enterprise </w:t>
            </w:r>
            <w:proofErr w:type="spellStart"/>
            <w:r w:rsidRPr="00176925">
              <w:rPr>
                <w:rFonts w:ascii="Century Gothic" w:hAnsi="Century Gothic" w:cs="Calibri"/>
                <w:sz w:val="22"/>
                <w:szCs w:val="22"/>
              </w:rPr>
              <w:t>Application</w:t>
            </w:r>
            <w:proofErr w:type="spellEnd"/>
            <w:r w:rsidRPr="00176925">
              <w:rPr>
                <w:rFonts w:ascii="Century Gothic" w:hAnsi="Century Gothic" w:cs="Calibri"/>
                <w:sz w:val="22"/>
                <w:szCs w:val="22"/>
              </w:rPr>
              <w:t xml:space="preserve"> </w:t>
            </w:r>
            <w:proofErr w:type="spellStart"/>
            <w:r w:rsidRPr="00176925">
              <w:rPr>
                <w:rFonts w:ascii="Century Gothic" w:hAnsi="Century Gothic" w:cs="Calibri"/>
                <w:sz w:val="22"/>
                <w:szCs w:val="22"/>
              </w:rPr>
              <w:t>Architecture</w:t>
            </w:r>
            <w:proofErr w:type="spellEnd"/>
            <w:r w:rsidRPr="00176925">
              <w:rPr>
                <w:rFonts w:ascii="Century Gothic" w:hAnsi="Century Gothic" w:cs="Calibri"/>
                <w:sz w:val="22"/>
                <w:szCs w:val="22"/>
              </w:rPr>
              <w:t>. Addison-Wesley Professional</w:t>
            </w:r>
            <w:r>
              <w:rPr>
                <w:rFonts w:ascii="Century Gothic" w:hAnsi="Century Gothic" w:cs="Calibri"/>
                <w:sz w:val="22"/>
                <w:szCs w:val="22"/>
              </w:rPr>
              <w:t>.</w:t>
            </w:r>
          </w:p>
          <w:p w14:paraId="7E44E2F6" w14:textId="358715AD" w:rsidR="00176925" w:rsidRPr="00176925" w:rsidRDefault="00176925" w:rsidP="00176925">
            <w:pPr>
              <w:pStyle w:val="Prrafodelista"/>
              <w:numPr>
                <w:ilvl w:val="0"/>
                <w:numId w:val="36"/>
              </w:numPr>
              <w:spacing w:line="360" w:lineRule="auto"/>
              <w:jc w:val="both"/>
              <w:rPr>
                <w:rFonts w:ascii="Century Gothic" w:hAnsi="Century Gothic" w:cs="Calibri"/>
                <w:sz w:val="22"/>
                <w:szCs w:val="22"/>
              </w:rPr>
            </w:pPr>
            <w:r w:rsidRPr="00176925">
              <w:rPr>
                <w:rFonts w:ascii="Century Gothic" w:hAnsi="Century Gothic" w:cs="Calibri"/>
                <w:sz w:val="22"/>
                <w:szCs w:val="22"/>
              </w:rPr>
              <w:t xml:space="preserve">Stallings, W. (2021). </w:t>
            </w:r>
            <w:proofErr w:type="spellStart"/>
            <w:r w:rsidRPr="00176925">
              <w:rPr>
                <w:rFonts w:ascii="Century Gothic" w:hAnsi="Century Gothic" w:cs="Calibri"/>
                <w:sz w:val="22"/>
                <w:szCs w:val="22"/>
              </w:rPr>
              <w:t>Computer</w:t>
            </w:r>
            <w:proofErr w:type="spellEnd"/>
            <w:r w:rsidRPr="00176925">
              <w:rPr>
                <w:rFonts w:ascii="Century Gothic" w:hAnsi="Century Gothic" w:cs="Calibri"/>
                <w:sz w:val="22"/>
                <w:szCs w:val="22"/>
              </w:rPr>
              <w:t xml:space="preserve"> Security: </w:t>
            </w:r>
            <w:proofErr w:type="spellStart"/>
            <w:r w:rsidRPr="00176925">
              <w:rPr>
                <w:rFonts w:ascii="Century Gothic" w:hAnsi="Century Gothic" w:cs="Calibri"/>
                <w:sz w:val="22"/>
                <w:szCs w:val="22"/>
              </w:rPr>
              <w:t>Principles</w:t>
            </w:r>
            <w:proofErr w:type="spellEnd"/>
            <w:r w:rsidRPr="00176925">
              <w:rPr>
                <w:rFonts w:ascii="Century Gothic" w:hAnsi="Century Gothic" w:cs="Calibri"/>
                <w:sz w:val="22"/>
                <w:szCs w:val="22"/>
              </w:rPr>
              <w:t xml:space="preserve"> and </w:t>
            </w:r>
            <w:proofErr w:type="spellStart"/>
            <w:r w:rsidRPr="00176925">
              <w:rPr>
                <w:rFonts w:ascii="Century Gothic" w:hAnsi="Century Gothic" w:cs="Calibri"/>
                <w:sz w:val="22"/>
                <w:szCs w:val="22"/>
              </w:rPr>
              <w:t>Practice</w:t>
            </w:r>
            <w:proofErr w:type="spellEnd"/>
            <w:r w:rsidRPr="00176925">
              <w:rPr>
                <w:rFonts w:ascii="Century Gothic" w:hAnsi="Century Gothic" w:cs="Calibri"/>
                <w:sz w:val="22"/>
                <w:szCs w:val="22"/>
              </w:rPr>
              <w:t xml:space="preserve">. Pearson. </w:t>
            </w:r>
          </w:p>
          <w:p w14:paraId="7C79B656" w14:textId="7C5B5960" w:rsidR="00176925" w:rsidRPr="00176925" w:rsidRDefault="00176925" w:rsidP="00176925">
            <w:pPr>
              <w:pStyle w:val="Prrafodelista"/>
              <w:numPr>
                <w:ilvl w:val="0"/>
                <w:numId w:val="36"/>
              </w:numPr>
              <w:spacing w:line="360" w:lineRule="auto"/>
              <w:jc w:val="both"/>
              <w:rPr>
                <w:rFonts w:ascii="Century Gothic" w:hAnsi="Century Gothic" w:cs="Calibri"/>
                <w:sz w:val="22"/>
                <w:szCs w:val="22"/>
              </w:rPr>
            </w:pPr>
            <w:r w:rsidRPr="00176925">
              <w:rPr>
                <w:rFonts w:ascii="Century Gothic" w:hAnsi="Century Gothic" w:cs="Calibri"/>
                <w:sz w:val="22"/>
                <w:szCs w:val="22"/>
              </w:rPr>
              <w:t>Instituto de Seguridad Social del Estado de Guanajuato [ISSEG]. (2024). Manual de Organización y Reglas de Operación de la Coordinación de Sistemas Institucionales. Archivo interno</w:t>
            </w:r>
            <w:r>
              <w:rPr>
                <w:rFonts w:ascii="Century Gothic" w:hAnsi="Century Gothic" w:cs="Calibri"/>
                <w:sz w:val="22"/>
                <w:szCs w:val="22"/>
              </w:rPr>
              <w:t>.</w:t>
            </w:r>
          </w:p>
          <w:p w14:paraId="2BFFE5EB" w14:textId="1EB29DD8" w:rsidR="00176925" w:rsidRPr="00176925" w:rsidRDefault="00176925" w:rsidP="00176925">
            <w:pPr>
              <w:pStyle w:val="Prrafodelista"/>
              <w:numPr>
                <w:ilvl w:val="0"/>
                <w:numId w:val="36"/>
              </w:numPr>
              <w:spacing w:line="360" w:lineRule="auto"/>
              <w:jc w:val="both"/>
              <w:rPr>
                <w:rFonts w:ascii="Century Gothic" w:hAnsi="Century Gothic" w:cs="Calibri"/>
                <w:sz w:val="22"/>
                <w:szCs w:val="22"/>
              </w:rPr>
            </w:pPr>
            <w:r w:rsidRPr="00176925">
              <w:rPr>
                <w:rFonts w:ascii="Century Gothic" w:hAnsi="Century Gothic" w:cs="Calibri"/>
                <w:sz w:val="22"/>
                <w:szCs w:val="22"/>
              </w:rPr>
              <w:t xml:space="preserve">Microsoft Learn. (2024). ASP.NET Core </w:t>
            </w:r>
            <w:proofErr w:type="spellStart"/>
            <w:r w:rsidRPr="00176925">
              <w:rPr>
                <w:rFonts w:ascii="Century Gothic" w:hAnsi="Century Gothic" w:cs="Calibri"/>
                <w:sz w:val="22"/>
                <w:szCs w:val="22"/>
              </w:rPr>
              <w:t>Documentation</w:t>
            </w:r>
            <w:proofErr w:type="spellEnd"/>
            <w:r w:rsidRPr="00176925">
              <w:rPr>
                <w:rFonts w:ascii="Century Gothic" w:hAnsi="Century Gothic" w:cs="Calibri"/>
                <w:sz w:val="22"/>
                <w:szCs w:val="22"/>
              </w:rPr>
              <w:t xml:space="preserve">: </w:t>
            </w:r>
            <w:proofErr w:type="spellStart"/>
            <w:r w:rsidRPr="00176925">
              <w:rPr>
                <w:rFonts w:ascii="Century Gothic" w:hAnsi="Century Gothic" w:cs="Calibri"/>
                <w:sz w:val="22"/>
                <w:szCs w:val="22"/>
              </w:rPr>
              <w:t>Repository</w:t>
            </w:r>
            <w:proofErr w:type="spellEnd"/>
            <w:r w:rsidRPr="00176925">
              <w:rPr>
                <w:rFonts w:ascii="Century Gothic" w:hAnsi="Century Gothic" w:cs="Calibri"/>
                <w:sz w:val="22"/>
                <w:szCs w:val="22"/>
              </w:rPr>
              <w:t xml:space="preserve"> </w:t>
            </w:r>
            <w:proofErr w:type="spellStart"/>
            <w:r w:rsidRPr="00176925">
              <w:rPr>
                <w:rFonts w:ascii="Century Gothic" w:hAnsi="Century Gothic" w:cs="Calibri"/>
                <w:sz w:val="22"/>
                <w:szCs w:val="22"/>
              </w:rPr>
              <w:t>Pattern</w:t>
            </w:r>
            <w:proofErr w:type="spellEnd"/>
            <w:r w:rsidRPr="00176925">
              <w:rPr>
                <w:rFonts w:ascii="Century Gothic" w:hAnsi="Century Gothic" w:cs="Calibri"/>
                <w:sz w:val="22"/>
                <w:szCs w:val="22"/>
              </w:rPr>
              <w:t xml:space="preserve"> and </w:t>
            </w:r>
            <w:proofErr w:type="spellStart"/>
            <w:r w:rsidRPr="00176925">
              <w:rPr>
                <w:rFonts w:ascii="Century Gothic" w:hAnsi="Century Gothic" w:cs="Calibri"/>
                <w:sz w:val="22"/>
                <w:szCs w:val="22"/>
              </w:rPr>
              <w:t>Unit</w:t>
            </w:r>
            <w:proofErr w:type="spellEnd"/>
            <w:r w:rsidRPr="00176925">
              <w:rPr>
                <w:rFonts w:ascii="Century Gothic" w:hAnsi="Century Gothic" w:cs="Calibri"/>
                <w:sz w:val="22"/>
                <w:szCs w:val="22"/>
              </w:rPr>
              <w:t xml:space="preserve"> </w:t>
            </w:r>
            <w:proofErr w:type="spellStart"/>
            <w:r w:rsidRPr="00176925">
              <w:rPr>
                <w:rFonts w:ascii="Century Gothic" w:hAnsi="Century Gothic" w:cs="Calibri"/>
                <w:sz w:val="22"/>
                <w:szCs w:val="22"/>
              </w:rPr>
              <w:t>of</w:t>
            </w:r>
            <w:proofErr w:type="spellEnd"/>
            <w:r w:rsidRPr="00176925">
              <w:rPr>
                <w:rFonts w:ascii="Century Gothic" w:hAnsi="Century Gothic" w:cs="Calibri"/>
                <w:sz w:val="22"/>
                <w:szCs w:val="22"/>
              </w:rPr>
              <w:t xml:space="preserve"> Work. Recuperado de </w:t>
            </w:r>
            <w:hyperlink r:id="rId12" w:history="1">
              <w:r w:rsidRPr="003072B8">
                <w:rPr>
                  <w:rStyle w:val="Hipervnculo"/>
                  <w:rFonts w:ascii="Century Gothic" w:hAnsi="Century Gothic" w:cs="Calibri"/>
                  <w:sz w:val="22"/>
                  <w:szCs w:val="22"/>
                </w:rPr>
                <w:t>https://learn.microsoft.com/en-us/aspnet/core/</w:t>
              </w:r>
            </w:hyperlink>
            <w:r>
              <w:rPr>
                <w:rFonts w:ascii="Century Gothic" w:hAnsi="Century Gothic" w:cs="Calibri"/>
                <w:sz w:val="22"/>
                <w:szCs w:val="22"/>
              </w:rPr>
              <w:t xml:space="preserve"> .</w:t>
            </w:r>
          </w:p>
          <w:p w14:paraId="45FB249B" w14:textId="77777777" w:rsidR="00176925" w:rsidRDefault="00176925" w:rsidP="00DF167B">
            <w:pPr>
              <w:pStyle w:val="Prrafodelista"/>
              <w:numPr>
                <w:ilvl w:val="0"/>
                <w:numId w:val="36"/>
              </w:numPr>
              <w:spacing w:line="360" w:lineRule="auto"/>
              <w:jc w:val="both"/>
              <w:rPr>
                <w:rFonts w:ascii="Century Gothic" w:hAnsi="Century Gothic" w:cs="Calibri"/>
                <w:sz w:val="22"/>
                <w:szCs w:val="22"/>
              </w:rPr>
            </w:pPr>
            <w:r w:rsidRPr="00176925">
              <w:rPr>
                <w:rFonts w:ascii="Century Gothic" w:hAnsi="Century Gothic" w:cs="Calibri"/>
                <w:sz w:val="22"/>
                <w:szCs w:val="22"/>
              </w:rPr>
              <w:t xml:space="preserve">Google </w:t>
            </w:r>
            <w:proofErr w:type="spellStart"/>
            <w:r w:rsidRPr="00176925">
              <w:rPr>
                <w:rFonts w:ascii="Century Gothic" w:hAnsi="Century Gothic" w:cs="Calibri"/>
                <w:sz w:val="22"/>
                <w:szCs w:val="22"/>
              </w:rPr>
              <w:t>Developers</w:t>
            </w:r>
            <w:proofErr w:type="spellEnd"/>
            <w:r w:rsidRPr="00176925">
              <w:rPr>
                <w:rFonts w:ascii="Century Gothic" w:hAnsi="Century Gothic" w:cs="Calibri"/>
                <w:sz w:val="22"/>
                <w:szCs w:val="22"/>
              </w:rPr>
              <w:t xml:space="preserve">. (2024). Angular </w:t>
            </w:r>
            <w:proofErr w:type="spellStart"/>
            <w:r w:rsidRPr="00176925">
              <w:rPr>
                <w:rFonts w:ascii="Century Gothic" w:hAnsi="Century Gothic" w:cs="Calibri"/>
                <w:sz w:val="22"/>
                <w:szCs w:val="22"/>
              </w:rPr>
              <w:t>Documentation</w:t>
            </w:r>
            <w:proofErr w:type="spellEnd"/>
            <w:r w:rsidRPr="00176925">
              <w:rPr>
                <w:rFonts w:ascii="Century Gothic" w:hAnsi="Century Gothic" w:cs="Calibri"/>
                <w:sz w:val="22"/>
                <w:szCs w:val="22"/>
              </w:rPr>
              <w:t xml:space="preserve">: Reactive </w:t>
            </w:r>
            <w:proofErr w:type="spellStart"/>
            <w:r w:rsidRPr="00176925">
              <w:rPr>
                <w:rFonts w:ascii="Century Gothic" w:hAnsi="Century Gothic" w:cs="Calibri"/>
                <w:sz w:val="22"/>
                <w:szCs w:val="22"/>
              </w:rPr>
              <w:t>Forms</w:t>
            </w:r>
            <w:proofErr w:type="spellEnd"/>
            <w:r w:rsidRPr="00176925">
              <w:rPr>
                <w:rFonts w:ascii="Century Gothic" w:hAnsi="Century Gothic" w:cs="Calibri"/>
                <w:sz w:val="22"/>
                <w:szCs w:val="22"/>
              </w:rPr>
              <w:t xml:space="preserve"> and </w:t>
            </w:r>
            <w:proofErr w:type="spellStart"/>
            <w:r w:rsidRPr="00176925">
              <w:rPr>
                <w:rFonts w:ascii="Century Gothic" w:hAnsi="Century Gothic" w:cs="Calibri"/>
                <w:sz w:val="22"/>
                <w:szCs w:val="22"/>
              </w:rPr>
              <w:t>Component</w:t>
            </w:r>
            <w:proofErr w:type="spellEnd"/>
            <w:r w:rsidRPr="00176925">
              <w:rPr>
                <w:rFonts w:ascii="Century Gothic" w:hAnsi="Century Gothic" w:cs="Calibri"/>
                <w:sz w:val="22"/>
                <w:szCs w:val="22"/>
              </w:rPr>
              <w:t xml:space="preserve"> </w:t>
            </w:r>
            <w:proofErr w:type="spellStart"/>
            <w:r w:rsidRPr="00176925">
              <w:rPr>
                <w:rFonts w:ascii="Century Gothic" w:hAnsi="Century Gothic" w:cs="Calibri"/>
                <w:sz w:val="22"/>
                <w:szCs w:val="22"/>
              </w:rPr>
              <w:t>Architecture</w:t>
            </w:r>
            <w:proofErr w:type="spellEnd"/>
            <w:r w:rsidRPr="00176925">
              <w:rPr>
                <w:rFonts w:ascii="Century Gothic" w:hAnsi="Century Gothic" w:cs="Calibri"/>
                <w:sz w:val="22"/>
                <w:szCs w:val="22"/>
              </w:rPr>
              <w:t xml:space="preserve">. Recuperado de </w:t>
            </w:r>
            <w:hyperlink r:id="rId13" w:history="1">
              <w:r w:rsidRPr="003072B8">
                <w:rPr>
                  <w:rStyle w:val="Hipervnculo"/>
                  <w:rFonts w:ascii="Century Gothic" w:hAnsi="Century Gothic" w:cs="Calibri"/>
                  <w:sz w:val="22"/>
                  <w:szCs w:val="22"/>
                </w:rPr>
                <w:t>https://angular.io/docs</w:t>
              </w:r>
            </w:hyperlink>
            <w:r>
              <w:rPr>
                <w:rFonts w:ascii="Century Gothic" w:hAnsi="Century Gothic" w:cs="Calibri"/>
                <w:sz w:val="22"/>
                <w:szCs w:val="22"/>
              </w:rPr>
              <w:t xml:space="preserve">. </w:t>
            </w:r>
          </w:p>
          <w:p w14:paraId="2E2FF6CD" w14:textId="6FF28592" w:rsidR="00CA1161" w:rsidRPr="00176925" w:rsidRDefault="00CA1161" w:rsidP="00DF167B">
            <w:pPr>
              <w:pStyle w:val="Prrafodelista"/>
              <w:numPr>
                <w:ilvl w:val="0"/>
                <w:numId w:val="36"/>
              </w:numPr>
              <w:spacing w:line="360" w:lineRule="auto"/>
              <w:jc w:val="both"/>
              <w:rPr>
                <w:rFonts w:ascii="Century Gothic" w:hAnsi="Century Gothic" w:cs="Calibri"/>
                <w:sz w:val="22"/>
                <w:szCs w:val="22"/>
              </w:rPr>
            </w:pPr>
            <w:r w:rsidRPr="00176925">
              <w:rPr>
                <w:rFonts w:ascii="Century Gothic" w:hAnsi="Century Gothic" w:cs="Calibri"/>
                <w:sz w:val="22"/>
                <w:szCs w:val="22"/>
              </w:rPr>
              <w:t>Fuentes de consulta:</w:t>
            </w:r>
          </w:p>
          <w:p w14:paraId="3852B3B8" w14:textId="07FDC9B6" w:rsidR="00CA1161" w:rsidRPr="00804165" w:rsidRDefault="00CA1161" w:rsidP="000E2548">
            <w:pPr>
              <w:spacing w:line="360" w:lineRule="auto"/>
              <w:jc w:val="both"/>
              <w:rPr>
                <w:rFonts w:ascii="Century Gothic" w:hAnsi="Century Gothic" w:cs="Calibri"/>
                <w:b/>
                <w:sz w:val="22"/>
                <w:szCs w:val="22"/>
              </w:rPr>
            </w:pPr>
            <w:r w:rsidRPr="00804165">
              <w:rPr>
                <w:rFonts w:ascii="Century Gothic" w:hAnsi="Century Gothic" w:cs="Calibri"/>
                <w:b/>
                <w:sz w:val="22"/>
                <w:szCs w:val="22"/>
              </w:rPr>
              <w:t xml:space="preserve">https://isseg.gob.mx/marco-legal-normativa/ </w:t>
            </w:r>
          </w:p>
          <w:p w14:paraId="7114F4B6" w14:textId="050BACF7" w:rsidR="00CA1161" w:rsidRDefault="00CA1161" w:rsidP="000E2548">
            <w:pPr>
              <w:spacing w:line="360" w:lineRule="auto"/>
              <w:jc w:val="both"/>
            </w:pPr>
            <w:hyperlink r:id="rId14" w:history="1">
              <w:r w:rsidRPr="00804165">
                <w:rPr>
                  <w:rStyle w:val="Hipervnculo"/>
                  <w:rFonts w:ascii="Century Gothic" w:hAnsi="Century Gothic" w:cs="Calibri"/>
                  <w:b/>
                  <w:sz w:val="22"/>
                  <w:szCs w:val="22"/>
                </w:rPr>
                <w:t>https://innevo.com/blog/mejores-practicas-desarrollo-software</w:t>
              </w:r>
            </w:hyperlink>
          </w:p>
          <w:p w14:paraId="1E369047" w14:textId="63BFF430" w:rsidR="008F627F" w:rsidRPr="00804165" w:rsidRDefault="00176925" w:rsidP="00176925">
            <w:pPr>
              <w:spacing w:line="360" w:lineRule="auto"/>
              <w:jc w:val="both"/>
              <w:rPr>
                <w:rFonts w:ascii="Century Gothic" w:hAnsi="Century Gothic" w:cs="Calibri"/>
                <w:sz w:val="22"/>
                <w:szCs w:val="22"/>
              </w:rPr>
            </w:pPr>
            <w:hyperlink r:id="rId15" w:history="1">
              <w:r w:rsidRPr="003072B8">
                <w:rPr>
                  <w:rStyle w:val="Hipervnculo"/>
                  <w:rFonts w:ascii="Century Gothic" w:hAnsi="Century Gothic" w:cs="Calibri"/>
                  <w:sz w:val="22"/>
                  <w:szCs w:val="22"/>
                </w:rPr>
                <w:t>https://learn.microsoft.com/en-us/aspnet/core/</w:t>
              </w:r>
            </w:hyperlink>
          </w:p>
        </w:tc>
      </w:tr>
    </w:tbl>
    <w:p w14:paraId="41004F19" w14:textId="77777777" w:rsidR="008F627F" w:rsidRPr="00804165" w:rsidRDefault="008F627F" w:rsidP="000E2548">
      <w:pPr>
        <w:spacing w:line="360" w:lineRule="auto"/>
        <w:jc w:val="both"/>
        <w:rPr>
          <w:rFonts w:ascii="Century Gothic" w:hAnsi="Century Gothic" w:cs="Calibri"/>
          <w:b/>
          <w:sz w:val="22"/>
          <w:szCs w:val="22"/>
        </w:rPr>
      </w:pPr>
    </w:p>
    <w:p w14:paraId="74A115A0" w14:textId="77777777" w:rsidR="00E21AC7" w:rsidRDefault="008F627F" w:rsidP="000E2548">
      <w:pPr>
        <w:spacing w:line="360" w:lineRule="auto"/>
        <w:jc w:val="both"/>
        <w:rPr>
          <w:rFonts w:ascii="Century Gothic" w:hAnsi="Century Gothic" w:cs="Calibri"/>
          <w:b/>
          <w:sz w:val="22"/>
          <w:szCs w:val="22"/>
        </w:rPr>
      </w:pPr>
      <w:r w:rsidRPr="00804165">
        <w:rPr>
          <w:rFonts w:ascii="Century Gothic" w:hAnsi="Century Gothic" w:cs="Calibri"/>
          <w:b/>
          <w:sz w:val="22"/>
          <w:szCs w:val="22"/>
        </w:rPr>
        <w:t>5.6 Anexos</w:t>
      </w:r>
    </w:p>
    <w:p w14:paraId="67C0C651" w14:textId="50A127BC" w:rsidR="00E21AC7" w:rsidRPr="00804165" w:rsidRDefault="003C0927" w:rsidP="000E2548">
      <w:pPr>
        <w:spacing w:line="360" w:lineRule="auto"/>
        <w:jc w:val="both"/>
        <w:rPr>
          <w:rFonts w:ascii="Century Gothic" w:hAnsi="Century Gothic" w:cs="Calibri"/>
          <w:b/>
          <w:sz w:val="22"/>
          <w:szCs w:val="22"/>
        </w:rPr>
      </w:pPr>
      <w:r>
        <w:rPr>
          <w:rFonts w:ascii="Century Gothic" w:hAnsi="Century Gothic" w:cs="Calibri"/>
          <w:b/>
          <w:sz w:val="22"/>
          <w:szCs w:val="22"/>
        </w:rPr>
        <w:t>Sin anexos hasta el momento</w:t>
      </w:r>
    </w:p>
    <w:p w14:paraId="39D40A91" w14:textId="3251872E" w:rsidR="008F627F" w:rsidRPr="00804165" w:rsidRDefault="00E21AC7" w:rsidP="000E2548">
      <w:pPr>
        <w:pStyle w:val="Ttulo1"/>
        <w:spacing w:line="360" w:lineRule="auto"/>
        <w:jc w:val="both"/>
        <w:rPr>
          <w:rFonts w:ascii="Century Gothic" w:hAnsi="Century Gothic" w:cs="Calibri"/>
          <w:iCs/>
          <w:sz w:val="22"/>
          <w:szCs w:val="22"/>
          <w:u w:val="single"/>
        </w:rPr>
      </w:pPr>
      <w:r w:rsidRPr="00804165">
        <w:rPr>
          <w:rFonts w:ascii="Century Gothic" w:hAnsi="Century Gothic" w:cs="Calibri"/>
          <w:i/>
          <w:sz w:val="22"/>
          <w:szCs w:val="22"/>
          <w:u w:val="single"/>
        </w:rPr>
        <w:br w:type="page"/>
      </w:r>
      <w:r w:rsidR="00DB1287" w:rsidRPr="00804165">
        <w:rPr>
          <w:rFonts w:ascii="Century Gothic" w:hAnsi="Century Gothic" w:cs="Calibri"/>
          <w:iCs/>
          <w:color w:val="00B0F0"/>
          <w:sz w:val="28"/>
          <w:szCs w:val="28"/>
          <w:u w:val="single"/>
        </w:rPr>
        <w:lastRenderedPageBreak/>
        <w:t>6. PARA USO EXCLUSIVO DEL ASESOR INTERNO DEL DEPTO DE SISTEMAS Y COMPUTACIÓN</w:t>
      </w:r>
    </w:p>
    <w:p w14:paraId="70326A68" w14:textId="1785D793" w:rsidR="00BB1731" w:rsidRPr="00804165" w:rsidRDefault="008F627F" w:rsidP="00DB1287">
      <w:pPr>
        <w:pStyle w:val="Ttulo1"/>
        <w:spacing w:line="360" w:lineRule="auto"/>
        <w:jc w:val="both"/>
        <w:rPr>
          <w:rFonts w:ascii="Century Gothic" w:hAnsi="Century Gothic" w:cs="Calibri"/>
          <w:bCs w:val="0"/>
          <w:sz w:val="22"/>
          <w:szCs w:val="22"/>
        </w:rPr>
      </w:pPr>
      <w:r w:rsidRPr="00804165">
        <w:rPr>
          <w:rFonts w:ascii="Century Gothic" w:hAnsi="Century Gothic" w:cs="Calibri"/>
          <w:sz w:val="22"/>
          <w:szCs w:val="22"/>
        </w:rPr>
        <w:t>6.1. Nombre de</w:t>
      </w:r>
      <w:r w:rsidR="003B3DDA" w:rsidRPr="00804165">
        <w:rPr>
          <w:rFonts w:ascii="Century Gothic" w:hAnsi="Century Gothic" w:cs="Calibri"/>
          <w:sz w:val="22"/>
          <w:szCs w:val="22"/>
        </w:rPr>
        <w:t>l Docente</w:t>
      </w:r>
      <w:r w:rsidRPr="00804165">
        <w:rPr>
          <w:rFonts w:ascii="Century Gothic" w:hAnsi="Century Gothic" w:cs="Calibri"/>
          <w:sz w:val="22"/>
          <w:szCs w:val="22"/>
        </w:rPr>
        <w:t xml:space="preserve"> que autoriza el proyecto</w:t>
      </w:r>
    </w:p>
    <w:tbl>
      <w:tblPr>
        <w:tblpPr w:leftFromText="141" w:rightFromText="141" w:vertAnchor="text" w:horzAnchor="margin" w:tblpY="62"/>
        <w:tblW w:w="9631"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9631"/>
      </w:tblGrid>
      <w:tr w:rsidR="008F627F" w:rsidRPr="00804165" w14:paraId="5E3886A4" w14:textId="77777777" w:rsidTr="00DB1287">
        <w:trPr>
          <w:tblCellSpacing w:w="0" w:type="dxa"/>
        </w:trPr>
        <w:tc>
          <w:tcPr>
            <w:tcW w:w="5000" w:type="pct"/>
            <w:tcBorders>
              <w:top w:val="outset" w:sz="6" w:space="0" w:color="auto"/>
              <w:left w:val="outset" w:sz="6" w:space="0" w:color="auto"/>
              <w:bottom w:val="outset" w:sz="6" w:space="0" w:color="auto"/>
              <w:right w:val="outset" w:sz="6" w:space="0" w:color="auto"/>
            </w:tcBorders>
            <w:vAlign w:val="center"/>
          </w:tcPr>
          <w:p w14:paraId="4ECEB114" w14:textId="77777777" w:rsidR="008F627F" w:rsidRPr="00804165" w:rsidRDefault="008F627F" w:rsidP="000E2548">
            <w:pPr>
              <w:spacing w:line="360" w:lineRule="auto"/>
              <w:jc w:val="both"/>
              <w:rPr>
                <w:rFonts w:ascii="Century Gothic" w:hAnsi="Century Gothic" w:cs="Calibri"/>
                <w:sz w:val="22"/>
                <w:szCs w:val="22"/>
              </w:rPr>
            </w:pPr>
            <w:r w:rsidRPr="00804165">
              <w:rPr>
                <w:rFonts w:ascii="Century Gothic" w:hAnsi="Century Gothic" w:cs="Calibri"/>
                <w:sz w:val="22"/>
                <w:szCs w:val="22"/>
              </w:rPr>
              <w:t> </w:t>
            </w:r>
          </w:p>
        </w:tc>
      </w:tr>
    </w:tbl>
    <w:p w14:paraId="7B04FA47" w14:textId="77777777" w:rsidR="008F627F" w:rsidRPr="00804165" w:rsidRDefault="008F627F" w:rsidP="000E2548">
      <w:pPr>
        <w:spacing w:line="360" w:lineRule="auto"/>
        <w:jc w:val="both"/>
        <w:rPr>
          <w:rFonts w:ascii="Century Gothic" w:hAnsi="Century Gothic" w:cs="Calibri"/>
          <w:sz w:val="22"/>
          <w:szCs w:val="22"/>
        </w:rPr>
      </w:pPr>
    </w:p>
    <w:p w14:paraId="4D253D9A" w14:textId="77777777" w:rsidR="00DB1287" w:rsidRPr="00804165" w:rsidRDefault="00DB1287" w:rsidP="000E2548">
      <w:pPr>
        <w:spacing w:line="360" w:lineRule="auto"/>
        <w:jc w:val="both"/>
        <w:rPr>
          <w:rFonts w:ascii="Century Gothic" w:hAnsi="Century Gothic" w:cs="Calibri"/>
          <w:b/>
          <w:sz w:val="22"/>
          <w:szCs w:val="22"/>
        </w:rPr>
      </w:pPr>
    </w:p>
    <w:tbl>
      <w:tblPr>
        <w:tblpPr w:leftFromText="141" w:rightFromText="141" w:vertAnchor="text" w:horzAnchor="page" w:tblpX="4928" w:tblpY="57"/>
        <w:tblW w:w="5617"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5617"/>
      </w:tblGrid>
      <w:tr w:rsidR="00DB1287" w:rsidRPr="00804165" w14:paraId="69B3E37E" w14:textId="77777777" w:rsidTr="00DB1287">
        <w:trPr>
          <w:trHeight w:val="1376"/>
          <w:tblCellSpacing w:w="0" w:type="dxa"/>
        </w:trPr>
        <w:tc>
          <w:tcPr>
            <w:tcW w:w="5000" w:type="pct"/>
            <w:tcBorders>
              <w:top w:val="outset" w:sz="6" w:space="0" w:color="auto"/>
              <w:left w:val="outset" w:sz="6" w:space="0" w:color="auto"/>
              <w:bottom w:val="outset" w:sz="6" w:space="0" w:color="auto"/>
              <w:right w:val="outset" w:sz="6" w:space="0" w:color="auto"/>
            </w:tcBorders>
            <w:vAlign w:val="center"/>
          </w:tcPr>
          <w:p w14:paraId="43A345A7" w14:textId="77777777" w:rsidR="00DB1287" w:rsidRPr="00804165" w:rsidRDefault="00DB1287" w:rsidP="00DB1287">
            <w:pPr>
              <w:spacing w:line="360" w:lineRule="auto"/>
              <w:ind w:left="-1440"/>
              <w:jc w:val="both"/>
              <w:rPr>
                <w:rFonts w:ascii="Century Gothic" w:hAnsi="Century Gothic" w:cs="Calibri"/>
                <w:sz w:val="22"/>
                <w:szCs w:val="22"/>
              </w:rPr>
            </w:pPr>
            <w:r w:rsidRPr="00804165">
              <w:rPr>
                <w:rFonts w:ascii="Century Gothic" w:hAnsi="Century Gothic" w:cs="Calibri"/>
                <w:sz w:val="22"/>
                <w:szCs w:val="22"/>
              </w:rPr>
              <w:t> </w:t>
            </w:r>
          </w:p>
        </w:tc>
      </w:tr>
    </w:tbl>
    <w:p w14:paraId="5B5B8E9E" w14:textId="181DDFF3" w:rsidR="008F627F" w:rsidRPr="00804165" w:rsidRDefault="008F627F" w:rsidP="000E2548">
      <w:pPr>
        <w:spacing w:line="360" w:lineRule="auto"/>
        <w:jc w:val="both"/>
        <w:rPr>
          <w:rFonts w:ascii="Century Gothic" w:hAnsi="Century Gothic" w:cs="Calibri"/>
          <w:b/>
          <w:sz w:val="22"/>
          <w:szCs w:val="22"/>
        </w:rPr>
      </w:pPr>
      <w:r w:rsidRPr="00804165">
        <w:rPr>
          <w:rFonts w:ascii="Century Gothic" w:hAnsi="Century Gothic" w:cs="Calibri"/>
          <w:b/>
          <w:sz w:val="22"/>
          <w:szCs w:val="22"/>
        </w:rPr>
        <w:t xml:space="preserve"> 6.</w:t>
      </w:r>
      <w:r w:rsidR="00424EB7" w:rsidRPr="00804165">
        <w:rPr>
          <w:rFonts w:ascii="Century Gothic" w:hAnsi="Century Gothic" w:cs="Calibri"/>
          <w:b/>
          <w:sz w:val="22"/>
          <w:szCs w:val="22"/>
        </w:rPr>
        <w:t>1</w:t>
      </w:r>
      <w:r w:rsidRPr="00804165">
        <w:rPr>
          <w:rFonts w:ascii="Century Gothic" w:hAnsi="Century Gothic" w:cs="Calibri"/>
          <w:b/>
          <w:sz w:val="22"/>
          <w:szCs w:val="22"/>
        </w:rPr>
        <w:t>.2 F</w:t>
      </w:r>
      <w:r w:rsidR="00BB1731" w:rsidRPr="00804165">
        <w:rPr>
          <w:rFonts w:ascii="Century Gothic" w:hAnsi="Century Gothic" w:cs="Calibri"/>
          <w:b/>
          <w:sz w:val="22"/>
          <w:szCs w:val="22"/>
        </w:rPr>
        <w:t>irma de Autorización</w:t>
      </w:r>
    </w:p>
    <w:p w14:paraId="568C698B" w14:textId="77777777" w:rsidR="008F627F" w:rsidRPr="00804165" w:rsidRDefault="008F627F" w:rsidP="000E2548">
      <w:pPr>
        <w:spacing w:line="360" w:lineRule="auto"/>
        <w:jc w:val="both"/>
        <w:rPr>
          <w:rFonts w:ascii="Century Gothic" w:hAnsi="Century Gothic" w:cs="Calibri"/>
          <w:sz w:val="22"/>
          <w:szCs w:val="22"/>
        </w:rPr>
      </w:pPr>
    </w:p>
    <w:p w14:paraId="1A939487" w14:textId="77777777" w:rsidR="00BB1731" w:rsidRPr="00804165" w:rsidRDefault="00BB1731" w:rsidP="000E2548">
      <w:pPr>
        <w:spacing w:line="360" w:lineRule="auto"/>
        <w:jc w:val="both"/>
        <w:rPr>
          <w:rFonts w:ascii="Century Gothic" w:hAnsi="Century Gothic" w:cs="Calibri"/>
          <w:sz w:val="22"/>
          <w:szCs w:val="22"/>
        </w:rPr>
      </w:pPr>
    </w:p>
    <w:p w14:paraId="4F7B076F" w14:textId="77777777" w:rsidR="003B3DDA" w:rsidRPr="00804165" w:rsidRDefault="003B3DDA" w:rsidP="000E2548">
      <w:pPr>
        <w:spacing w:line="360" w:lineRule="auto"/>
        <w:jc w:val="both"/>
        <w:rPr>
          <w:rFonts w:ascii="Century Gothic" w:hAnsi="Century Gothic" w:cs="Calibri"/>
          <w:sz w:val="22"/>
          <w:szCs w:val="22"/>
        </w:rPr>
      </w:pPr>
    </w:p>
    <w:tbl>
      <w:tblPr>
        <w:tblpPr w:leftFromText="141" w:rightFromText="141" w:vertAnchor="text" w:horzAnchor="page" w:tblpX="4921" w:tblpY="35"/>
        <w:tblW w:w="5662"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5662"/>
      </w:tblGrid>
      <w:tr w:rsidR="003B3DDA" w:rsidRPr="00804165" w14:paraId="01BB1F93" w14:textId="77777777" w:rsidTr="00DB1287">
        <w:trPr>
          <w:tblCellSpacing w:w="0" w:type="dxa"/>
        </w:trPr>
        <w:tc>
          <w:tcPr>
            <w:tcW w:w="5000" w:type="pct"/>
            <w:tcBorders>
              <w:top w:val="outset" w:sz="6" w:space="0" w:color="auto"/>
              <w:left w:val="outset" w:sz="6" w:space="0" w:color="auto"/>
              <w:bottom w:val="outset" w:sz="6" w:space="0" w:color="auto"/>
              <w:right w:val="outset" w:sz="6" w:space="0" w:color="auto"/>
            </w:tcBorders>
            <w:vAlign w:val="center"/>
          </w:tcPr>
          <w:p w14:paraId="15F20BCB" w14:textId="77777777" w:rsidR="003B3DDA" w:rsidRPr="00804165" w:rsidRDefault="003B3DDA" w:rsidP="000E2548">
            <w:pPr>
              <w:spacing w:line="360" w:lineRule="auto"/>
              <w:ind w:left="-1440"/>
              <w:jc w:val="both"/>
              <w:rPr>
                <w:rFonts w:ascii="Century Gothic" w:hAnsi="Century Gothic" w:cs="Calibri"/>
                <w:sz w:val="22"/>
                <w:szCs w:val="22"/>
              </w:rPr>
            </w:pPr>
            <w:r w:rsidRPr="00804165">
              <w:rPr>
                <w:rFonts w:ascii="Century Gothic" w:hAnsi="Century Gothic" w:cs="Calibri"/>
                <w:sz w:val="22"/>
                <w:szCs w:val="22"/>
              </w:rPr>
              <w:t> </w:t>
            </w:r>
          </w:p>
        </w:tc>
      </w:tr>
    </w:tbl>
    <w:p w14:paraId="51C3E529" w14:textId="77777777" w:rsidR="008F627F" w:rsidRPr="00804165" w:rsidRDefault="008F627F" w:rsidP="000E2548">
      <w:pPr>
        <w:spacing w:line="360" w:lineRule="auto"/>
        <w:jc w:val="both"/>
        <w:rPr>
          <w:rFonts w:ascii="Century Gothic" w:hAnsi="Century Gothic" w:cs="Calibri"/>
          <w:b/>
          <w:sz w:val="22"/>
          <w:szCs w:val="22"/>
        </w:rPr>
      </w:pPr>
      <w:r w:rsidRPr="00804165">
        <w:rPr>
          <w:rFonts w:ascii="Century Gothic" w:hAnsi="Century Gothic" w:cs="Calibri"/>
          <w:b/>
          <w:sz w:val="22"/>
          <w:szCs w:val="22"/>
        </w:rPr>
        <w:t>6.</w:t>
      </w:r>
      <w:r w:rsidR="00424EB7" w:rsidRPr="00804165">
        <w:rPr>
          <w:rFonts w:ascii="Century Gothic" w:hAnsi="Century Gothic" w:cs="Calibri"/>
          <w:b/>
          <w:sz w:val="22"/>
          <w:szCs w:val="22"/>
        </w:rPr>
        <w:t>1</w:t>
      </w:r>
      <w:r w:rsidRPr="00804165">
        <w:rPr>
          <w:rFonts w:ascii="Century Gothic" w:hAnsi="Century Gothic" w:cs="Calibri"/>
          <w:b/>
          <w:sz w:val="22"/>
          <w:szCs w:val="22"/>
        </w:rPr>
        <w:t xml:space="preserve">.3 Fecha de </w:t>
      </w:r>
      <w:r w:rsidR="00BB1731" w:rsidRPr="00804165">
        <w:rPr>
          <w:rFonts w:ascii="Century Gothic" w:hAnsi="Century Gothic" w:cs="Calibri"/>
          <w:b/>
          <w:sz w:val="22"/>
          <w:szCs w:val="22"/>
        </w:rPr>
        <w:t>Autorización</w:t>
      </w:r>
      <w:r w:rsidRPr="00804165">
        <w:rPr>
          <w:rFonts w:ascii="Century Gothic" w:hAnsi="Century Gothic" w:cs="Calibri"/>
          <w:b/>
          <w:sz w:val="22"/>
          <w:szCs w:val="22"/>
        </w:rPr>
        <w:t xml:space="preserve">   </w:t>
      </w:r>
    </w:p>
    <w:p w14:paraId="6AA258D8" w14:textId="77777777" w:rsidR="008F627F" w:rsidRPr="00804165" w:rsidRDefault="008F627F" w:rsidP="000E2548">
      <w:pPr>
        <w:spacing w:line="360" w:lineRule="auto"/>
        <w:jc w:val="both"/>
        <w:rPr>
          <w:rFonts w:ascii="Century Gothic" w:hAnsi="Century Gothic" w:cs="Calibri"/>
          <w:b/>
          <w:sz w:val="22"/>
          <w:szCs w:val="22"/>
        </w:rPr>
      </w:pPr>
    </w:p>
    <w:p w14:paraId="6FFBD3EC" w14:textId="77777777" w:rsidR="008F627F" w:rsidRPr="00804165" w:rsidRDefault="008F627F" w:rsidP="000E2548">
      <w:pPr>
        <w:spacing w:line="360" w:lineRule="auto"/>
        <w:jc w:val="both"/>
        <w:rPr>
          <w:rFonts w:ascii="Century Gothic" w:hAnsi="Century Gothic" w:cs="Calibri"/>
          <w:b/>
          <w:sz w:val="22"/>
          <w:szCs w:val="22"/>
        </w:rPr>
      </w:pPr>
    </w:p>
    <w:p w14:paraId="2EF93E5C" w14:textId="77777777" w:rsidR="00DB1287" w:rsidRPr="00804165" w:rsidRDefault="00DB1287" w:rsidP="000E2548">
      <w:pPr>
        <w:spacing w:line="360" w:lineRule="auto"/>
        <w:jc w:val="both"/>
        <w:rPr>
          <w:rFonts w:ascii="Century Gothic" w:hAnsi="Century Gothic" w:cs="Calibri"/>
          <w:b/>
          <w:sz w:val="22"/>
          <w:szCs w:val="22"/>
        </w:rPr>
      </w:pPr>
    </w:p>
    <w:p w14:paraId="3C479D58" w14:textId="55C2D885" w:rsidR="00846DB3" w:rsidRPr="00DB1287" w:rsidRDefault="00846DB3" w:rsidP="000E2548">
      <w:pPr>
        <w:spacing w:line="360" w:lineRule="auto"/>
        <w:jc w:val="both"/>
        <w:rPr>
          <w:rFonts w:ascii="Calibri" w:hAnsi="Calibri" w:cs="Calibri"/>
          <w:b/>
          <w:sz w:val="28"/>
          <w:szCs w:val="28"/>
        </w:rPr>
      </w:pPr>
      <w:r w:rsidRPr="00804165">
        <w:rPr>
          <w:rFonts w:ascii="Century Gothic" w:hAnsi="Century Gothic" w:cs="Calibri"/>
          <w:b/>
        </w:rPr>
        <w:t>IMPORTANTE: una vez que se asigna el asesor interno</w:t>
      </w:r>
      <w:r w:rsidR="00DB1287" w:rsidRPr="00804165">
        <w:rPr>
          <w:rFonts w:ascii="Century Gothic" w:hAnsi="Century Gothic" w:cs="Calibri"/>
          <w:b/>
        </w:rPr>
        <w:t xml:space="preserve"> a través de la HOJA DE CONTACTO, que te haremos llegar a ti, a tu asesor externo y a tu asesor interno</w:t>
      </w:r>
      <w:r w:rsidRPr="00804165">
        <w:rPr>
          <w:rFonts w:ascii="Century Gothic" w:hAnsi="Century Gothic" w:cs="Calibri"/>
          <w:b/>
        </w:rPr>
        <w:t xml:space="preserve">, deberás de inmediato enviárselo por correo institucional tomándolo de la HOJA DE CONTACTO, con copia a tu asesor externo y a </w:t>
      </w:r>
      <w:hyperlink r:id="rId16" w:history="1">
        <w:r w:rsidRPr="00804165">
          <w:rPr>
            <w:rStyle w:val="Hipervnculo"/>
            <w:rFonts w:ascii="Century Gothic" w:hAnsi="Century Gothic" w:cs="Calibri"/>
            <w:b/>
          </w:rPr>
          <w:t>sistemas.vinculacion@morelia.tecnm.mx</w:t>
        </w:r>
      </w:hyperlink>
      <w:r w:rsidRPr="00804165">
        <w:rPr>
          <w:rFonts w:ascii="Century Gothic" w:hAnsi="Century Gothic" w:cs="Calibri"/>
          <w:b/>
        </w:rPr>
        <w:t xml:space="preserve"> para solicitar su firma, de igual manera el docente deberá responder al residente, al asesor externo y a Proyecto Vinculación para confirmar que ha firmado por voluntad propia el presente documento, de esta manera lo integraremos en el expediente correspondiente</w:t>
      </w:r>
      <w:r w:rsidRPr="00804165">
        <w:rPr>
          <w:rFonts w:ascii="Calibri" w:hAnsi="Calibri" w:cs="Calibri"/>
          <w:b/>
          <w:sz w:val="28"/>
          <w:szCs w:val="28"/>
        </w:rPr>
        <w:t>.</w:t>
      </w:r>
    </w:p>
    <w:sectPr w:rsidR="00846DB3" w:rsidRPr="00DB1287" w:rsidSect="00AB031B">
      <w:headerReference w:type="default" r:id="rId17"/>
      <w:footerReference w:type="even" r:id="rId18"/>
      <w:footerReference w:type="default" r:id="rId19"/>
      <w:pgSz w:w="12240" w:h="15840" w:code="1"/>
      <w:pgMar w:top="1985" w:right="851" w:bottom="1418"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D4E38" w14:textId="77777777" w:rsidR="0067308C" w:rsidRDefault="0067308C">
      <w:r>
        <w:separator/>
      </w:r>
    </w:p>
  </w:endnote>
  <w:endnote w:type="continuationSeparator" w:id="0">
    <w:p w14:paraId="7690DDD7" w14:textId="77777777" w:rsidR="0067308C" w:rsidRDefault="006730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4BA1D" w14:textId="77777777" w:rsidR="00397DCA" w:rsidRDefault="00397DCA">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w:t>
    </w:r>
    <w:r>
      <w:rPr>
        <w:rStyle w:val="Nmerodepgina"/>
      </w:rPr>
      <w:fldChar w:fldCharType="end"/>
    </w:r>
  </w:p>
  <w:p w14:paraId="30DCCCAD" w14:textId="77777777" w:rsidR="00397DCA" w:rsidRDefault="00397DCA">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61044" w14:textId="7DF7BC33" w:rsidR="00397DCA" w:rsidRDefault="00397DCA">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5F0DA0">
      <w:rPr>
        <w:rStyle w:val="Nmerodepgina"/>
        <w:noProof/>
      </w:rPr>
      <w:t>2</w:t>
    </w:r>
    <w:r>
      <w:rPr>
        <w:rStyle w:val="Nmerodepgina"/>
      </w:rPr>
      <w:fldChar w:fldCharType="end"/>
    </w:r>
  </w:p>
  <w:p w14:paraId="17DBC151" w14:textId="77777777" w:rsidR="00397DCA" w:rsidRDefault="00397DCA">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CBB1D" w14:textId="77777777" w:rsidR="0067308C" w:rsidRDefault="0067308C">
      <w:r>
        <w:separator/>
      </w:r>
    </w:p>
  </w:footnote>
  <w:footnote w:type="continuationSeparator" w:id="0">
    <w:p w14:paraId="3AD7D443" w14:textId="77777777" w:rsidR="0067308C" w:rsidRDefault="006730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15" w:type="dxa"/>
      <w:jc w:val="center"/>
      <w:tblBorders>
        <w:top w:val="single" w:sz="12" w:space="0" w:color="C00000"/>
        <w:bottom w:val="single" w:sz="12" w:space="0" w:color="C00000"/>
      </w:tblBorders>
      <w:tblLook w:val="04A0" w:firstRow="1" w:lastRow="0" w:firstColumn="1" w:lastColumn="0" w:noHBand="0" w:noVBand="1"/>
    </w:tblPr>
    <w:tblGrid>
      <w:gridCol w:w="2650"/>
      <w:gridCol w:w="5615"/>
      <w:gridCol w:w="2650"/>
    </w:tblGrid>
    <w:tr w:rsidR="00F56576" w14:paraId="34FC8C07" w14:textId="77777777" w:rsidTr="001361CA">
      <w:trPr>
        <w:jc w:val="center"/>
      </w:trPr>
      <w:tc>
        <w:tcPr>
          <w:tcW w:w="2650" w:type="dxa"/>
        </w:tcPr>
        <w:p w14:paraId="6E2A966F" w14:textId="77777777" w:rsidR="00F56576" w:rsidRPr="009B0C5B" w:rsidRDefault="00F56576" w:rsidP="00F56576">
          <w:pPr>
            <w:jc w:val="center"/>
            <w:rPr>
              <w:rFonts w:ascii="Calibri" w:eastAsia="Calibri" w:hAnsi="Calibri"/>
              <w:sz w:val="22"/>
              <w:szCs w:val="22"/>
            </w:rPr>
          </w:pPr>
          <w:bookmarkStart w:id="0" w:name="_Hlk499817428"/>
          <w:r w:rsidRPr="009B0C5B">
            <w:rPr>
              <w:rFonts w:ascii="Calibri" w:eastAsia="Calibri" w:hAnsi="Calibri"/>
              <w:noProof/>
              <w:sz w:val="22"/>
              <w:szCs w:val="22"/>
              <w:lang w:val="es-MX" w:eastAsia="es-MX"/>
            </w:rPr>
            <w:drawing>
              <wp:anchor distT="0" distB="0" distL="114300" distR="114300" simplePos="0" relativeHeight="251660288" behindDoc="0" locked="0" layoutInCell="1" allowOverlap="1" wp14:anchorId="5447B6B0" wp14:editId="07777777">
                <wp:simplePos x="0" y="0"/>
                <wp:positionH relativeFrom="column">
                  <wp:posOffset>101600</wp:posOffset>
                </wp:positionH>
                <wp:positionV relativeFrom="paragraph">
                  <wp:posOffset>118110</wp:posOffset>
                </wp:positionV>
                <wp:extent cx="1438275" cy="808990"/>
                <wp:effectExtent l="0" t="0" r="0" b="0"/>
                <wp:wrapNone/>
                <wp:docPr id="6" name="Imagen 6" descr="C:\Users\WINDOWS7\Downloads\Logo TecNM 1920 x1080 px sin fon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descr="C:\Users\WINDOWS7\Downloads\Logo TecNM 1920 x1080 px sin fond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8275" cy="80899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615" w:type="dxa"/>
        </w:tcPr>
        <w:p w14:paraId="397E7439" w14:textId="77777777" w:rsidR="00F56576" w:rsidRPr="009B0C5B" w:rsidRDefault="00F56576" w:rsidP="00F56576">
          <w:pPr>
            <w:jc w:val="center"/>
            <w:rPr>
              <w:rFonts w:ascii="Arial" w:eastAsia="Calibri" w:hAnsi="Arial" w:cs="Arial"/>
              <w:b/>
            </w:rPr>
          </w:pPr>
          <w:r>
            <w:rPr>
              <w:rFonts w:ascii="Arial" w:eastAsia="Calibri" w:hAnsi="Arial" w:cs="Arial"/>
              <w:b/>
            </w:rPr>
            <w:t>Formato de Bosquejo de Residencias Profesionales</w:t>
          </w:r>
          <w:r w:rsidRPr="009B0C5B">
            <w:rPr>
              <w:rFonts w:ascii="Arial" w:eastAsia="Calibri" w:hAnsi="Arial" w:cs="Arial"/>
              <w:b/>
            </w:rPr>
            <w:t xml:space="preserve"> </w:t>
          </w:r>
        </w:p>
      </w:tc>
      <w:tc>
        <w:tcPr>
          <w:tcW w:w="2650" w:type="dxa"/>
        </w:tcPr>
        <w:p w14:paraId="7C421665" w14:textId="77777777" w:rsidR="00F56576" w:rsidRPr="009B0C5B" w:rsidRDefault="00F56576" w:rsidP="00F56576">
          <w:pPr>
            <w:jc w:val="center"/>
            <w:rPr>
              <w:rFonts w:ascii="Calibri" w:eastAsia="Calibri" w:hAnsi="Calibri"/>
              <w:sz w:val="22"/>
              <w:szCs w:val="22"/>
            </w:rPr>
          </w:pPr>
          <w:r w:rsidRPr="009B0C5B">
            <w:rPr>
              <w:rFonts w:ascii="Calibri" w:eastAsia="Calibri" w:hAnsi="Calibri"/>
              <w:noProof/>
              <w:sz w:val="22"/>
              <w:szCs w:val="22"/>
              <w:lang w:val="es-MX" w:eastAsia="es-MX"/>
            </w:rPr>
            <w:drawing>
              <wp:anchor distT="0" distB="0" distL="114300" distR="114300" simplePos="0" relativeHeight="251659264" behindDoc="0" locked="0" layoutInCell="1" allowOverlap="1" wp14:anchorId="6FD04B1F" wp14:editId="07777777">
                <wp:simplePos x="0" y="0"/>
                <wp:positionH relativeFrom="margin">
                  <wp:posOffset>337820</wp:posOffset>
                </wp:positionH>
                <wp:positionV relativeFrom="paragraph">
                  <wp:posOffset>99060</wp:posOffset>
                </wp:positionV>
                <wp:extent cx="814705" cy="813435"/>
                <wp:effectExtent l="0" t="0" r="4445" b="5715"/>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14705" cy="81343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F56576" w14:paraId="36AF6883" w14:textId="77777777" w:rsidTr="001361CA">
      <w:trPr>
        <w:jc w:val="center"/>
      </w:trPr>
      <w:tc>
        <w:tcPr>
          <w:tcW w:w="2650" w:type="dxa"/>
        </w:tcPr>
        <w:p w14:paraId="54C529ED" w14:textId="77777777" w:rsidR="00F56576" w:rsidRPr="009B0C5B" w:rsidRDefault="00F56576" w:rsidP="00F56576">
          <w:pPr>
            <w:jc w:val="center"/>
            <w:rPr>
              <w:rFonts w:ascii="Calibri" w:eastAsia="Calibri" w:hAnsi="Calibri"/>
              <w:sz w:val="22"/>
              <w:szCs w:val="22"/>
            </w:rPr>
          </w:pPr>
        </w:p>
      </w:tc>
      <w:tc>
        <w:tcPr>
          <w:tcW w:w="5615" w:type="dxa"/>
        </w:tcPr>
        <w:p w14:paraId="1C0157D6" w14:textId="77777777" w:rsidR="00F56576" w:rsidRPr="009B0C5B" w:rsidRDefault="00F56576" w:rsidP="00F56576">
          <w:pPr>
            <w:rPr>
              <w:rFonts w:ascii="Arial" w:eastAsia="Calibri" w:hAnsi="Arial" w:cs="Arial"/>
              <w:sz w:val="20"/>
              <w:szCs w:val="22"/>
            </w:rPr>
          </w:pPr>
        </w:p>
      </w:tc>
      <w:tc>
        <w:tcPr>
          <w:tcW w:w="2650" w:type="dxa"/>
        </w:tcPr>
        <w:p w14:paraId="3691E7B2" w14:textId="77777777" w:rsidR="00F56576" w:rsidRPr="009B0C5B" w:rsidRDefault="00F56576" w:rsidP="00F56576">
          <w:pPr>
            <w:jc w:val="center"/>
            <w:rPr>
              <w:rFonts w:ascii="Calibri" w:eastAsia="Calibri" w:hAnsi="Calibri"/>
              <w:sz w:val="22"/>
              <w:szCs w:val="22"/>
            </w:rPr>
          </w:pPr>
        </w:p>
      </w:tc>
    </w:tr>
    <w:tr w:rsidR="00F56576" w14:paraId="526770CE" w14:textId="77777777" w:rsidTr="001361CA">
      <w:trPr>
        <w:jc w:val="center"/>
      </w:trPr>
      <w:tc>
        <w:tcPr>
          <w:tcW w:w="2650" w:type="dxa"/>
        </w:tcPr>
        <w:p w14:paraId="7CBEED82" w14:textId="77777777" w:rsidR="00F56576" w:rsidRPr="009B0C5B" w:rsidRDefault="00F56576" w:rsidP="00F56576">
          <w:pPr>
            <w:jc w:val="center"/>
            <w:rPr>
              <w:rFonts w:ascii="Calibri" w:eastAsia="Calibri" w:hAnsi="Calibri"/>
              <w:sz w:val="22"/>
              <w:szCs w:val="22"/>
            </w:rPr>
          </w:pPr>
        </w:p>
      </w:tc>
      <w:tc>
        <w:tcPr>
          <w:tcW w:w="5615" w:type="dxa"/>
        </w:tcPr>
        <w:p w14:paraId="6E36661F" w14:textId="77777777" w:rsidR="00F56576" w:rsidRPr="009B0C5B" w:rsidRDefault="00F56576" w:rsidP="00F56576">
          <w:pPr>
            <w:jc w:val="center"/>
            <w:rPr>
              <w:rFonts w:ascii="Arial" w:eastAsia="Calibri" w:hAnsi="Arial" w:cs="Arial"/>
              <w:sz w:val="18"/>
              <w:szCs w:val="22"/>
            </w:rPr>
          </w:pPr>
        </w:p>
        <w:p w14:paraId="38645DC7" w14:textId="77777777" w:rsidR="00F56576" w:rsidRPr="009B0C5B" w:rsidRDefault="00F56576" w:rsidP="00F56576">
          <w:pPr>
            <w:jc w:val="center"/>
            <w:rPr>
              <w:rFonts w:ascii="Arial" w:eastAsia="Calibri" w:hAnsi="Arial" w:cs="Arial"/>
              <w:sz w:val="18"/>
              <w:szCs w:val="22"/>
            </w:rPr>
          </w:pPr>
        </w:p>
        <w:p w14:paraId="135E58C4" w14:textId="77777777" w:rsidR="00F56576" w:rsidRPr="009B0C5B" w:rsidRDefault="00F56576" w:rsidP="00F56576">
          <w:pPr>
            <w:jc w:val="center"/>
            <w:rPr>
              <w:rFonts w:ascii="Arial" w:eastAsia="Calibri" w:hAnsi="Arial" w:cs="Arial"/>
              <w:sz w:val="18"/>
              <w:szCs w:val="22"/>
            </w:rPr>
          </w:pPr>
        </w:p>
        <w:p w14:paraId="62EBF9A1" w14:textId="77777777" w:rsidR="00F56576" w:rsidRPr="009B0C5B" w:rsidRDefault="00F56576" w:rsidP="00F56576">
          <w:pPr>
            <w:jc w:val="center"/>
            <w:rPr>
              <w:rFonts w:ascii="Arial" w:eastAsia="Calibri" w:hAnsi="Arial" w:cs="Arial"/>
              <w:sz w:val="18"/>
              <w:szCs w:val="22"/>
            </w:rPr>
          </w:pPr>
        </w:p>
      </w:tc>
      <w:tc>
        <w:tcPr>
          <w:tcW w:w="2650" w:type="dxa"/>
        </w:tcPr>
        <w:p w14:paraId="0C6C2CD5" w14:textId="77777777" w:rsidR="00F56576" w:rsidRPr="009B0C5B" w:rsidRDefault="00F56576" w:rsidP="00F56576">
          <w:pPr>
            <w:jc w:val="center"/>
            <w:rPr>
              <w:rFonts w:ascii="Calibri" w:eastAsia="Calibri" w:hAnsi="Calibri"/>
              <w:sz w:val="22"/>
              <w:szCs w:val="22"/>
            </w:rPr>
          </w:pPr>
        </w:p>
      </w:tc>
    </w:tr>
    <w:tr w:rsidR="00F56576" w14:paraId="132C2895" w14:textId="77777777" w:rsidTr="001361CA">
      <w:trPr>
        <w:jc w:val="center"/>
      </w:trPr>
      <w:tc>
        <w:tcPr>
          <w:tcW w:w="2650" w:type="dxa"/>
        </w:tcPr>
        <w:p w14:paraId="709E88E4" w14:textId="77777777" w:rsidR="00F56576" w:rsidRPr="009B0C5B" w:rsidRDefault="00F56576" w:rsidP="00F56576">
          <w:pPr>
            <w:jc w:val="center"/>
            <w:rPr>
              <w:rFonts w:ascii="Arial" w:eastAsia="Calibri" w:hAnsi="Arial" w:cs="Arial"/>
              <w:sz w:val="22"/>
              <w:szCs w:val="22"/>
            </w:rPr>
          </w:pPr>
        </w:p>
      </w:tc>
      <w:tc>
        <w:tcPr>
          <w:tcW w:w="5615" w:type="dxa"/>
        </w:tcPr>
        <w:p w14:paraId="508C98E9" w14:textId="77777777" w:rsidR="00F56576" w:rsidRPr="009B0C5B" w:rsidRDefault="00F56576" w:rsidP="00F56576">
          <w:pPr>
            <w:jc w:val="center"/>
            <w:rPr>
              <w:rFonts w:ascii="Arial" w:eastAsia="Calibri" w:hAnsi="Arial" w:cs="Arial"/>
              <w:sz w:val="16"/>
              <w:szCs w:val="22"/>
            </w:rPr>
          </w:pPr>
        </w:p>
      </w:tc>
      <w:tc>
        <w:tcPr>
          <w:tcW w:w="2650" w:type="dxa"/>
        </w:tcPr>
        <w:p w14:paraId="51424F86" w14:textId="7E12A7EB" w:rsidR="00F56576" w:rsidRPr="009B0C5B" w:rsidRDefault="00F56576" w:rsidP="00F56576">
          <w:pPr>
            <w:jc w:val="center"/>
            <w:rPr>
              <w:rFonts w:ascii="Arial" w:eastAsia="Calibri" w:hAnsi="Arial" w:cs="Arial"/>
              <w:sz w:val="16"/>
              <w:szCs w:val="22"/>
            </w:rPr>
          </w:pPr>
          <w:r w:rsidRPr="009B0C5B">
            <w:rPr>
              <w:rFonts w:ascii="Arial" w:eastAsia="Calibri" w:hAnsi="Arial" w:cs="Arial"/>
              <w:sz w:val="16"/>
              <w:szCs w:val="22"/>
            </w:rPr>
            <w:t xml:space="preserve">Página </w:t>
          </w:r>
          <w:r w:rsidRPr="009B0C5B">
            <w:rPr>
              <w:rFonts w:ascii="Arial" w:eastAsia="Calibri" w:hAnsi="Arial" w:cs="Arial"/>
              <w:b/>
              <w:bCs/>
              <w:sz w:val="16"/>
              <w:szCs w:val="22"/>
            </w:rPr>
            <w:fldChar w:fldCharType="begin"/>
          </w:r>
          <w:r w:rsidRPr="009B0C5B">
            <w:rPr>
              <w:rFonts w:ascii="Arial" w:eastAsia="Calibri" w:hAnsi="Arial" w:cs="Arial"/>
              <w:b/>
              <w:bCs/>
              <w:sz w:val="16"/>
              <w:szCs w:val="22"/>
            </w:rPr>
            <w:instrText>PAGE  \* Arabic  \* MERGEFORMAT</w:instrText>
          </w:r>
          <w:r w:rsidRPr="009B0C5B">
            <w:rPr>
              <w:rFonts w:ascii="Arial" w:eastAsia="Calibri" w:hAnsi="Arial" w:cs="Arial"/>
              <w:b/>
              <w:bCs/>
              <w:sz w:val="16"/>
              <w:szCs w:val="22"/>
            </w:rPr>
            <w:fldChar w:fldCharType="separate"/>
          </w:r>
          <w:r w:rsidR="005F0DA0">
            <w:rPr>
              <w:rFonts w:ascii="Arial" w:eastAsia="Calibri" w:hAnsi="Arial" w:cs="Arial"/>
              <w:b/>
              <w:bCs/>
              <w:noProof/>
              <w:sz w:val="16"/>
              <w:szCs w:val="22"/>
            </w:rPr>
            <w:t>2</w:t>
          </w:r>
          <w:r w:rsidRPr="009B0C5B">
            <w:rPr>
              <w:rFonts w:ascii="Arial" w:eastAsia="Calibri" w:hAnsi="Arial" w:cs="Arial"/>
              <w:b/>
              <w:bCs/>
              <w:sz w:val="16"/>
              <w:szCs w:val="22"/>
            </w:rPr>
            <w:fldChar w:fldCharType="end"/>
          </w:r>
          <w:r w:rsidRPr="009B0C5B">
            <w:rPr>
              <w:rFonts w:ascii="Arial" w:eastAsia="Calibri" w:hAnsi="Arial" w:cs="Arial"/>
              <w:sz w:val="16"/>
              <w:szCs w:val="22"/>
            </w:rPr>
            <w:t xml:space="preserve"> de </w:t>
          </w:r>
          <w:r w:rsidRPr="009B0C5B">
            <w:rPr>
              <w:rFonts w:ascii="Arial" w:eastAsia="Calibri" w:hAnsi="Arial" w:cs="Arial"/>
              <w:b/>
              <w:bCs/>
              <w:sz w:val="16"/>
              <w:szCs w:val="22"/>
            </w:rPr>
            <w:fldChar w:fldCharType="begin"/>
          </w:r>
          <w:r w:rsidRPr="009B0C5B">
            <w:rPr>
              <w:rFonts w:ascii="Arial" w:eastAsia="Calibri" w:hAnsi="Arial" w:cs="Arial"/>
              <w:b/>
              <w:bCs/>
              <w:sz w:val="16"/>
              <w:szCs w:val="22"/>
            </w:rPr>
            <w:instrText>NUMPAGES  \* Arabic  \* MERGEFORMAT</w:instrText>
          </w:r>
          <w:r w:rsidRPr="009B0C5B">
            <w:rPr>
              <w:rFonts w:ascii="Arial" w:eastAsia="Calibri" w:hAnsi="Arial" w:cs="Arial"/>
              <w:b/>
              <w:bCs/>
              <w:sz w:val="16"/>
              <w:szCs w:val="22"/>
            </w:rPr>
            <w:fldChar w:fldCharType="separate"/>
          </w:r>
          <w:r w:rsidR="005F0DA0">
            <w:rPr>
              <w:rFonts w:ascii="Arial" w:eastAsia="Calibri" w:hAnsi="Arial" w:cs="Arial"/>
              <w:b/>
              <w:bCs/>
              <w:noProof/>
              <w:sz w:val="16"/>
              <w:szCs w:val="22"/>
            </w:rPr>
            <w:t>15</w:t>
          </w:r>
          <w:r w:rsidRPr="009B0C5B">
            <w:rPr>
              <w:rFonts w:ascii="Arial" w:eastAsia="Calibri" w:hAnsi="Arial" w:cs="Arial"/>
              <w:b/>
              <w:bCs/>
              <w:sz w:val="16"/>
              <w:szCs w:val="22"/>
            </w:rPr>
            <w:fldChar w:fldCharType="end"/>
          </w:r>
        </w:p>
      </w:tc>
    </w:tr>
    <w:bookmarkEnd w:id="0"/>
  </w:tbl>
  <w:p w14:paraId="779F8E76" w14:textId="77777777" w:rsidR="00D720D8" w:rsidRDefault="00D720D8">
    <w:pPr>
      <w:pStyle w:val="Encabezado"/>
    </w:pPr>
  </w:p>
  <w:p w14:paraId="7818863E" w14:textId="77777777" w:rsidR="00D720D8" w:rsidRDefault="00D720D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BD14980_"/>
      </v:shape>
    </w:pict>
  </w:numPicBullet>
  <w:abstractNum w:abstractNumId="0" w15:restartNumberingAfterBreak="0">
    <w:nsid w:val="01071C4F"/>
    <w:multiLevelType w:val="hybridMultilevel"/>
    <w:tmpl w:val="7FC4E564"/>
    <w:lvl w:ilvl="0" w:tplc="29AE6560">
      <w:start w:val="5"/>
      <w:numFmt w:val="bullet"/>
      <w:lvlText w:val=""/>
      <w:lvlJc w:val="left"/>
      <w:pPr>
        <w:ind w:left="720" w:hanging="360"/>
      </w:pPr>
      <w:rPr>
        <w:rFonts w:ascii="Symbol" w:eastAsia="Times New Roman" w:hAnsi="Symbol"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2117829"/>
    <w:multiLevelType w:val="hybridMultilevel"/>
    <w:tmpl w:val="A8F43C4E"/>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15:restartNumberingAfterBreak="0">
    <w:nsid w:val="04665AFC"/>
    <w:multiLevelType w:val="hybridMultilevel"/>
    <w:tmpl w:val="A052F1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80B4D07"/>
    <w:multiLevelType w:val="hybridMultilevel"/>
    <w:tmpl w:val="AAB8C192"/>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15:restartNumberingAfterBreak="0">
    <w:nsid w:val="09B80F19"/>
    <w:multiLevelType w:val="multilevel"/>
    <w:tmpl w:val="A608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837F9"/>
    <w:multiLevelType w:val="hybridMultilevel"/>
    <w:tmpl w:val="1A429F0C"/>
    <w:lvl w:ilvl="0" w:tplc="080A0001">
      <w:start w:val="1"/>
      <w:numFmt w:val="bullet"/>
      <w:lvlText w:val=""/>
      <w:lvlJc w:val="left"/>
      <w:pPr>
        <w:ind w:left="765" w:hanging="360"/>
      </w:pPr>
      <w:rPr>
        <w:rFonts w:ascii="Symbol" w:hAnsi="Symbol" w:hint="default"/>
      </w:rPr>
    </w:lvl>
    <w:lvl w:ilvl="1" w:tplc="080A0003" w:tentative="1">
      <w:start w:val="1"/>
      <w:numFmt w:val="bullet"/>
      <w:lvlText w:val="o"/>
      <w:lvlJc w:val="left"/>
      <w:pPr>
        <w:ind w:left="1485" w:hanging="360"/>
      </w:pPr>
      <w:rPr>
        <w:rFonts w:ascii="Courier New" w:hAnsi="Courier New" w:cs="Courier New" w:hint="default"/>
      </w:rPr>
    </w:lvl>
    <w:lvl w:ilvl="2" w:tplc="080A0005" w:tentative="1">
      <w:start w:val="1"/>
      <w:numFmt w:val="bullet"/>
      <w:lvlText w:val=""/>
      <w:lvlJc w:val="left"/>
      <w:pPr>
        <w:ind w:left="2205" w:hanging="360"/>
      </w:pPr>
      <w:rPr>
        <w:rFonts w:ascii="Wingdings" w:hAnsi="Wingdings" w:hint="default"/>
      </w:rPr>
    </w:lvl>
    <w:lvl w:ilvl="3" w:tplc="080A0001" w:tentative="1">
      <w:start w:val="1"/>
      <w:numFmt w:val="bullet"/>
      <w:lvlText w:val=""/>
      <w:lvlJc w:val="left"/>
      <w:pPr>
        <w:ind w:left="2925" w:hanging="360"/>
      </w:pPr>
      <w:rPr>
        <w:rFonts w:ascii="Symbol" w:hAnsi="Symbol" w:hint="default"/>
      </w:rPr>
    </w:lvl>
    <w:lvl w:ilvl="4" w:tplc="080A0003" w:tentative="1">
      <w:start w:val="1"/>
      <w:numFmt w:val="bullet"/>
      <w:lvlText w:val="o"/>
      <w:lvlJc w:val="left"/>
      <w:pPr>
        <w:ind w:left="3645" w:hanging="360"/>
      </w:pPr>
      <w:rPr>
        <w:rFonts w:ascii="Courier New" w:hAnsi="Courier New" w:cs="Courier New" w:hint="default"/>
      </w:rPr>
    </w:lvl>
    <w:lvl w:ilvl="5" w:tplc="080A0005" w:tentative="1">
      <w:start w:val="1"/>
      <w:numFmt w:val="bullet"/>
      <w:lvlText w:val=""/>
      <w:lvlJc w:val="left"/>
      <w:pPr>
        <w:ind w:left="4365" w:hanging="360"/>
      </w:pPr>
      <w:rPr>
        <w:rFonts w:ascii="Wingdings" w:hAnsi="Wingdings" w:hint="default"/>
      </w:rPr>
    </w:lvl>
    <w:lvl w:ilvl="6" w:tplc="080A0001" w:tentative="1">
      <w:start w:val="1"/>
      <w:numFmt w:val="bullet"/>
      <w:lvlText w:val=""/>
      <w:lvlJc w:val="left"/>
      <w:pPr>
        <w:ind w:left="5085" w:hanging="360"/>
      </w:pPr>
      <w:rPr>
        <w:rFonts w:ascii="Symbol" w:hAnsi="Symbol" w:hint="default"/>
      </w:rPr>
    </w:lvl>
    <w:lvl w:ilvl="7" w:tplc="080A0003" w:tentative="1">
      <w:start w:val="1"/>
      <w:numFmt w:val="bullet"/>
      <w:lvlText w:val="o"/>
      <w:lvlJc w:val="left"/>
      <w:pPr>
        <w:ind w:left="5805" w:hanging="360"/>
      </w:pPr>
      <w:rPr>
        <w:rFonts w:ascii="Courier New" w:hAnsi="Courier New" w:cs="Courier New" w:hint="default"/>
      </w:rPr>
    </w:lvl>
    <w:lvl w:ilvl="8" w:tplc="080A0005" w:tentative="1">
      <w:start w:val="1"/>
      <w:numFmt w:val="bullet"/>
      <w:lvlText w:val=""/>
      <w:lvlJc w:val="left"/>
      <w:pPr>
        <w:ind w:left="6525" w:hanging="360"/>
      </w:pPr>
      <w:rPr>
        <w:rFonts w:ascii="Wingdings" w:hAnsi="Wingdings" w:hint="default"/>
      </w:rPr>
    </w:lvl>
  </w:abstractNum>
  <w:abstractNum w:abstractNumId="6" w15:restartNumberingAfterBreak="0">
    <w:nsid w:val="0CB1153B"/>
    <w:multiLevelType w:val="hybridMultilevel"/>
    <w:tmpl w:val="4E0223A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0CC526C8"/>
    <w:multiLevelType w:val="hybridMultilevel"/>
    <w:tmpl w:val="1730DC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0D582896"/>
    <w:multiLevelType w:val="hybridMultilevel"/>
    <w:tmpl w:val="CFE2A71E"/>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15:restartNumberingAfterBreak="0">
    <w:nsid w:val="172058FD"/>
    <w:multiLevelType w:val="hybridMultilevel"/>
    <w:tmpl w:val="5248F162"/>
    <w:lvl w:ilvl="0" w:tplc="080A000F">
      <w:start w:val="1"/>
      <w:numFmt w:val="decimal"/>
      <w:lvlText w:val="%1."/>
      <w:lvlJc w:val="left"/>
      <w:pPr>
        <w:ind w:left="765" w:hanging="360"/>
      </w:pPr>
    </w:lvl>
    <w:lvl w:ilvl="1" w:tplc="080A0019" w:tentative="1">
      <w:start w:val="1"/>
      <w:numFmt w:val="lowerLetter"/>
      <w:lvlText w:val="%2."/>
      <w:lvlJc w:val="left"/>
      <w:pPr>
        <w:ind w:left="1485" w:hanging="360"/>
      </w:pPr>
    </w:lvl>
    <w:lvl w:ilvl="2" w:tplc="080A001B" w:tentative="1">
      <w:start w:val="1"/>
      <w:numFmt w:val="lowerRoman"/>
      <w:lvlText w:val="%3."/>
      <w:lvlJc w:val="right"/>
      <w:pPr>
        <w:ind w:left="2205" w:hanging="180"/>
      </w:pPr>
    </w:lvl>
    <w:lvl w:ilvl="3" w:tplc="080A000F" w:tentative="1">
      <w:start w:val="1"/>
      <w:numFmt w:val="decimal"/>
      <w:lvlText w:val="%4."/>
      <w:lvlJc w:val="left"/>
      <w:pPr>
        <w:ind w:left="2925" w:hanging="360"/>
      </w:pPr>
    </w:lvl>
    <w:lvl w:ilvl="4" w:tplc="080A0019" w:tentative="1">
      <w:start w:val="1"/>
      <w:numFmt w:val="lowerLetter"/>
      <w:lvlText w:val="%5."/>
      <w:lvlJc w:val="left"/>
      <w:pPr>
        <w:ind w:left="3645" w:hanging="360"/>
      </w:pPr>
    </w:lvl>
    <w:lvl w:ilvl="5" w:tplc="080A001B" w:tentative="1">
      <w:start w:val="1"/>
      <w:numFmt w:val="lowerRoman"/>
      <w:lvlText w:val="%6."/>
      <w:lvlJc w:val="right"/>
      <w:pPr>
        <w:ind w:left="4365" w:hanging="180"/>
      </w:pPr>
    </w:lvl>
    <w:lvl w:ilvl="6" w:tplc="080A000F" w:tentative="1">
      <w:start w:val="1"/>
      <w:numFmt w:val="decimal"/>
      <w:lvlText w:val="%7."/>
      <w:lvlJc w:val="left"/>
      <w:pPr>
        <w:ind w:left="5085" w:hanging="360"/>
      </w:pPr>
    </w:lvl>
    <w:lvl w:ilvl="7" w:tplc="080A0019" w:tentative="1">
      <w:start w:val="1"/>
      <w:numFmt w:val="lowerLetter"/>
      <w:lvlText w:val="%8."/>
      <w:lvlJc w:val="left"/>
      <w:pPr>
        <w:ind w:left="5805" w:hanging="360"/>
      </w:pPr>
    </w:lvl>
    <w:lvl w:ilvl="8" w:tplc="080A001B" w:tentative="1">
      <w:start w:val="1"/>
      <w:numFmt w:val="lowerRoman"/>
      <w:lvlText w:val="%9."/>
      <w:lvlJc w:val="right"/>
      <w:pPr>
        <w:ind w:left="6525" w:hanging="180"/>
      </w:pPr>
    </w:lvl>
  </w:abstractNum>
  <w:abstractNum w:abstractNumId="10" w15:restartNumberingAfterBreak="0">
    <w:nsid w:val="1E153B93"/>
    <w:multiLevelType w:val="hybridMultilevel"/>
    <w:tmpl w:val="86B4486C"/>
    <w:lvl w:ilvl="0" w:tplc="080A000F">
      <w:start w:val="1"/>
      <w:numFmt w:val="decimal"/>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B162C0C"/>
    <w:multiLevelType w:val="hybridMultilevel"/>
    <w:tmpl w:val="3DA8A5A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15:restartNumberingAfterBreak="0">
    <w:nsid w:val="2B564C83"/>
    <w:multiLevelType w:val="hybridMultilevel"/>
    <w:tmpl w:val="4E5442B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2D39169C"/>
    <w:multiLevelType w:val="hybridMultilevel"/>
    <w:tmpl w:val="FC6AF866"/>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4" w15:restartNumberingAfterBreak="0">
    <w:nsid w:val="2F4F14B9"/>
    <w:multiLevelType w:val="hybridMultilevel"/>
    <w:tmpl w:val="6B9255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34E03F1"/>
    <w:multiLevelType w:val="hybridMultilevel"/>
    <w:tmpl w:val="773A7334"/>
    <w:lvl w:ilvl="0" w:tplc="2910CFFC">
      <w:start w:val="1"/>
      <w:numFmt w:val="decimal"/>
      <w:lvlText w:val="%1."/>
      <w:lvlJc w:val="left"/>
      <w:pPr>
        <w:ind w:left="720" w:hanging="360"/>
      </w:pPr>
      <w:rPr>
        <w:b/>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359671AE"/>
    <w:multiLevelType w:val="hybridMultilevel"/>
    <w:tmpl w:val="E368B9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64A70A1"/>
    <w:multiLevelType w:val="hybridMultilevel"/>
    <w:tmpl w:val="C5502CBE"/>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3A882B2B"/>
    <w:multiLevelType w:val="hybridMultilevel"/>
    <w:tmpl w:val="8DA442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1533DF7"/>
    <w:multiLevelType w:val="hybridMultilevel"/>
    <w:tmpl w:val="C428ED90"/>
    <w:lvl w:ilvl="0" w:tplc="0BD8A0A8">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0" w15:restartNumberingAfterBreak="0">
    <w:nsid w:val="41B57DD8"/>
    <w:multiLevelType w:val="hybridMultilevel"/>
    <w:tmpl w:val="590444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FE25F07"/>
    <w:multiLevelType w:val="hybridMultilevel"/>
    <w:tmpl w:val="D5E44E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56721A71"/>
    <w:multiLevelType w:val="hybridMultilevel"/>
    <w:tmpl w:val="369A3A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569B521E"/>
    <w:multiLevelType w:val="hybridMultilevel"/>
    <w:tmpl w:val="18D6526A"/>
    <w:lvl w:ilvl="0" w:tplc="5AC8FEE0">
      <w:start w:val="1"/>
      <w:numFmt w:val="bullet"/>
      <w:lvlText w:val=""/>
      <w:lvlPicBulletId w:val="0"/>
      <w:lvlJc w:val="left"/>
      <w:pPr>
        <w:ind w:left="720" w:hanging="360"/>
      </w:pPr>
      <w:rPr>
        <w:rFonts w:ascii="Symbol" w:hAnsi="Symbol" w:hint="default"/>
        <w:color w:val="auto"/>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593F7EF5"/>
    <w:multiLevelType w:val="multilevel"/>
    <w:tmpl w:val="893C38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1E6A92"/>
    <w:multiLevelType w:val="hybridMultilevel"/>
    <w:tmpl w:val="AF0CE0E2"/>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6" w15:restartNumberingAfterBreak="0">
    <w:nsid w:val="5C381392"/>
    <w:multiLevelType w:val="hybridMultilevel"/>
    <w:tmpl w:val="EE5283A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5C503C87"/>
    <w:multiLevelType w:val="hybridMultilevel"/>
    <w:tmpl w:val="949C9C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5CA6058F"/>
    <w:multiLevelType w:val="hybridMultilevel"/>
    <w:tmpl w:val="7792BFAE"/>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9" w15:restartNumberingAfterBreak="0">
    <w:nsid w:val="5DB47FFC"/>
    <w:multiLevelType w:val="hybridMultilevel"/>
    <w:tmpl w:val="71BEE45A"/>
    <w:lvl w:ilvl="0" w:tplc="5AC8FEE0">
      <w:start w:val="1"/>
      <w:numFmt w:val="bullet"/>
      <w:lvlText w:val=""/>
      <w:lvlPicBulletId w:val="0"/>
      <w:lvlJc w:val="left"/>
      <w:pPr>
        <w:ind w:left="720" w:hanging="360"/>
      </w:pPr>
      <w:rPr>
        <w:rFonts w:ascii="Symbol" w:hAnsi="Symbol" w:hint="default"/>
        <w:color w:val="auto"/>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61A40B02"/>
    <w:multiLevelType w:val="hybridMultilevel"/>
    <w:tmpl w:val="3FBEA9F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628C5672"/>
    <w:multiLevelType w:val="hybridMultilevel"/>
    <w:tmpl w:val="23C23E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64D043D6"/>
    <w:multiLevelType w:val="hybridMultilevel"/>
    <w:tmpl w:val="C02A9F4C"/>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3" w15:restartNumberingAfterBreak="0">
    <w:nsid w:val="6A4F1DFB"/>
    <w:multiLevelType w:val="hybridMultilevel"/>
    <w:tmpl w:val="C30890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6F857DF9"/>
    <w:multiLevelType w:val="hybridMultilevel"/>
    <w:tmpl w:val="FF446E8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5" w15:restartNumberingAfterBreak="0">
    <w:nsid w:val="74727ED8"/>
    <w:multiLevelType w:val="multilevel"/>
    <w:tmpl w:val="B3BEF4F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6" w15:restartNumberingAfterBreak="0">
    <w:nsid w:val="77DD272C"/>
    <w:multiLevelType w:val="hybridMultilevel"/>
    <w:tmpl w:val="5590E8E0"/>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7" w15:restartNumberingAfterBreak="0">
    <w:nsid w:val="7B12250C"/>
    <w:multiLevelType w:val="hybridMultilevel"/>
    <w:tmpl w:val="DCD8F2D0"/>
    <w:lvl w:ilvl="0" w:tplc="080A0019">
      <w:start w:val="1"/>
      <w:numFmt w:val="lowerLetter"/>
      <w:lvlText w:val="%1."/>
      <w:lvlJc w:val="left"/>
      <w:pPr>
        <w:ind w:left="1428" w:hanging="360"/>
      </w:p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38" w15:restartNumberingAfterBreak="0">
    <w:nsid w:val="7D003888"/>
    <w:multiLevelType w:val="hybridMultilevel"/>
    <w:tmpl w:val="EC867B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718041793">
    <w:abstractNumId w:val="35"/>
  </w:num>
  <w:num w:numId="2" w16cid:durableId="2002854193">
    <w:abstractNumId w:val="1"/>
  </w:num>
  <w:num w:numId="3" w16cid:durableId="658266298">
    <w:abstractNumId w:val="34"/>
  </w:num>
  <w:num w:numId="4" w16cid:durableId="1312950307">
    <w:abstractNumId w:val="11"/>
  </w:num>
  <w:num w:numId="5" w16cid:durableId="435759271">
    <w:abstractNumId w:val="8"/>
  </w:num>
  <w:num w:numId="6" w16cid:durableId="763112975">
    <w:abstractNumId w:val="25"/>
  </w:num>
  <w:num w:numId="7" w16cid:durableId="2057045336">
    <w:abstractNumId w:val="36"/>
  </w:num>
  <w:num w:numId="8" w16cid:durableId="1636712185">
    <w:abstractNumId w:val="12"/>
  </w:num>
  <w:num w:numId="9" w16cid:durableId="1006443154">
    <w:abstractNumId w:val="32"/>
  </w:num>
  <w:num w:numId="10" w16cid:durableId="667249366">
    <w:abstractNumId w:val="28"/>
  </w:num>
  <w:num w:numId="11" w16cid:durableId="967902679">
    <w:abstractNumId w:val="3"/>
  </w:num>
  <w:num w:numId="12" w16cid:durableId="272981024">
    <w:abstractNumId w:val="9"/>
  </w:num>
  <w:num w:numId="13" w16cid:durableId="213202826">
    <w:abstractNumId w:val="26"/>
  </w:num>
  <w:num w:numId="14" w16cid:durableId="2055084206">
    <w:abstractNumId w:val="20"/>
  </w:num>
  <w:num w:numId="15" w16cid:durableId="1814563391">
    <w:abstractNumId w:val="6"/>
  </w:num>
  <w:num w:numId="16" w16cid:durableId="390471116">
    <w:abstractNumId w:val="2"/>
  </w:num>
  <w:num w:numId="17" w16cid:durableId="1820229233">
    <w:abstractNumId w:val="15"/>
  </w:num>
  <w:num w:numId="18" w16cid:durableId="410196514">
    <w:abstractNumId w:val="14"/>
  </w:num>
  <w:num w:numId="19" w16cid:durableId="395007874">
    <w:abstractNumId w:val="5"/>
  </w:num>
  <w:num w:numId="20" w16cid:durableId="530873631">
    <w:abstractNumId w:val="21"/>
  </w:num>
  <w:num w:numId="21" w16cid:durableId="1361316293">
    <w:abstractNumId w:val="37"/>
  </w:num>
  <w:num w:numId="22" w16cid:durableId="366877583">
    <w:abstractNumId w:val="30"/>
  </w:num>
  <w:num w:numId="23" w16cid:durableId="1568034531">
    <w:abstractNumId w:val="17"/>
  </w:num>
  <w:num w:numId="24" w16cid:durableId="1269585967">
    <w:abstractNumId w:val="23"/>
  </w:num>
  <w:num w:numId="25" w16cid:durableId="1590383643">
    <w:abstractNumId w:val="29"/>
  </w:num>
  <w:num w:numId="26" w16cid:durableId="168756480">
    <w:abstractNumId w:val="38"/>
  </w:num>
  <w:num w:numId="27" w16cid:durableId="957492455">
    <w:abstractNumId w:val="27"/>
  </w:num>
  <w:num w:numId="28" w16cid:durableId="1190069452">
    <w:abstractNumId w:val="31"/>
  </w:num>
  <w:num w:numId="29" w16cid:durableId="1484665593">
    <w:abstractNumId w:val="10"/>
  </w:num>
  <w:num w:numId="30" w16cid:durableId="1311861905">
    <w:abstractNumId w:val="19"/>
  </w:num>
  <w:num w:numId="31" w16cid:durableId="1006633011">
    <w:abstractNumId w:val="0"/>
  </w:num>
  <w:num w:numId="32" w16cid:durableId="218589880">
    <w:abstractNumId w:val="16"/>
  </w:num>
  <w:num w:numId="33" w16cid:durableId="491340401">
    <w:abstractNumId w:val="24"/>
  </w:num>
  <w:num w:numId="34" w16cid:durableId="951135260">
    <w:abstractNumId w:val="22"/>
  </w:num>
  <w:num w:numId="35" w16cid:durableId="924462052">
    <w:abstractNumId w:val="13"/>
  </w:num>
  <w:num w:numId="36" w16cid:durableId="1268999877">
    <w:abstractNumId w:val="7"/>
  </w:num>
  <w:num w:numId="37" w16cid:durableId="752898767">
    <w:abstractNumId w:val="4"/>
  </w:num>
  <w:num w:numId="38" w16cid:durableId="1647397043">
    <w:abstractNumId w:val="18"/>
  </w:num>
  <w:num w:numId="39" w16cid:durableId="192842281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77D"/>
    <w:rsid w:val="000055EC"/>
    <w:rsid w:val="00022CB1"/>
    <w:rsid w:val="00032780"/>
    <w:rsid w:val="00072024"/>
    <w:rsid w:val="00090E46"/>
    <w:rsid w:val="000D5A0A"/>
    <w:rsid w:val="000E2548"/>
    <w:rsid w:val="000F24C3"/>
    <w:rsid w:val="0010515D"/>
    <w:rsid w:val="00121BC4"/>
    <w:rsid w:val="0012407F"/>
    <w:rsid w:val="001751A8"/>
    <w:rsid w:val="00176925"/>
    <w:rsid w:val="001A31EB"/>
    <w:rsid w:val="001A3A46"/>
    <w:rsid w:val="001C341E"/>
    <w:rsid w:val="001E7F3C"/>
    <w:rsid w:val="00224D45"/>
    <w:rsid w:val="00225289"/>
    <w:rsid w:val="00230350"/>
    <w:rsid w:val="00244173"/>
    <w:rsid w:val="00257077"/>
    <w:rsid w:val="00267C45"/>
    <w:rsid w:val="002842FF"/>
    <w:rsid w:val="002B2F89"/>
    <w:rsid w:val="002C160D"/>
    <w:rsid w:val="002D27E8"/>
    <w:rsid w:val="002E677D"/>
    <w:rsid w:val="002F5494"/>
    <w:rsid w:val="00330A72"/>
    <w:rsid w:val="00346600"/>
    <w:rsid w:val="00353BDB"/>
    <w:rsid w:val="00354178"/>
    <w:rsid w:val="00360A7B"/>
    <w:rsid w:val="00397DCA"/>
    <w:rsid w:val="003B3DDA"/>
    <w:rsid w:val="003C0927"/>
    <w:rsid w:val="003E4188"/>
    <w:rsid w:val="00424EB7"/>
    <w:rsid w:val="00481344"/>
    <w:rsid w:val="00497535"/>
    <w:rsid w:val="004A2700"/>
    <w:rsid w:val="004A5F97"/>
    <w:rsid w:val="004E582E"/>
    <w:rsid w:val="004E649A"/>
    <w:rsid w:val="00505F11"/>
    <w:rsid w:val="00535B96"/>
    <w:rsid w:val="00542477"/>
    <w:rsid w:val="0057749A"/>
    <w:rsid w:val="005D5ED5"/>
    <w:rsid w:val="005F0DA0"/>
    <w:rsid w:val="00602A56"/>
    <w:rsid w:val="00622778"/>
    <w:rsid w:val="006361E6"/>
    <w:rsid w:val="00653BF4"/>
    <w:rsid w:val="00654A77"/>
    <w:rsid w:val="00657206"/>
    <w:rsid w:val="006613CD"/>
    <w:rsid w:val="0067308C"/>
    <w:rsid w:val="006766B9"/>
    <w:rsid w:val="006A1322"/>
    <w:rsid w:val="006A56AF"/>
    <w:rsid w:val="006B72D5"/>
    <w:rsid w:val="006B7B66"/>
    <w:rsid w:val="006C2DF3"/>
    <w:rsid w:val="006D4FBB"/>
    <w:rsid w:val="00742BE2"/>
    <w:rsid w:val="00746A21"/>
    <w:rsid w:val="00746ECA"/>
    <w:rsid w:val="00763404"/>
    <w:rsid w:val="007866B0"/>
    <w:rsid w:val="007B7DEF"/>
    <w:rsid w:val="007E4BA2"/>
    <w:rsid w:val="00804165"/>
    <w:rsid w:val="00815CDB"/>
    <w:rsid w:val="00816F1B"/>
    <w:rsid w:val="008403CB"/>
    <w:rsid w:val="00846DB3"/>
    <w:rsid w:val="00870577"/>
    <w:rsid w:val="008D5F64"/>
    <w:rsid w:val="008E19F0"/>
    <w:rsid w:val="008F627F"/>
    <w:rsid w:val="00910533"/>
    <w:rsid w:val="00944F19"/>
    <w:rsid w:val="009529B0"/>
    <w:rsid w:val="009563FF"/>
    <w:rsid w:val="009A6AA4"/>
    <w:rsid w:val="009C5712"/>
    <w:rsid w:val="009C5D0A"/>
    <w:rsid w:val="009E136D"/>
    <w:rsid w:val="009F572C"/>
    <w:rsid w:val="00A02B21"/>
    <w:rsid w:val="00A037CD"/>
    <w:rsid w:val="00A06CCD"/>
    <w:rsid w:val="00A200AE"/>
    <w:rsid w:val="00A271C0"/>
    <w:rsid w:val="00A3121A"/>
    <w:rsid w:val="00A47A95"/>
    <w:rsid w:val="00A844F5"/>
    <w:rsid w:val="00AB031B"/>
    <w:rsid w:val="00AB7362"/>
    <w:rsid w:val="00AD131D"/>
    <w:rsid w:val="00AD60F1"/>
    <w:rsid w:val="00AF14C9"/>
    <w:rsid w:val="00B15710"/>
    <w:rsid w:val="00B346CB"/>
    <w:rsid w:val="00B41D3A"/>
    <w:rsid w:val="00B55D43"/>
    <w:rsid w:val="00BB1731"/>
    <w:rsid w:val="00BE0BF6"/>
    <w:rsid w:val="00C008F5"/>
    <w:rsid w:val="00C04BF0"/>
    <w:rsid w:val="00C115CB"/>
    <w:rsid w:val="00C27AF3"/>
    <w:rsid w:val="00C9410B"/>
    <w:rsid w:val="00CA1161"/>
    <w:rsid w:val="00CA2D8B"/>
    <w:rsid w:val="00CB0B09"/>
    <w:rsid w:val="00CC69CB"/>
    <w:rsid w:val="00D105BB"/>
    <w:rsid w:val="00D34186"/>
    <w:rsid w:val="00D41493"/>
    <w:rsid w:val="00D44CB5"/>
    <w:rsid w:val="00D45C5B"/>
    <w:rsid w:val="00D511A6"/>
    <w:rsid w:val="00D51F30"/>
    <w:rsid w:val="00D720D8"/>
    <w:rsid w:val="00D74999"/>
    <w:rsid w:val="00D77AA8"/>
    <w:rsid w:val="00DB1287"/>
    <w:rsid w:val="00E06E1D"/>
    <w:rsid w:val="00E11335"/>
    <w:rsid w:val="00E21AC7"/>
    <w:rsid w:val="00E31929"/>
    <w:rsid w:val="00E73259"/>
    <w:rsid w:val="00EC0EFE"/>
    <w:rsid w:val="00EF7F03"/>
    <w:rsid w:val="00F00EA2"/>
    <w:rsid w:val="00F42540"/>
    <w:rsid w:val="00F56576"/>
    <w:rsid w:val="00F64BDE"/>
    <w:rsid w:val="00F66ED8"/>
    <w:rsid w:val="00F900FB"/>
    <w:rsid w:val="00F903FC"/>
    <w:rsid w:val="00FA340A"/>
    <w:rsid w:val="00FB52A6"/>
    <w:rsid w:val="00FC1116"/>
    <w:rsid w:val="00FC3C2B"/>
    <w:rsid w:val="00FD0CF5"/>
    <w:rsid w:val="32EE716A"/>
    <w:rsid w:val="33D9A2DC"/>
    <w:rsid w:val="6F5B8EA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3F573B"/>
  <w15:chartTrackingRefBased/>
  <w15:docId w15:val="{F02B570D-4338-481F-BD56-313B63E79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qFormat="1"/>
    <w:lsdException w:name="heading 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s-ES" w:eastAsia="es-ES"/>
    </w:rPr>
  </w:style>
  <w:style w:type="paragraph" w:styleId="Ttulo1">
    <w:name w:val="heading 1"/>
    <w:basedOn w:val="Normal"/>
    <w:next w:val="Normal"/>
    <w:qFormat/>
    <w:pPr>
      <w:keepNext/>
      <w:outlineLvl w:val="0"/>
    </w:pPr>
    <w:rPr>
      <w:b/>
      <w:bCs/>
    </w:rPr>
  </w:style>
  <w:style w:type="paragraph" w:styleId="Ttulo2">
    <w:name w:val="heading 2"/>
    <w:basedOn w:val="Normal"/>
    <w:next w:val="Normal"/>
    <w:qFormat/>
    <w:pPr>
      <w:keepNext/>
      <w:spacing w:line="360" w:lineRule="auto"/>
      <w:jc w:val="right"/>
      <w:outlineLvl w:val="1"/>
    </w:pPr>
    <w:rPr>
      <w:rFonts w:ascii="Arial" w:hAnsi="Arial" w:cs="Arial"/>
      <w:b/>
      <w:bCs/>
      <w:sz w:val="22"/>
    </w:rPr>
  </w:style>
  <w:style w:type="paragraph" w:styleId="Ttulo6">
    <w:name w:val="heading 6"/>
    <w:basedOn w:val="Normal"/>
    <w:next w:val="Normal"/>
    <w:qFormat/>
    <w:pPr>
      <w:spacing w:before="240" w:after="60"/>
      <w:outlineLvl w:val="5"/>
    </w:pPr>
    <w:rPr>
      <w:b/>
      <w:bCs/>
      <w:sz w:val="22"/>
      <w:szCs w:val="22"/>
    </w:rPr>
  </w:style>
  <w:style w:type="paragraph" w:styleId="Ttulo8">
    <w:name w:val="heading 8"/>
    <w:basedOn w:val="Normal"/>
    <w:next w:val="Normal"/>
    <w:qFormat/>
    <w:pPr>
      <w:spacing w:before="240" w:after="60"/>
      <w:outlineLvl w:val="7"/>
    </w:pPr>
    <w:rPr>
      <w:i/>
      <w:iCs/>
    </w:rPr>
  </w:style>
  <w:style w:type="paragraph" w:styleId="Ttulo9">
    <w:name w:val="heading 9"/>
    <w:basedOn w:val="Normal"/>
    <w:qFormat/>
    <w:pPr>
      <w:spacing w:before="100" w:beforeAutospacing="1" w:after="100" w:afterAutospacing="1"/>
      <w:outlineLvl w:val="8"/>
    </w:pPr>
    <w:rPr>
      <w:rFonts w:ascii="Arial Unicode MS" w:hAnsi="Arial Unicode M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pPr>
      <w:spacing w:before="100" w:beforeAutospacing="1" w:after="100" w:afterAutospacing="1"/>
    </w:pPr>
    <w:rPr>
      <w:rFonts w:ascii="Arial Unicode MS" w:hAnsi="Arial Unicode MS"/>
    </w:rPr>
  </w:style>
  <w:style w:type="paragraph" w:styleId="TDC3">
    <w:name w:val="toc 3"/>
    <w:basedOn w:val="Normal"/>
    <w:autoRedefine/>
    <w:semiHidden/>
    <w:pPr>
      <w:spacing w:before="100" w:beforeAutospacing="1" w:after="100" w:afterAutospacing="1" w:line="360" w:lineRule="auto"/>
      <w:jc w:val="center"/>
    </w:pPr>
    <w:rPr>
      <w:rFonts w:ascii="Arial" w:hAnsi="Arial" w:cs="Arial"/>
      <w:sz w:val="20"/>
      <w:szCs w:val="20"/>
      <w:lang w:val="es-CO"/>
    </w:rPr>
  </w:style>
  <w:style w:type="paragraph" w:styleId="Piedepgina">
    <w:name w:val="footer"/>
    <w:basedOn w:val="Normal"/>
    <w:pPr>
      <w:tabs>
        <w:tab w:val="center" w:pos="4419"/>
        <w:tab w:val="right" w:pos="8838"/>
      </w:tabs>
    </w:pPr>
  </w:style>
  <w:style w:type="character" w:styleId="Nmerodepgina">
    <w:name w:val="page number"/>
    <w:basedOn w:val="Fuentedeprrafopredeter"/>
  </w:style>
  <w:style w:type="paragraph" w:customStyle="1" w:styleId="xl25">
    <w:name w:val="xl25"/>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hAnsi="Arial Unicode MS"/>
    </w:rPr>
  </w:style>
  <w:style w:type="paragraph" w:customStyle="1" w:styleId="xl27">
    <w:name w:val="xl27"/>
    <w:basedOn w:val="Normal"/>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right"/>
    </w:pPr>
    <w:rPr>
      <w:rFonts w:ascii="Arial" w:hAnsi="Arial" w:cs="Arial"/>
      <w:b/>
      <w:bCs/>
    </w:rPr>
  </w:style>
  <w:style w:type="paragraph" w:customStyle="1" w:styleId="xl28">
    <w:name w:val="xl28"/>
    <w:basedOn w:val="Normal"/>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ascii="Arial Unicode MS" w:hAnsi="Arial Unicode MS"/>
    </w:rPr>
  </w:style>
  <w:style w:type="paragraph" w:customStyle="1" w:styleId="xl29">
    <w:name w:val="xl29"/>
    <w:basedOn w:val="Normal"/>
    <w:pPr>
      <w:pBdr>
        <w:top w:val="single" w:sz="4" w:space="0" w:color="auto"/>
        <w:left w:val="single" w:sz="4" w:space="0" w:color="auto"/>
        <w:bottom w:val="single" w:sz="4" w:space="0" w:color="auto"/>
        <w:right w:val="single" w:sz="4" w:space="0" w:color="auto"/>
      </w:pBdr>
      <w:shd w:val="clear" w:color="auto" w:fill="969696"/>
      <w:spacing w:before="100" w:beforeAutospacing="1" w:after="100" w:afterAutospacing="1"/>
      <w:jc w:val="center"/>
    </w:pPr>
    <w:rPr>
      <w:rFonts w:ascii="Arial" w:hAnsi="Arial" w:cs="Arial"/>
      <w:b/>
      <w:bCs/>
    </w:rPr>
  </w:style>
  <w:style w:type="paragraph" w:customStyle="1" w:styleId="font5">
    <w:name w:val="font5"/>
    <w:basedOn w:val="Normal"/>
    <w:pPr>
      <w:spacing w:before="100" w:beforeAutospacing="1" w:after="100" w:afterAutospacing="1"/>
    </w:pPr>
    <w:rPr>
      <w:rFonts w:ascii="Arial" w:hAnsi="Arial" w:cs="Arial"/>
      <w:sz w:val="20"/>
      <w:szCs w:val="20"/>
    </w:rPr>
  </w:style>
  <w:style w:type="paragraph" w:customStyle="1" w:styleId="xl24">
    <w:name w:val="xl24"/>
    <w:basedOn w:val="Normal"/>
    <w:pPr>
      <w:spacing w:before="100" w:beforeAutospacing="1" w:after="100" w:afterAutospacing="1"/>
      <w:jc w:val="center"/>
    </w:pPr>
    <w:rPr>
      <w:rFonts w:ascii="Arial Unicode MS" w:hAnsi="Arial Unicode MS"/>
    </w:rPr>
  </w:style>
  <w:style w:type="paragraph" w:customStyle="1" w:styleId="xl26">
    <w:name w:val="xl26"/>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hAnsi="Arial Unicode MS"/>
    </w:rPr>
  </w:style>
  <w:style w:type="paragraph" w:customStyle="1" w:styleId="xl30">
    <w:name w:val="xl30"/>
    <w:basedOn w:val="Normal"/>
    <w:pPr>
      <w:shd w:val="clear" w:color="auto" w:fill="C0C0C0"/>
      <w:spacing w:before="100" w:beforeAutospacing="1" w:after="100" w:afterAutospacing="1"/>
      <w:jc w:val="center"/>
    </w:pPr>
    <w:rPr>
      <w:rFonts w:ascii="Arial Unicode MS" w:hAnsi="Arial Unicode MS"/>
    </w:rPr>
  </w:style>
  <w:style w:type="paragraph" w:customStyle="1" w:styleId="xl31">
    <w:name w:val="xl31"/>
    <w:basedOn w:val="Normal"/>
    <w:pPr>
      <w:pBdr>
        <w:left w:val="single" w:sz="4" w:space="0" w:color="auto"/>
        <w:bottom w:val="single" w:sz="4" w:space="0" w:color="auto"/>
        <w:right w:val="single" w:sz="4" w:space="0" w:color="auto"/>
      </w:pBdr>
      <w:shd w:val="clear" w:color="auto" w:fill="C0C0C0"/>
      <w:spacing w:before="100" w:beforeAutospacing="1" w:after="100" w:afterAutospacing="1"/>
      <w:jc w:val="center"/>
    </w:pPr>
    <w:rPr>
      <w:rFonts w:ascii="Arial" w:hAnsi="Arial" w:cs="Arial"/>
      <w:b/>
      <w:bCs/>
    </w:rPr>
  </w:style>
  <w:style w:type="paragraph" w:customStyle="1" w:styleId="xl32">
    <w:name w:val="xl32"/>
    <w:basedOn w:val="Normal"/>
    <w:pPr>
      <w:spacing w:before="100" w:beforeAutospacing="1" w:after="100" w:afterAutospacing="1"/>
    </w:pPr>
    <w:rPr>
      <w:rFonts w:ascii="Arial" w:hAnsi="Arial" w:cs="Arial"/>
      <w:b/>
      <w:bCs/>
    </w:rPr>
  </w:style>
  <w:style w:type="paragraph" w:styleId="Textoindependiente">
    <w:name w:val="Body Text"/>
    <w:basedOn w:val="Normal"/>
    <w:pPr>
      <w:jc w:val="both"/>
    </w:pPr>
  </w:style>
  <w:style w:type="character" w:styleId="Hipervnculo">
    <w:name w:val="Hyperlink"/>
    <w:rsid w:val="00072024"/>
    <w:rPr>
      <w:color w:val="0000FF"/>
      <w:u w:val="single"/>
    </w:rPr>
  </w:style>
  <w:style w:type="paragraph" w:styleId="Prrafodelista">
    <w:name w:val="List Paragraph"/>
    <w:basedOn w:val="Normal"/>
    <w:uiPriority w:val="34"/>
    <w:qFormat/>
    <w:rsid w:val="00F900FB"/>
    <w:pPr>
      <w:ind w:left="708"/>
    </w:pPr>
    <w:rPr>
      <w:lang w:val="es-MX"/>
    </w:rPr>
  </w:style>
  <w:style w:type="character" w:customStyle="1" w:styleId="fleft">
    <w:name w:val="fleft"/>
    <w:basedOn w:val="Fuentedeprrafopredeter"/>
    <w:rsid w:val="00EC0EFE"/>
  </w:style>
  <w:style w:type="paragraph" w:styleId="Encabezado">
    <w:name w:val="header"/>
    <w:basedOn w:val="Normal"/>
    <w:link w:val="EncabezadoCar"/>
    <w:uiPriority w:val="99"/>
    <w:rsid w:val="00D720D8"/>
    <w:pPr>
      <w:tabs>
        <w:tab w:val="center" w:pos="4419"/>
        <w:tab w:val="right" w:pos="8838"/>
      </w:tabs>
    </w:pPr>
  </w:style>
  <w:style w:type="character" w:customStyle="1" w:styleId="EncabezadoCar">
    <w:name w:val="Encabezado Car"/>
    <w:basedOn w:val="Fuentedeprrafopredeter"/>
    <w:link w:val="Encabezado"/>
    <w:uiPriority w:val="99"/>
    <w:rsid w:val="00D720D8"/>
    <w:rPr>
      <w:sz w:val="24"/>
      <w:szCs w:val="24"/>
      <w:lang w:val="es-ES" w:eastAsia="es-ES"/>
    </w:rPr>
  </w:style>
  <w:style w:type="paragraph" w:styleId="Textodeglobo">
    <w:name w:val="Balloon Text"/>
    <w:basedOn w:val="Normal"/>
    <w:link w:val="TextodegloboCar"/>
    <w:rsid w:val="00D720D8"/>
    <w:rPr>
      <w:rFonts w:ascii="Tahoma" w:hAnsi="Tahoma" w:cs="Tahoma"/>
      <w:sz w:val="16"/>
      <w:szCs w:val="16"/>
    </w:rPr>
  </w:style>
  <w:style w:type="character" w:customStyle="1" w:styleId="TextodegloboCar">
    <w:name w:val="Texto de globo Car"/>
    <w:basedOn w:val="Fuentedeprrafopredeter"/>
    <w:link w:val="Textodeglobo"/>
    <w:rsid w:val="00D720D8"/>
    <w:rPr>
      <w:rFonts w:ascii="Tahoma" w:hAnsi="Tahoma" w:cs="Tahoma"/>
      <w:sz w:val="16"/>
      <w:szCs w:val="16"/>
      <w:lang w:val="es-ES" w:eastAsia="es-ES"/>
    </w:rPr>
  </w:style>
  <w:style w:type="character" w:customStyle="1" w:styleId="Mencinsinresolver1">
    <w:name w:val="Mención sin resolver1"/>
    <w:basedOn w:val="Fuentedeprrafopredeter"/>
    <w:uiPriority w:val="99"/>
    <w:semiHidden/>
    <w:unhideWhenUsed/>
    <w:rsid w:val="003E4188"/>
    <w:rPr>
      <w:color w:val="605E5C"/>
      <w:shd w:val="clear" w:color="auto" w:fill="E1DFDD"/>
    </w:rPr>
  </w:style>
  <w:style w:type="character" w:styleId="Mencinsinresolver">
    <w:name w:val="Unresolved Mention"/>
    <w:basedOn w:val="Fuentedeprrafopredeter"/>
    <w:uiPriority w:val="99"/>
    <w:semiHidden/>
    <w:unhideWhenUsed/>
    <w:rsid w:val="00176925"/>
    <w:rPr>
      <w:color w:val="605E5C"/>
      <w:shd w:val="clear" w:color="auto" w:fill="E1DFDD"/>
    </w:rPr>
  </w:style>
  <w:style w:type="character" w:styleId="Hipervnculovisitado">
    <w:name w:val="FollowedHyperlink"/>
    <w:basedOn w:val="Fuentedeprrafopredeter"/>
    <w:rsid w:val="0017692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65443">
      <w:bodyDiv w:val="1"/>
      <w:marLeft w:val="0"/>
      <w:marRight w:val="0"/>
      <w:marTop w:val="0"/>
      <w:marBottom w:val="0"/>
      <w:divBdr>
        <w:top w:val="none" w:sz="0" w:space="0" w:color="auto"/>
        <w:left w:val="none" w:sz="0" w:space="0" w:color="auto"/>
        <w:bottom w:val="none" w:sz="0" w:space="0" w:color="auto"/>
        <w:right w:val="none" w:sz="0" w:space="0" w:color="auto"/>
      </w:divBdr>
    </w:div>
    <w:div w:id="281963121">
      <w:bodyDiv w:val="1"/>
      <w:marLeft w:val="0"/>
      <w:marRight w:val="0"/>
      <w:marTop w:val="0"/>
      <w:marBottom w:val="0"/>
      <w:divBdr>
        <w:top w:val="none" w:sz="0" w:space="0" w:color="auto"/>
        <w:left w:val="none" w:sz="0" w:space="0" w:color="auto"/>
        <w:bottom w:val="none" w:sz="0" w:space="0" w:color="auto"/>
        <w:right w:val="none" w:sz="0" w:space="0" w:color="auto"/>
      </w:divBdr>
    </w:div>
    <w:div w:id="356468846">
      <w:bodyDiv w:val="1"/>
      <w:marLeft w:val="0"/>
      <w:marRight w:val="0"/>
      <w:marTop w:val="0"/>
      <w:marBottom w:val="0"/>
      <w:divBdr>
        <w:top w:val="none" w:sz="0" w:space="0" w:color="auto"/>
        <w:left w:val="none" w:sz="0" w:space="0" w:color="auto"/>
        <w:bottom w:val="none" w:sz="0" w:space="0" w:color="auto"/>
        <w:right w:val="none" w:sz="0" w:space="0" w:color="auto"/>
      </w:divBdr>
    </w:div>
    <w:div w:id="395394811">
      <w:bodyDiv w:val="1"/>
      <w:marLeft w:val="0"/>
      <w:marRight w:val="0"/>
      <w:marTop w:val="0"/>
      <w:marBottom w:val="0"/>
      <w:divBdr>
        <w:top w:val="none" w:sz="0" w:space="0" w:color="auto"/>
        <w:left w:val="none" w:sz="0" w:space="0" w:color="auto"/>
        <w:bottom w:val="none" w:sz="0" w:space="0" w:color="auto"/>
        <w:right w:val="none" w:sz="0" w:space="0" w:color="auto"/>
      </w:divBdr>
    </w:div>
    <w:div w:id="421607482">
      <w:bodyDiv w:val="1"/>
      <w:marLeft w:val="0"/>
      <w:marRight w:val="0"/>
      <w:marTop w:val="0"/>
      <w:marBottom w:val="0"/>
      <w:divBdr>
        <w:top w:val="none" w:sz="0" w:space="0" w:color="auto"/>
        <w:left w:val="none" w:sz="0" w:space="0" w:color="auto"/>
        <w:bottom w:val="none" w:sz="0" w:space="0" w:color="auto"/>
        <w:right w:val="none" w:sz="0" w:space="0" w:color="auto"/>
      </w:divBdr>
    </w:div>
    <w:div w:id="587931176">
      <w:bodyDiv w:val="1"/>
      <w:marLeft w:val="0"/>
      <w:marRight w:val="0"/>
      <w:marTop w:val="0"/>
      <w:marBottom w:val="0"/>
      <w:divBdr>
        <w:top w:val="none" w:sz="0" w:space="0" w:color="auto"/>
        <w:left w:val="none" w:sz="0" w:space="0" w:color="auto"/>
        <w:bottom w:val="none" w:sz="0" w:space="0" w:color="auto"/>
        <w:right w:val="none" w:sz="0" w:space="0" w:color="auto"/>
      </w:divBdr>
    </w:div>
    <w:div w:id="623116548">
      <w:bodyDiv w:val="1"/>
      <w:marLeft w:val="0"/>
      <w:marRight w:val="0"/>
      <w:marTop w:val="0"/>
      <w:marBottom w:val="0"/>
      <w:divBdr>
        <w:top w:val="none" w:sz="0" w:space="0" w:color="auto"/>
        <w:left w:val="none" w:sz="0" w:space="0" w:color="auto"/>
        <w:bottom w:val="none" w:sz="0" w:space="0" w:color="auto"/>
        <w:right w:val="none" w:sz="0" w:space="0" w:color="auto"/>
      </w:divBdr>
    </w:div>
    <w:div w:id="755908823">
      <w:bodyDiv w:val="1"/>
      <w:marLeft w:val="0"/>
      <w:marRight w:val="0"/>
      <w:marTop w:val="0"/>
      <w:marBottom w:val="0"/>
      <w:divBdr>
        <w:top w:val="none" w:sz="0" w:space="0" w:color="auto"/>
        <w:left w:val="none" w:sz="0" w:space="0" w:color="auto"/>
        <w:bottom w:val="none" w:sz="0" w:space="0" w:color="auto"/>
        <w:right w:val="none" w:sz="0" w:space="0" w:color="auto"/>
      </w:divBdr>
      <w:divsChild>
        <w:div w:id="1289553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9883818">
      <w:bodyDiv w:val="1"/>
      <w:marLeft w:val="0"/>
      <w:marRight w:val="0"/>
      <w:marTop w:val="0"/>
      <w:marBottom w:val="0"/>
      <w:divBdr>
        <w:top w:val="none" w:sz="0" w:space="0" w:color="auto"/>
        <w:left w:val="none" w:sz="0" w:space="0" w:color="auto"/>
        <w:bottom w:val="none" w:sz="0" w:space="0" w:color="auto"/>
        <w:right w:val="none" w:sz="0" w:space="0" w:color="auto"/>
      </w:divBdr>
    </w:div>
    <w:div w:id="819614352">
      <w:bodyDiv w:val="1"/>
      <w:marLeft w:val="0"/>
      <w:marRight w:val="0"/>
      <w:marTop w:val="0"/>
      <w:marBottom w:val="0"/>
      <w:divBdr>
        <w:top w:val="none" w:sz="0" w:space="0" w:color="auto"/>
        <w:left w:val="none" w:sz="0" w:space="0" w:color="auto"/>
        <w:bottom w:val="none" w:sz="0" w:space="0" w:color="auto"/>
        <w:right w:val="none" w:sz="0" w:space="0" w:color="auto"/>
      </w:divBdr>
    </w:div>
    <w:div w:id="1227299720">
      <w:bodyDiv w:val="1"/>
      <w:marLeft w:val="0"/>
      <w:marRight w:val="0"/>
      <w:marTop w:val="0"/>
      <w:marBottom w:val="0"/>
      <w:divBdr>
        <w:top w:val="none" w:sz="0" w:space="0" w:color="auto"/>
        <w:left w:val="none" w:sz="0" w:space="0" w:color="auto"/>
        <w:bottom w:val="none" w:sz="0" w:space="0" w:color="auto"/>
        <w:right w:val="none" w:sz="0" w:space="0" w:color="auto"/>
      </w:divBdr>
    </w:div>
    <w:div w:id="1426684899">
      <w:bodyDiv w:val="1"/>
      <w:marLeft w:val="0"/>
      <w:marRight w:val="0"/>
      <w:marTop w:val="0"/>
      <w:marBottom w:val="0"/>
      <w:divBdr>
        <w:top w:val="none" w:sz="0" w:space="0" w:color="auto"/>
        <w:left w:val="none" w:sz="0" w:space="0" w:color="auto"/>
        <w:bottom w:val="none" w:sz="0" w:space="0" w:color="auto"/>
        <w:right w:val="none" w:sz="0" w:space="0" w:color="auto"/>
      </w:divBdr>
    </w:div>
    <w:div w:id="1637641868">
      <w:bodyDiv w:val="1"/>
      <w:marLeft w:val="0"/>
      <w:marRight w:val="0"/>
      <w:marTop w:val="0"/>
      <w:marBottom w:val="0"/>
      <w:divBdr>
        <w:top w:val="none" w:sz="0" w:space="0" w:color="auto"/>
        <w:left w:val="none" w:sz="0" w:space="0" w:color="auto"/>
        <w:bottom w:val="none" w:sz="0" w:space="0" w:color="auto"/>
        <w:right w:val="none" w:sz="0" w:space="0" w:color="auto"/>
      </w:divBdr>
    </w:div>
    <w:div w:id="1851721803">
      <w:bodyDiv w:val="1"/>
      <w:marLeft w:val="0"/>
      <w:marRight w:val="0"/>
      <w:marTop w:val="0"/>
      <w:marBottom w:val="0"/>
      <w:divBdr>
        <w:top w:val="none" w:sz="0" w:space="0" w:color="auto"/>
        <w:left w:val="none" w:sz="0" w:space="0" w:color="auto"/>
        <w:bottom w:val="none" w:sz="0" w:space="0" w:color="auto"/>
        <w:right w:val="none" w:sz="0" w:space="0" w:color="auto"/>
      </w:divBdr>
    </w:div>
    <w:div w:id="2065595396">
      <w:bodyDiv w:val="1"/>
      <w:marLeft w:val="0"/>
      <w:marRight w:val="0"/>
      <w:marTop w:val="0"/>
      <w:marBottom w:val="0"/>
      <w:divBdr>
        <w:top w:val="none" w:sz="0" w:space="0" w:color="auto"/>
        <w:left w:val="none" w:sz="0" w:space="0" w:color="auto"/>
        <w:bottom w:val="none" w:sz="0" w:space="0" w:color="auto"/>
        <w:right w:val="none" w:sz="0" w:space="0" w:color="auto"/>
      </w:divBdr>
    </w:div>
    <w:div w:id="2125150298">
      <w:bodyDiv w:val="1"/>
      <w:marLeft w:val="0"/>
      <w:marRight w:val="0"/>
      <w:marTop w:val="0"/>
      <w:marBottom w:val="0"/>
      <w:divBdr>
        <w:top w:val="none" w:sz="0" w:space="0" w:color="auto"/>
        <w:left w:val="none" w:sz="0" w:space="0" w:color="auto"/>
        <w:bottom w:val="none" w:sz="0" w:space="0" w:color="auto"/>
        <w:right w:val="none" w:sz="0" w:space="0" w:color="auto"/>
      </w:divBdr>
      <w:divsChild>
        <w:div w:id="9999656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1682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ngular.io/docs"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learn.microsoft.com/en-us/aspnet/core/"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sistemas.vinculacion@morelia.tecnm.mx"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hyperlink" Target="https://learn.microsoft.com/en-us/aspnet/core/" TargetMode="Externa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innevo.com/blog/mejores-practicas-desarrollo-softwar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932f807-fdf3-4323-8bc6-0f0d9b4f8cbc">
      <Terms xmlns="http://schemas.microsoft.com/office/infopath/2007/PartnerControls"/>
    </lcf76f155ced4ddcb4097134ff3c332f>
    <TaxCatchAll xmlns="dd1d3eb0-8f28-49dc-bafd-0d52c1539f2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5F675DDF372EB24C8FECF75B96C8D572" ma:contentTypeVersion="11" ma:contentTypeDescription="Crear nuevo documento." ma:contentTypeScope="" ma:versionID="bf7e498229629aae702e182e6ce08148">
  <xsd:schema xmlns:xsd="http://www.w3.org/2001/XMLSchema" xmlns:xs="http://www.w3.org/2001/XMLSchema" xmlns:p="http://schemas.microsoft.com/office/2006/metadata/properties" xmlns:ns2="d932f807-fdf3-4323-8bc6-0f0d9b4f8cbc" xmlns:ns3="dd1d3eb0-8f28-49dc-bafd-0d52c1539f27" targetNamespace="http://schemas.microsoft.com/office/2006/metadata/properties" ma:root="true" ma:fieldsID="b83ba5617ee2a06a00df3b324a25f366" ns2:_="" ns3:_="">
    <xsd:import namespace="d932f807-fdf3-4323-8bc6-0f0d9b4f8cbc"/>
    <xsd:import namespace="dd1d3eb0-8f28-49dc-bafd-0d52c1539f2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32f807-fdf3-4323-8bc6-0f0d9b4f8c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e170303e-3387-4639-bf31-e178ef92f8f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d1d3eb0-8f28-49dc-bafd-0d52c1539f2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1c0cef6-6c06-45ca-bc51-2eba6f9f985f}" ma:internalName="TaxCatchAll" ma:showField="CatchAllData" ma:web="dd1d3eb0-8f28-49dc-bafd-0d52c1539f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3E300D-F9C5-4B30-8091-56DA6F01663E}">
  <ds:schemaRefs>
    <ds:schemaRef ds:uri="http://schemas.microsoft.com/office/2006/metadata/properties"/>
    <ds:schemaRef ds:uri="http://schemas.microsoft.com/office/infopath/2007/PartnerControls"/>
    <ds:schemaRef ds:uri="d932f807-fdf3-4323-8bc6-0f0d9b4f8cbc"/>
    <ds:schemaRef ds:uri="dd1d3eb0-8f28-49dc-bafd-0d52c1539f27"/>
  </ds:schemaRefs>
</ds:datastoreItem>
</file>

<file path=customXml/itemProps2.xml><?xml version="1.0" encoding="utf-8"?>
<ds:datastoreItem xmlns:ds="http://schemas.openxmlformats.org/officeDocument/2006/customXml" ds:itemID="{AF3E16F3-D223-4B90-A290-6C0DA6C03E25}">
  <ds:schemaRefs>
    <ds:schemaRef ds:uri="http://schemas.microsoft.com/sharepoint/v3/contenttype/forms"/>
  </ds:schemaRefs>
</ds:datastoreItem>
</file>

<file path=customXml/itemProps3.xml><?xml version="1.0" encoding="utf-8"?>
<ds:datastoreItem xmlns:ds="http://schemas.openxmlformats.org/officeDocument/2006/customXml" ds:itemID="{DB60C908-6B12-41F0-84B2-57EE2A0CB0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32f807-fdf3-4323-8bc6-0f0d9b4f8cbc"/>
    <ds:schemaRef ds:uri="dd1d3eb0-8f28-49dc-bafd-0d52c1539f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8E2EBC9-D4BF-452D-B98A-F9C658E56A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3211</Words>
  <Characters>19047</Characters>
  <Application>Microsoft Office Word</Application>
  <DocSecurity>0</DocSecurity>
  <Lines>527</Lines>
  <Paragraphs>217</Paragraphs>
  <ScaleCrop>false</ScaleCrop>
  <HeadingPairs>
    <vt:vector size="2" baseType="variant">
      <vt:variant>
        <vt:lpstr>Título</vt:lpstr>
      </vt:variant>
      <vt:variant>
        <vt:i4>1</vt:i4>
      </vt:variant>
    </vt:vector>
  </HeadingPairs>
  <TitlesOfParts>
    <vt:vector size="1" baseType="lpstr">
      <vt:lpstr>ANÁLISIS PARA LA PRESENTACIÓN Y REALIZACIÓN DEL CONTENIDO DE LA PROPUESTA DE PROYECTO DE RESIDENCIAS PROFESIONALES</vt:lpstr>
    </vt:vector>
  </TitlesOfParts>
  <Company>ITM</Company>
  <LinksUpToDate>false</LinksUpToDate>
  <CharactersWithSpaces>22170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PARA LA PRESENTACIÓN Y REALIZACIÓN DEL CONTENIDO DE LA PROPUESTA DE PROYECTO DE RESIDENCIAS PROFESIONALES</dc:title>
  <dc:subject/>
  <dc:creator>Residencias</dc:creator>
  <cp:keywords/>
  <dc:description/>
  <cp:lastModifiedBy>edwin eduardo Mercado Ruiz</cp:lastModifiedBy>
  <cp:revision>3</cp:revision>
  <cp:lastPrinted>2026-01-30T16:39:00Z</cp:lastPrinted>
  <dcterms:created xsi:type="dcterms:W3CDTF">2026-01-30T17:33:00Z</dcterms:created>
  <dcterms:modified xsi:type="dcterms:W3CDTF">2026-01-30T18:46:00Z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0x0101005F675DDF372EB24C8FECF75B96C8D572</vt:lpwstr>
  </property>
</Properties>
</file>