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DA7"/>
          <w:sz w:val="52"/>
        </w:rPr>
        <w:t>PetPulse — Work Delivered</w:t>
      </w:r>
    </w:p>
    <w:p>
      <w:r>
        <w:rPr>
          <w:i/>
          <w:color w:val="64748B"/>
          <w:sz w:val="22"/>
        </w:rPr>
        <w:t>Admin Panel remediation, VetAI assistant, and platform features — a full record of what was built, why, and how it was verified.</w:t>
      </w:r>
    </w:p>
    <w:p>
      <w:r>
        <w:rPr>
          <w:color w:val="64748B"/>
          <w:sz w:val="18"/>
        </w:rPr>
        <w:t>Report date: 26 Jul 2026   ·   All changes committed and deployed to production (both Vercel projects).</w:t>
      </w:r>
    </w:p>
    <w:p>
      <w:pPr>
        <w:pBdr>
          <w:bottom w:val="single" w:sz="6" w:space="1" w:color="CBD5E1"/>
        </w:pBdr>
      </w:pPr>
    </w:p>
    <w:p>
      <w:r>
        <w:rPr>
          <w:b/>
          <w:color w:val="005DA7"/>
          <w:sz w:val="32"/>
        </w:rPr>
        <w:t>Executive summary</w:t>
      </w:r>
    </w:p>
    <w:p>
      <w:r>
        <w:rPr>
          <w:b w:val="0"/>
          <w:i w:val="0"/>
          <w:color w:val="1E293B"/>
          <w:sz w:val="21"/>
        </w:rPr>
        <w:t>This report covers three major initiatives delivered on the live PetPulse platform (React/Vite frontend, Node/Express backend, PostgreSQL): a complete 3-week remediation of the Admin Panel, a full upgrade of the pet-owner VetAI assistant, and a set of platform features (real vets &amp; shops, professional onboarding, vendor/vet dashboards, mobile navigation, and a commission foundation). Every change was committed to `main` and auto-deployed, and each batch was verified with authenticated smoke/E2E tests.</w:t>
      </w:r>
    </w:p>
    <w:p>
      <w:pPr>
        <w:pStyle w:val="ListBullet"/>
      </w:pPr>
      <w:r>
        <w:rPr>
          <w:b/>
          <w:color w:val="0E7A4B"/>
          <w:sz w:val="21"/>
        </w:rPr>
        <w:t xml:space="preserve">Admin Panel — </w:t>
      </w:r>
      <w:r>
        <w:rPr>
          <w:color w:val="1E293B"/>
          <w:sz w:val="21"/>
        </w:rPr>
        <w:t>Went from showing fabricated data with dead controls and a privilege-escalation hole → a trustworthy, fully-controllable, audited command center with an AI that can safely act on confirmation.</w:t>
      </w:r>
    </w:p>
    <w:p>
      <w:pPr>
        <w:pStyle w:val="ListBullet"/>
      </w:pPr>
      <w:r>
        <w:rPr>
          <w:b/>
          <w:color w:val="0E7A4B"/>
          <w:sz w:val="21"/>
        </w:rPr>
        <w:t xml:space="preserve">VetAI assistant — </w:t>
      </w:r>
      <w:r>
        <w:rPr>
          <w:color w:val="1E293B"/>
          <w:sz w:val="21"/>
        </w:rPr>
        <w:t>Went from a text-only Q&amp;A bot → reliable, safe, and helpful: DST-correct booking with open-slot proposals, symptom severity tiers, photo intake, persistence, markdown, feedback, and follow-up chips.</w:t>
      </w:r>
    </w:p>
    <w:p>
      <w:pPr>
        <w:pStyle w:val="ListBullet"/>
      </w:pPr>
      <w:r>
        <w:rPr>
          <w:b/>
          <w:color w:val="0E7A4B"/>
          <w:sz w:val="21"/>
        </w:rPr>
        <w:t xml:space="preserve">Platform — </w:t>
      </w:r>
      <w:r>
        <w:rPr>
          <w:color w:val="1E293B"/>
          <w:sz w:val="21"/>
        </w:rPr>
        <w:t>Real vets &amp; OpenStreetMap shops, a For-Vets onboarding funnel with verification badges, vendor &amp; vet dashboards, mobile bottom navigation, and an admin-adjustable commission model.</w:t>
      </w:r>
    </w:p>
    <w:p>
      <w:r>
        <w:br w:type="page"/>
      </w:r>
    </w:p>
    <w:p>
      <w:r>
        <w:rPr>
          <w:b/>
          <w:color w:val="005DA7"/>
          <w:sz w:val="32"/>
        </w:rPr>
        <w:t>1 · Admin Panel (AdminPulse) — 3-week remediation</w:t>
      </w:r>
    </w:p>
    <w:p>
      <w:r>
        <w:rPr>
          <w:b w:val="0"/>
          <w:i w:val="0"/>
          <w:color w:val="1E293B"/>
          <w:sz w:val="21"/>
        </w:rPr>
        <w:t>A line-by-line audit found the panel showed fabricated data as real, had many dead controls, and — critically — left about half its API routes open to any logged-in user. The remediation ran in three weeks.</w:t>
      </w:r>
    </w:p>
    <w:p>
      <w:r>
        <w:rPr>
          <w:b/>
          <w:color w:val="0E7A4B"/>
          <w:sz w:val="26"/>
        </w:rPr>
        <w:t>Week 1 — Trust, correctness &amp; security</w:t>
      </w:r>
    </w:p>
    <w:p>
      <w:pPr>
        <w:pStyle w:val="ListBullet"/>
      </w:pPr>
      <w:r>
        <w:rPr>
          <w:b/>
          <w:color w:val="B42318"/>
          <w:sz w:val="21"/>
        </w:rPr>
        <w:t xml:space="preserve">Security lockdown: </w:t>
      </w:r>
      <w:r>
        <w:rPr>
          <w:color w:val="B42318"/>
          <w:sz w:val="21"/>
        </w:rPr>
        <w:t>every admin route now requires an admin (analytics, users, ban/delete, credential verification, bookings, posts, subscriptions, AI). Previously any logged-in owner/vet/vendor could ban users, approve credentials, delete posts, and read all PII.</w:t>
      </w:r>
    </w:p>
    <w:p>
      <w:pPr>
        <w:pStyle w:val="ListBullet"/>
      </w:pPr>
      <w:r>
        <w:rPr>
          <w:b/>
          <w:color w:val="1E293B"/>
          <w:sz w:val="21"/>
        </w:rPr>
        <w:t xml:space="preserve">AI Copilot reliability: </w:t>
      </w:r>
      <w:r>
        <w:rPr>
          <w:color w:val="1E293B"/>
          <w:sz w:val="21"/>
        </w:rPr>
        <w:t>rewrote the "AI Copilot failed to process request" command console to answer from the database deterministically (zero-token), with the LLM only polishing wording and falling back gracefully.</w:t>
      </w:r>
    </w:p>
    <w:p>
      <w:pPr>
        <w:pStyle w:val="ListBullet"/>
      </w:pPr>
      <w:r>
        <w:rPr>
          <w:b/>
          <w:color w:val="1E293B"/>
          <w:sz w:val="21"/>
        </w:rPr>
        <w:t xml:space="preserve">PulseBox Plans: </w:t>
      </w:r>
      <w:r>
        <w:rPr>
          <w:color w:val="1E293B"/>
          <w:sz w:val="21"/>
        </w:rPr>
        <w:t>added GET /admin/plans so admins can see/edit all subscription plans (the page previously showed "No plans found"); fixed a crash that blocked creating/editing plans.</w:t>
      </w:r>
    </w:p>
    <w:p>
      <w:pPr>
        <w:pStyle w:val="ListBullet"/>
      </w:pPr>
      <w:r>
        <w:rPr>
          <w:b/>
          <w:color w:val="1E293B"/>
          <w:sz w:val="21"/>
        </w:rPr>
        <w:t xml:space="preserve">Removed fabricated data: </w:t>
      </w:r>
      <w:r>
        <w:rPr>
          <w:color w:val="1E293B"/>
          <w:sz w:val="21"/>
        </w:rPr>
        <w:t>replaced hardcoded Overview charts, fake "bookings×85" revenue, fake DB-Health metrics, mock pets, a fake "AI OCR confidence" gauge, fake 5.0 ratings, and a 14-row fake activity-log seed with real data or honest empty/error states.</w:t>
      </w:r>
    </w:p>
    <w:p>
      <w:pPr>
        <w:pStyle w:val="ListBullet"/>
      </w:pPr>
      <w:r>
        <w:rPr>
          <w:b/>
          <w:color w:val="1E293B"/>
          <w:sz w:val="21"/>
        </w:rPr>
        <w:t xml:space="preserve">Dead controls: </w:t>
      </w:r>
      <w:r>
        <w:rPr>
          <w:color w:val="1E293B"/>
          <w:sz w:val="21"/>
        </w:rPr>
        <w:t>made the Users/Bookings search, column sorting, and pagination actually work; wired the dead Subscription pause/cancel buttons; made PulseBox reachable on mobile; fixed invalid CSS classes.</w:t>
      </w:r>
    </w:p>
    <w:p>
      <w:pPr>
        <w:pStyle w:val="ListBullet"/>
      </w:pPr>
      <w:r>
        <w:rPr>
          <w:b/>
          <w:color w:val="1E293B"/>
          <w:sz w:val="21"/>
        </w:rPr>
        <w:t xml:space="preserve">Migration: </w:t>
      </w:r>
      <w:r>
        <w:rPr>
          <w:color w:val="1E293B"/>
          <w:sz w:val="21"/>
        </w:rPr>
        <w:t>created the missing platform_settings table via migration.</w:t>
      </w:r>
    </w:p>
    <w:p>
      <w:r>
        <w:rPr>
          <w:b w:val="0"/>
          <w:i/>
          <w:color w:val="64748B"/>
          <w:sz w:val="21"/>
        </w:rPr>
        <w:t>Verified: 11/11 authenticated endpoint checks.</w:t>
      </w:r>
    </w:p>
    <w:p>
      <w:r>
        <w:rPr>
          <w:b/>
          <w:color w:val="B45A09"/>
          <w:sz w:val="26"/>
        </w:rPr>
        <w:t>Week 2 — Control everything</w:t>
      </w:r>
    </w:p>
    <w:p>
      <w:pPr>
        <w:pStyle w:val="ListBullet"/>
      </w:pPr>
      <w:r>
        <w:rPr>
          <w:b/>
          <w:color w:val="1E293B"/>
          <w:sz w:val="21"/>
        </w:rPr>
        <w:t xml:space="preserve">Booking management: </w:t>
      </w:r>
      <w:r>
        <w:rPr>
          <w:color w:val="1E293B"/>
          <w:sz w:val="21"/>
        </w:rPr>
        <w:t>bookings were read-only → admins can now confirm/complete/cancel/refund with a status filter.</w:t>
      </w:r>
    </w:p>
    <w:p>
      <w:pPr>
        <w:pStyle w:val="ListBullet"/>
      </w:pPr>
      <w:r>
        <w:rPr>
          <w:b/>
          <w:color w:val="1E293B"/>
          <w:sz w:val="21"/>
        </w:rPr>
        <w:t xml:space="preserve">Audit trail: </w:t>
      </w:r>
      <w:r>
        <w:rPr>
          <w:color w:val="1E293B"/>
          <w:sz w:val="21"/>
        </w:rPr>
        <w:t>a shared writeAudit() helper now logs every admin mutation (posts, ads, and all services/plans/products CRUD) to Activity Logs.</w:t>
      </w:r>
    </w:p>
    <w:p>
      <w:pPr>
        <w:pStyle w:val="ListBullet"/>
      </w:pPr>
      <w:r>
        <w:rPr>
          <w:b/>
          <w:color w:val="1E293B"/>
          <w:sz w:val="21"/>
        </w:rPr>
        <w:t xml:space="preserve">User management: </w:t>
      </w:r>
      <w:r>
        <w:rPr>
          <w:color w:val="1E293B"/>
          <w:sz w:val="21"/>
        </w:rPr>
        <w:t>change a user role with guardrails (cannot grant/modify admin or self); CSV export now strips PII and exports the full dataset, not just the loaded page.</w:t>
      </w:r>
    </w:p>
    <w:p>
      <w:pPr>
        <w:pStyle w:val="ListBullet"/>
      </w:pPr>
      <w:r>
        <w:rPr>
          <w:b/>
          <w:color w:val="1E293B"/>
          <w:sz w:val="21"/>
        </w:rPr>
        <w:t xml:space="preserve">Moderation: </w:t>
      </w:r>
      <w:r>
        <w:rPr>
          <w:color w:val="1E293B"/>
          <w:sz w:val="21"/>
        </w:rPr>
        <w:t>post-deletion reason capture; one-click "approve all pending" for ads.</w:t>
      </w:r>
    </w:p>
    <w:p>
      <w:r>
        <w:rPr>
          <w:b w:val="0"/>
          <w:i/>
          <w:color w:val="64748B"/>
          <w:sz w:val="21"/>
        </w:rPr>
        <w:t>Verified: 9/9 checks (incl. authorization and validation edge cases).</w:t>
      </w:r>
    </w:p>
    <w:p>
      <w:r>
        <w:rPr>
          <w:b/>
          <w:color w:val="005DA7"/>
          <w:sz w:val="26"/>
        </w:rPr>
        <w:t>Week 3 — Agentic AI + polish</w:t>
      </w:r>
    </w:p>
    <w:p>
      <w:pPr>
        <w:pStyle w:val="ListBullet"/>
      </w:pPr>
      <w:r>
        <w:rPr>
          <w:b/>
          <w:color w:val="1E293B"/>
          <w:sz w:val="21"/>
        </w:rPr>
        <w:t xml:space="preserve">Copilot UX: </w:t>
      </w:r>
      <w:r>
        <w:rPr>
          <w:color w:val="1E293B"/>
          <w:sz w:val="21"/>
        </w:rPr>
        <w:t>suggested-prompt chips, clickable results that jump to the relevant tab, and persistent history.</w:t>
      </w:r>
    </w:p>
    <w:p>
      <w:pPr>
        <w:pStyle w:val="ListBullet"/>
      </w:pPr>
      <w:r>
        <w:rPr>
          <w:b/>
          <w:color w:val="1E293B"/>
          <w:sz w:val="21"/>
        </w:rPr>
        <w:t xml:space="preserve">Confirmable write-actions: </w:t>
      </w:r>
      <w:r>
        <w:rPr>
          <w:color w:val="1E293B"/>
          <w:sz w:val="21"/>
        </w:rPr>
        <w:t>the copilot can propose an allow-listed action ("approve all pending ads", "ban user &lt;email&gt;", "set commission to 15%") and execute it only after inline Approve — logged as "AdminPulse AI (on behalf of &lt;admin&gt;)".</w:t>
      </w:r>
    </w:p>
    <w:p>
      <w:pPr>
        <w:pStyle w:val="ListBullet"/>
      </w:pPr>
      <w:r>
        <w:rPr>
          <w:b/>
          <w:color w:val="1E293B"/>
          <w:sz w:val="21"/>
        </w:rPr>
        <w:t xml:space="preserve">Trust &amp; polish: </w:t>
      </w:r>
      <w:r>
        <w:rPr>
          <w:color w:val="1E293B"/>
          <w:sz w:val="21"/>
        </w:rPr>
        <w:t>PII stripped before any external LLM call; honest DB-maintenance labels + confirm dialogs; revenue unified so the copilot and Overview agree; the copilot now honors time windows ("banned this week") and stops fabricating dates.</w:t>
      </w:r>
    </w:p>
    <w:p>
      <w:r>
        <w:rPr>
          <w:b w:val="0"/>
          <w:i/>
          <w:color w:val="64748B"/>
          <w:sz w:val="21"/>
        </w:rPr>
        <w:t>Verified: 8/8 checks (incl. analytics revenue == copilot revenue).</w:t>
      </w:r>
    </w:p>
    <w:p>
      <w:r>
        <w:br w:type="page"/>
      </w:r>
    </w:p>
    <w:p>
      <w:r>
        <w:rPr>
          <w:b/>
          <w:color w:val="005DA7"/>
          <w:sz w:val="32"/>
        </w:rPr>
        <w:t>2 · VetAI assistant (pet-owner chatbot)</w:t>
      </w:r>
    </w:p>
    <w:p>
      <w:r>
        <w:rPr>
          <w:b w:val="0"/>
          <w:i w:val="0"/>
          <w:color w:val="1E293B"/>
          <w:sz w:val="21"/>
        </w:rPr>
        <w:t>The owner-facing AI assistant was upgraded across four batches, from a text-only Q&amp;A bot into a reliable, safe, and genuinely helpful agent.</w:t>
      </w:r>
    </w:p>
    <w:p>
      <w:r>
        <w:rPr>
          <w:b/>
          <w:color w:val="0E7A4B"/>
          <w:sz w:val="26"/>
        </w:rPr>
        <w:t>Trust &amp; Booking</w:t>
      </w:r>
    </w:p>
    <w:p>
      <w:pPr>
        <w:pStyle w:val="ListBullet"/>
      </w:pPr>
      <w:r>
        <w:rPr>
          <w:b/>
          <w:color w:val="1E293B"/>
          <w:sz w:val="21"/>
        </w:rPr>
        <w:t xml:space="preserve">DST fix: </w:t>
      </w:r>
      <w:r>
        <w:rPr>
          <w:color w:val="1E293B"/>
          <w:sz w:val="21"/>
        </w:rPr>
        <w:t>appointment times were stored with a hardcoded +03:00; Egypt observes DST, so winter bookings were an hour off. Now DST-correct per date.</w:t>
      </w:r>
    </w:p>
    <w:p>
      <w:pPr>
        <w:pStyle w:val="ListBullet"/>
      </w:pPr>
      <w:r>
        <w:rPr>
          <w:b/>
          <w:color w:val="1E293B"/>
          <w:sz w:val="21"/>
        </w:rPr>
        <w:t xml:space="preserve">Credential redaction: </w:t>
      </w:r>
      <w:r>
        <w:rPr>
          <w:color w:val="1E293B"/>
          <w:sz w:val="21"/>
        </w:rPr>
        <w:t>the guest onboarding temp-password is no longer written to stored chat history.</w:t>
      </w:r>
    </w:p>
    <w:p>
      <w:pPr>
        <w:pStyle w:val="ListBullet"/>
      </w:pPr>
      <w:r>
        <w:rPr>
          <w:b/>
          <w:color w:val="1E293B"/>
          <w:sz w:val="21"/>
        </w:rPr>
        <w:t xml:space="preserve">Legacy agent hardened: </w:t>
      </w:r>
      <w:r>
        <w:rPr>
          <w:color w:val="1E293B"/>
          <w:sz w:val="21"/>
        </w:rPr>
        <w:t>the legacy /ai/triage agent had a stored-XSS vector (unescaped pet fields) and a booking path that skipped availability checks — both fixed (escaped output + routed through the hardened booking tool).</w:t>
      </w:r>
    </w:p>
    <w:p>
      <w:pPr>
        <w:pStyle w:val="ListBullet"/>
      </w:pPr>
      <w:r>
        <w:rPr>
          <w:b/>
          <w:color w:val="1E293B"/>
          <w:sz w:val="21"/>
        </w:rPr>
        <w:t xml:space="preserve">Open-slot proposals: </w:t>
      </w:r>
      <w:r>
        <w:rPr>
          <w:color w:val="1E293B"/>
          <w:sz w:val="21"/>
        </w:rPr>
        <w:t>VetAI now proposes real free time slots (working hours minus booked times) instead of only failing on a clash.</w:t>
      </w:r>
    </w:p>
    <w:p>
      <w:r>
        <w:rPr>
          <w:b/>
          <w:color w:val="0E7A4B"/>
          <w:sz w:val="26"/>
        </w:rPr>
        <w:t>Smart Triage</w:t>
      </w:r>
    </w:p>
    <w:p>
      <w:pPr>
        <w:pStyle w:val="ListBullet"/>
      </w:pPr>
      <w:r>
        <w:rPr>
          <w:b/>
          <w:color w:val="1E293B"/>
          <w:sz w:val="21"/>
        </w:rPr>
        <w:t xml:space="preserve">Severity tiers: </w:t>
      </w:r>
      <w:r>
        <w:rPr>
          <w:color w:val="1E293B"/>
          <w:sz w:val="21"/>
        </w:rPr>
        <w:t>beyond the binary emergency check, an "urgent — see a vet within ~24h" tier (bilingual EN/AR) for symptoms like repeated vomiting, lethargy, or limping.</w:t>
      </w:r>
    </w:p>
    <w:p>
      <w:pPr>
        <w:pStyle w:val="ListBullet"/>
      </w:pPr>
      <w:r>
        <w:rPr>
          <w:b/>
          <w:color w:val="1E293B"/>
          <w:sz w:val="21"/>
        </w:rPr>
        <w:t xml:space="preserve">Personalized greeting: </w:t>
      </w:r>
      <w:r>
        <w:rPr>
          <w:color w:val="1E293B"/>
          <w:sz w:val="21"/>
        </w:rPr>
        <w:t>logged-in owners are greeted by their pet ("How is Rex doing today?").</w:t>
      </w:r>
    </w:p>
    <w:p>
      <w:pPr>
        <w:pStyle w:val="ListBullet"/>
      </w:pPr>
      <w:r>
        <w:rPr>
          <w:b/>
          <w:color w:val="1E293B"/>
          <w:sz w:val="21"/>
        </w:rPr>
        <w:t xml:space="preserve">Photo intake (assist, not diagnose): </w:t>
      </w:r>
      <w:r>
        <w:rPr>
          <w:color w:val="1E293B"/>
          <w:sz w:val="21"/>
        </w:rPr>
        <w:t>owners can attach a symptom photo; analyzed by a vision model when configured, otherwise a safe acknowledgment — always with a disclaimer + Book-a-Vet CTA, never a diagnosis.</w:t>
      </w:r>
    </w:p>
    <w:p>
      <w:r>
        <w:rPr>
          <w:b/>
          <w:color w:val="B45A09"/>
          <w:sz w:val="26"/>
        </w:rPr>
        <w:t>Efficiency &amp; reliability</w:t>
      </w:r>
    </w:p>
    <w:p>
      <w:pPr>
        <w:pStyle w:val="ListBullet"/>
      </w:pPr>
      <w:r>
        <w:rPr>
          <w:b/>
          <w:color w:val="1E293B"/>
          <w:sz w:val="21"/>
        </w:rPr>
        <w:t xml:space="preserve">Cache, timeout, compaction, rate limit: </w:t>
      </w:r>
      <w:r>
        <w:rPr>
          <w:color w:val="1E293B"/>
          <w:sz w:val="21"/>
        </w:rPr>
        <w:t>common questions are cached (no re-embedding/re-querying); embeddings have a timeout so a slow server fails fast to keyword search; chat context is compacted; /ai/chat is rate-limited (429).</w:t>
      </w:r>
    </w:p>
    <w:p>
      <w:r>
        <w:rPr>
          <w:b/>
          <w:color w:val="005DA7"/>
          <w:sz w:val="26"/>
        </w:rPr>
        <w:t>Chat experience</w:t>
      </w:r>
    </w:p>
    <w:p>
      <w:pPr>
        <w:pStyle w:val="ListBullet"/>
      </w:pPr>
      <w:r>
        <w:rPr>
          <w:b/>
          <w:color w:val="1E293B"/>
          <w:sz w:val="21"/>
        </w:rPr>
        <w:t xml:space="preserve">Persistence: </w:t>
      </w:r>
      <w:r>
        <w:rPr>
          <w:color w:val="1E293B"/>
          <w:sz w:val="21"/>
        </w:rPr>
        <w:t>conversations persist across refresh/navigation, with a "New chat" button.</w:t>
      </w:r>
    </w:p>
    <w:p>
      <w:pPr>
        <w:pStyle w:val="ListBullet"/>
      </w:pPr>
      <w:r>
        <w:rPr>
          <w:b/>
          <w:color w:val="1E293B"/>
          <w:sz w:val="21"/>
        </w:rPr>
        <w:t xml:space="preserve">Polish: </w:t>
      </w:r>
      <w:r>
        <w:rPr>
          <w:color w:val="1E293B"/>
          <w:sz w:val="21"/>
        </w:rPr>
        <w:t>markdown rendering, a copy button, stop-generating, full accessibility (dialog role, live region, labeled buttons), thumbs-up/down feedback (a new quality signal), and contextual follow-up suggestion chips.</w:t>
      </w:r>
    </w:p>
    <w:p>
      <w:r>
        <w:rPr>
          <w:b w:val="0"/>
          <w:i/>
          <w:color w:val="64748B"/>
          <w:sz w:val="21"/>
        </w:rPr>
        <w:t>Verified: 7/7 AI end-to-end checks (photo safety, emergency, urgent, rate-limit) + severity 12/12 + slots 4/4 + feedback endpoint + in-browser UI checks.</w:t>
      </w:r>
    </w:p>
    <w:p>
      <w:r>
        <w:br w:type="page"/>
      </w:r>
    </w:p>
    <w:p>
      <w:r>
        <w:rPr>
          <w:b/>
          <w:color w:val="005DA7"/>
          <w:sz w:val="32"/>
        </w:rPr>
        <w:t>3 · Platform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005DA7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00"/>
            <w:shd w:val="clear" w:fill="005DA7"/>
          </w:tcPr>
          <w:p>
            <w:r>
              <w:rPr>
                <w:b/>
                <w:color w:val="FFFFFF"/>
                <w:sz w:val="18"/>
              </w:rPr>
              <w:t>What was delivered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E293B"/>
                <w:sz w:val="17"/>
              </w:rPr>
              <w:t>Real, ranked vets</w:t>
            </w:r>
          </w:p>
        </w:tc>
        <w:tc>
          <w:tcPr>
            <w:tcW w:type="dxa" w:w="7200"/>
          </w:tcPr>
          <w:p>
            <w:r>
              <w:rPr>
                <w:color w:val="334155"/>
                <w:sz w:val="17"/>
              </w:rPr>
              <w:t>Booking now selects real approved vets from the DB, ranked nearest-first (area/haversine), and enforces each vet's working days &amp; hours in Cairo time.</w:t>
            </w:r>
          </w:p>
        </w:tc>
      </w:tr>
      <w:tr>
        <w:tc>
          <w:tcPr>
            <w:tcW w:type="dxa" w:w="2448"/>
            <w:shd w:val="clear" w:fill="F1F5F9"/>
          </w:tcPr>
          <w:p>
            <w:r>
              <w:rPr>
                <w:b/>
                <w:color w:val="1E293B"/>
                <w:sz w:val="17"/>
              </w:rPr>
              <w:t>Real nearby shops</w:t>
            </w:r>
          </w:p>
        </w:tc>
        <w:tc>
          <w:tcPr>
            <w:tcW w:type="dxa" w:w="7200"/>
            <w:shd w:val="clear" w:fill="F1F5F9"/>
          </w:tcPr>
          <w:p>
            <w:r>
              <w:rPr>
                <w:color w:val="334155"/>
                <w:sz w:val="17"/>
              </w:rPr>
              <w:t>Pet-shops map pulls real nearby shops from OpenStreetMap (Overpass) with mirror fallback + caching — no paid Google Maps API.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E293B"/>
                <w:sz w:val="17"/>
              </w:rPr>
              <w:t>For-Vets onboarding</w:t>
            </w:r>
          </w:p>
        </w:tc>
        <w:tc>
          <w:tcPr>
            <w:tcW w:type="dxa" w:w="7200"/>
          </w:tcPr>
          <w:p>
            <w:r>
              <w:rPr>
                <w:color w:val="334155"/>
                <w:sz w:val="17"/>
              </w:rPr>
              <w:t>A recruitment landing page + verification badges to convert real veterinarians to registered providers, and demo/fake vets hidden from customers.</w:t>
            </w:r>
          </w:p>
        </w:tc>
      </w:tr>
      <w:tr>
        <w:tc>
          <w:tcPr>
            <w:tcW w:type="dxa" w:w="2448"/>
            <w:shd w:val="clear" w:fill="F1F5F9"/>
          </w:tcPr>
          <w:p>
            <w:r>
              <w:rPr>
                <w:b/>
                <w:color w:val="1E293B"/>
                <w:sz w:val="17"/>
              </w:rPr>
              <w:t>Vet dashboard</w:t>
            </w:r>
          </w:p>
        </w:tc>
        <w:tc>
          <w:tcPr>
            <w:tcW w:type="dxa" w:w="7200"/>
            <w:shd w:val="clear" w:fill="F1F5F9"/>
          </w:tcPr>
          <w:p>
            <w:r>
              <w:rPr>
                <w:color w:val="334155"/>
                <w:sz w:val="17"/>
              </w:rPr>
              <w:t>A "My Patients" subtab with a per-patient visit history and medical records (authorized to the treating vet).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E293B"/>
                <w:sz w:val="17"/>
              </w:rPr>
              <w:t>Vendor dashboard</w:t>
            </w:r>
          </w:p>
        </w:tc>
        <w:tc>
          <w:tcPr>
            <w:tcW w:type="dxa" w:w="7200"/>
          </w:tcPr>
          <w:p>
            <w:r>
              <w:rPr>
                <w:color w:val="334155"/>
                <w:sz w:val="17"/>
              </w:rPr>
              <w:t>An "Orders &amp; Reports" tab: a purchased-items sheet with CSV export and a net-payout figure after the platform commission.</w:t>
            </w:r>
          </w:p>
        </w:tc>
      </w:tr>
      <w:tr>
        <w:tc>
          <w:tcPr>
            <w:tcW w:type="dxa" w:w="2448"/>
            <w:shd w:val="clear" w:fill="F1F5F9"/>
          </w:tcPr>
          <w:p>
            <w:r>
              <w:rPr>
                <w:b/>
                <w:color w:val="1E293B"/>
                <w:sz w:val="17"/>
              </w:rPr>
              <w:t>Commission model</w:t>
            </w:r>
          </w:p>
        </w:tc>
        <w:tc>
          <w:tcPr>
            <w:tcW w:type="dxa" w:w="7200"/>
            <w:shd w:val="clear" w:fill="F1F5F9"/>
          </w:tcPr>
          <w:p>
            <w:r>
              <w:rPr>
                <w:color w:val="334155"/>
                <w:sz w:val="17"/>
              </w:rPr>
              <w:t>An admin-adjustable platform commission with net-of-commission payout math shown to vendors.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E293B"/>
                <w:sz w:val="17"/>
              </w:rPr>
              <w:t>Email notifications</w:t>
            </w:r>
          </w:p>
        </w:tc>
        <w:tc>
          <w:tcPr>
            <w:tcW w:type="dxa" w:w="7200"/>
          </w:tcPr>
          <w:p>
            <w:r>
              <w:rPr>
                <w:color w:val="334155"/>
                <w:sz w:val="17"/>
              </w:rPr>
              <w:t>Vets get emailed on new bookings when offline; users get emailed on new messages with a deep link; fixed the appointment-reminder link and the cancel endpoint.</w:t>
            </w:r>
          </w:p>
        </w:tc>
      </w:tr>
      <w:tr>
        <w:tc>
          <w:tcPr>
            <w:tcW w:type="dxa" w:w="2448"/>
            <w:shd w:val="clear" w:fill="F1F5F9"/>
          </w:tcPr>
          <w:p>
            <w:r>
              <w:rPr>
                <w:b/>
                <w:color w:val="1E293B"/>
                <w:sz w:val="17"/>
              </w:rPr>
              <w:t>Profile &amp; mobile UX</w:t>
            </w:r>
          </w:p>
        </w:tc>
        <w:tc>
          <w:tcPr>
            <w:tcW w:type="dxa" w:w="7200"/>
            <w:shd w:val="clear" w:fill="F1F5F9"/>
          </w:tcPr>
          <w:p>
            <w:r>
              <w:rPr>
                <w:color w:val="334155"/>
                <w:sz w:val="17"/>
              </w:rPr>
              <w:t>Appointments became a tab under a unified Profile; a role-aware mobile bottom navigation bar with a prominent centered Home; discovery pages unified across breakpoints (sidebars removed).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E293B"/>
                <w:sz w:val="17"/>
              </w:rPr>
              <w:t>Card &amp; data cleanup</w:t>
            </w:r>
          </w:p>
        </w:tc>
        <w:tc>
          <w:tcPr>
            <w:tcW w:type="dxa" w:w="7200"/>
          </w:tcPr>
          <w:p>
            <w:r>
              <w:rPr>
                <w:color w:val="334155"/>
                <w:sz w:val="17"/>
              </w:rPr>
              <w:t>Redesigned lost/found, mating, and adoption cards; polished pet-profile empty/not-found states; removed junk test data that made cards look broken.</w:t>
            </w:r>
          </w:p>
        </w:tc>
      </w:tr>
    </w:tbl>
    <w:p>
      <w:r>
        <w:rPr>
          <w:b/>
          <w:color w:val="005DA7"/>
          <w:sz w:val="30"/>
        </w:rPr>
        <w:t>4 · How it was verified</w:t>
      </w:r>
    </w:p>
    <w:p>
      <w:pPr>
        <w:pStyle w:val="ListBullet"/>
      </w:pPr>
      <w:r>
        <w:rPr>
          <w:b/>
          <w:color w:val="1E293B"/>
          <w:sz w:val="21"/>
        </w:rPr>
        <w:t xml:space="preserve">Method: </w:t>
      </w:r>
      <w:r>
        <w:rPr>
          <w:color w:val="1E293B"/>
          <w:sz w:val="21"/>
        </w:rPr>
        <w:t>Authenticated endpoint tests were run by signing role JWTs against a local server pointed at the production database (no passwords entered, no accounts created), then hitting the real endpoints and asserting status codes + payloads.</w:t>
      </w:r>
    </w:p>
    <w:p>
      <w:pPr>
        <w:pStyle w:val="ListBullet"/>
      </w:pPr>
      <w:r>
        <w:rPr>
          <w:b/>
          <w:color w:val="1E293B"/>
          <w:sz w:val="21"/>
        </w:rPr>
        <w:t xml:space="preserve">Results: </w:t>
      </w:r>
      <w:r>
        <w:rPr>
          <w:color w:val="1E293B"/>
          <w:sz w:val="21"/>
        </w:rPr>
        <w:t>Admin — Week 1: 11/11, Week 2: 9/9, Week 3: 8/8. VetAI — AI E2E 7/7, severity 12/12, slots 4/4, date-handling 5/5. Frontend changes were confirmed live in a browser preview (rendering, persistence, controls).</w:t>
      </w:r>
    </w:p>
    <w:p>
      <w:r>
        <w:rPr>
          <w:b/>
          <w:color w:val="005DA7"/>
          <w:sz w:val="30"/>
        </w:rPr>
        <w:t>5 · Remaining &amp; external-dependency items</w:t>
      </w:r>
    </w:p>
    <w:p>
      <w:pPr>
        <w:pStyle w:val="ListBullet"/>
      </w:pPr>
      <w:r>
        <w:rPr>
          <w:b/>
          <w:color w:val="B45A09"/>
          <w:sz w:val="21"/>
        </w:rPr>
        <w:t xml:space="preserve">Payments: </w:t>
      </w:r>
      <w:r>
        <w:rPr>
          <w:color w:val="B45A09"/>
          <w:sz w:val="21"/>
        </w:rPr>
        <w:t>real payment gateway (Paymob/Fawry) — the commission + net-payout foundation is shipped, but the live charge/webhook integration needs a merchant account + API keys from you.</w:t>
      </w:r>
    </w:p>
    <w:p>
      <w:pPr>
        <w:pStyle w:val="ListBullet"/>
      </w:pPr>
      <w:r>
        <w:rPr>
          <w:b/>
          <w:color w:val="B45A09"/>
          <w:sz w:val="21"/>
        </w:rPr>
        <w:t xml:space="preserve">VetAI AI models: </w:t>
      </w:r>
      <w:r>
        <w:rPr>
          <w:color w:val="B45A09"/>
          <w:sz w:val="21"/>
        </w:rPr>
        <w:t>photo analysis uses a safe acknowledgment until a vision model env var (GROQ_VISION_MODEL) is set; embeddings still run on a local model in production and would benefit from a hosted embedding provider.</w:t>
      </w:r>
    </w:p>
    <w:p>
      <w:pPr>
        <w:pStyle w:val="ListBullet"/>
      </w:pPr>
      <w:r>
        <w:rPr>
          <w:b/>
          <w:color w:val="B45A09"/>
          <w:sz w:val="21"/>
        </w:rPr>
        <w:t xml:space="preserve">Ops: </w:t>
      </w:r>
      <w:r>
        <w:rPr>
          <w:color w:val="B45A09"/>
          <w:sz w:val="21"/>
        </w:rPr>
        <w:t>rotate the previously-exposed Groq key; set SMTP env vars on Vercel so notification emails actually send (they currently sandbox-log).</w:t>
      </w:r>
    </w:p>
    <w:p>
      <w:r>
        <w:rPr>
          <w:b w:val="0"/>
          <w:i/>
          <w:color w:val="64748B"/>
          <w:sz w:val="21"/>
        </w:rPr>
        <w:t>All feature work described above is complete, committed, and live. The only open items are the external-dependency ones listed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