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227" w:rsidRDefault="00617227" w:rsidP="0023359D">
      <w:pPr>
        <w:jc w:val="center"/>
        <w:rPr>
          <w:color w:val="5B9BD5" w:themeColor="accent1"/>
        </w:rPr>
      </w:pPr>
      <w:r>
        <w:rPr>
          <w:color w:val="5B9BD5" w:themeColor="accent1"/>
          <w:sz w:val="24"/>
          <w:szCs w:val="24"/>
        </w:rPr>
        <w:t xml:space="preserve"> </w:t>
      </w:r>
    </w:p>
    <w:sdt>
      <w:sdtPr>
        <w:rPr>
          <w:color w:val="5B9BD5" w:themeColor="accent1"/>
        </w:rPr>
        <w:id w:val="-2038966815"/>
        <w:docPartObj>
          <w:docPartGallery w:val="Cover Pages"/>
          <w:docPartUnique/>
        </w:docPartObj>
      </w:sdtPr>
      <w:sdtEndPr>
        <w:rPr>
          <w:rStyle w:val="Emphasis"/>
          <w:rFonts w:ascii="Calibri" w:eastAsia="Calibri" w:hAnsi="Calibri" w:cs="SimSun"/>
          <w:i/>
          <w:iCs/>
          <w:color w:val="auto"/>
          <w:sz w:val="24"/>
          <w:szCs w:val="24"/>
        </w:rPr>
      </w:sdtEndPr>
      <w:sdtContent>
        <w:p w:rsidR="003701A0" w:rsidRDefault="003701A0" w:rsidP="0023359D">
          <w:pPr>
            <w:jc w:val="center"/>
            <w:rPr>
              <w:color w:val="5B9BD5" w:themeColor="accent1"/>
            </w:rPr>
          </w:pPr>
          <w:r>
            <w:rPr>
              <w:noProof/>
              <w:color w:val="5B9BD5" w:themeColor="accent1"/>
            </w:rPr>
            <w:t xml:space="preserve"> </w:t>
          </w:r>
        </w:p>
        <w:sdt>
          <w:sdtPr>
            <w:rPr>
              <w:rFonts w:asciiTheme="majorHAnsi" w:eastAsiaTheme="majorEastAsia" w:hAnsiTheme="majorHAnsi" w:cstheme="majorBidi"/>
              <w:caps/>
              <w:color w:val="5B9BD5" w:themeColor="accent1"/>
              <w:sz w:val="24"/>
              <w:szCs w:val="24"/>
            </w:rPr>
            <w:alias w:val="Title"/>
            <w:tag w:val=""/>
            <w:id w:val="1735040861"/>
            <w:placeholder>
              <w:docPart w:val="2789E64D4087486C8D03C3965D275404"/>
            </w:placeholder>
            <w:showingPlcHdr/>
            <w:dataBinding w:prefixMappings="xmlns:ns0='http://purl.org/dc/elements/1.1/' xmlns:ns1='http://schemas.openxmlformats.org/package/2006/metadata/core-properties' " w:xpath="/ns1:coreProperties[1]/ns0:title[1]" w:storeItemID="{6C3C8BC8-F283-45AE-878A-BAB7291924A1}"/>
            <w:text/>
          </w:sdtPr>
          <w:sdtEndPr/>
          <w:sdtContent>
            <w:p w:rsidR="003701A0" w:rsidRPr="00617227" w:rsidRDefault="003701A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24"/>
                  <w:szCs w:val="24"/>
                </w:rPr>
              </w:pPr>
              <w:r w:rsidRPr="00617227">
                <w:rPr>
                  <w:rFonts w:asciiTheme="majorHAnsi" w:eastAsiaTheme="majorEastAsia" w:hAnsiTheme="majorHAnsi" w:cstheme="majorBidi"/>
                  <w:caps/>
                  <w:color w:val="5B9BD5" w:themeColor="accent1"/>
                  <w:sz w:val="24"/>
                  <w:szCs w:val="24"/>
                </w:rPr>
                <w:t>[Document title]</w:t>
              </w:r>
            </w:p>
          </w:sdtContent>
        </w:sdt>
        <w:sdt>
          <w:sdtPr>
            <w:rPr>
              <w:color w:val="5B9BD5" w:themeColor="accent1"/>
              <w:sz w:val="24"/>
              <w:szCs w:val="24"/>
            </w:rPr>
            <w:alias w:val="Subtitle"/>
            <w:tag w:val=""/>
            <w:id w:val="328029620"/>
            <w:placeholder>
              <w:docPart w:val="7B5D4F69A52D497A996F9D762FE63181"/>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3701A0" w:rsidRPr="00617227" w:rsidRDefault="003701A0">
              <w:pPr>
                <w:pStyle w:val="NoSpacing"/>
                <w:jc w:val="center"/>
                <w:rPr>
                  <w:color w:val="5B9BD5" w:themeColor="accent1"/>
                  <w:sz w:val="24"/>
                  <w:szCs w:val="24"/>
                </w:rPr>
              </w:pPr>
              <w:r w:rsidRPr="00617227">
                <w:rPr>
                  <w:color w:val="5B9BD5" w:themeColor="accent1"/>
                  <w:sz w:val="24"/>
                  <w:szCs w:val="24"/>
                </w:rPr>
                <w:t>[Document subtitle]</w:t>
              </w:r>
            </w:p>
          </w:sdtContent>
        </w:sdt>
        <w:p w:rsidR="00EB39D3" w:rsidRPr="00617227" w:rsidRDefault="00EB39D3" w:rsidP="00EB39D3">
          <w:pPr>
            <w:jc w:val="center"/>
            <w:rPr>
              <w:rFonts w:ascii="Times New Roman" w:hAnsi="Times New Roman" w:cs="Times New Roman"/>
              <w:sz w:val="24"/>
              <w:szCs w:val="24"/>
            </w:rPr>
          </w:pPr>
          <w:r w:rsidRPr="00617227">
            <w:rPr>
              <w:rFonts w:ascii="Times New Roman" w:hAnsi="Times New Roman" w:cs="Times New Roman"/>
              <w:noProof/>
              <w:sz w:val="24"/>
              <w:szCs w:val="24"/>
            </w:rPr>
            <w:drawing>
              <wp:inline distT="0" distB="0" distL="0" distR="0">
                <wp:extent cx="1060450" cy="951230"/>
                <wp:effectExtent l="0" t="0" r="6350" b="1270"/>
                <wp:docPr id="3" name="Picture 3" descr="Business Administration 20190121_131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usiness Administration 20190121_13173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0450" cy="951230"/>
                        </a:xfrm>
                        <a:prstGeom prst="rect">
                          <a:avLst/>
                        </a:prstGeom>
                        <a:noFill/>
                        <a:ln>
                          <a:noFill/>
                        </a:ln>
                      </pic:spPr>
                    </pic:pic>
                  </a:graphicData>
                </a:graphic>
              </wp:inline>
            </w:drawing>
          </w:r>
        </w:p>
        <w:p w:rsidR="00EB39D3" w:rsidRPr="00617227" w:rsidRDefault="00EB39D3" w:rsidP="00EB39D3">
          <w:pPr>
            <w:jc w:val="center"/>
            <w:rPr>
              <w:rFonts w:ascii="Times New Roman" w:hAnsi="Times New Roman" w:cs="Times New Roman"/>
              <w:sz w:val="24"/>
              <w:szCs w:val="24"/>
            </w:rPr>
          </w:pPr>
          <w:r w:rsidRPr="00617227">
            <w:rPr>
              <w:rFonts w:ascii="Times New Roman" w:hAnsi="Times New Roman" w:cs="Times New Roman"/>
              <w:sz w:val="24"/>
              <w:szCs w:val="24"/>
            </w:rPr>
            <w:t>FEDERAL UNIVERSITY BIRNIN KEBBI</w:t>
          </w:r>
        </w:p>
        <w:p w:rsidR="00EB39D3" w:rsidRPr="00617227" w:rsidRDefault="00EB39D3" w:rsidP="00EB39D3">
          <w:pPr>
            <w:jc w:val="center"/>
            <w:rPr>
              <w:rFonts w:ascii="Times New Roman" w:hAnsi="Times New Roman" w:cs="Times New Roman"/>
              <w:sz w:val="24"/>
              <w:szCs w:val="24"/>
            </w:rPr>
          </w:pPr>
        </w:p>
        <w:p w:rsidR="00EB39D3" w:rsidRPr="00617227" w:rsidRDefault="00EB39D3" w:rsidP="00EB39D3">
          <w:pPr>
            <w:jc w:val="center"/>
            <w:rPr>
              <w:rFonts w:ascii="Times New Roman" w:hAnsi="Times New Roman" w:cs="Times New Roman"/>
              <w:sz w:val="24"/>
              <w:szCs w:val="24"/>
            </w:rPr>
          </w:pPr>
          <w:r w:rsidRPr="00617227">
            <w:rPr>
              <w:rFonts w:ascii="Times New Roman" w:hAnsi="Times New Roman" w:cs="Times New Roman"/>
              <w:sz w:val="24"/>
              <w:szCs w:val="24"/>
            </w:rPr>
            <w:t>FOCULTY OF ARTS, SOCIAL AND MANAGEMENT SCIENCES.</w:t>
          </w:r>
        </w:p>
        <w:p w:rsidR="00EB39D3" w:rsidRPr="00617227" w:rsidRDefault="00EB39D3" w:rsidP="00EB39D3">
          <w:pPr>
            <w:jc w:val="center"/>
            <w:rPr>
              <w:rFonts w:ascii="Times New Roman" w:hAnsi="Times New Roman" w:cs="Times New Roman"/>
              <w:sz w:val="24"/>
              <w:szCs w:val="24"/>
            </w:rPr>
          </w:pPr>
        </w:p>
        <w:p w:rsidR="00EB39D3" w:rsidRPr="00617227" w:rsidRDefault="00EB39D3" w:rsidP="00EB39D3">
          <w:pPr>
            <w:jc w:val="center"/>
            <w:rPr>
              <w:rFonts w:ascii="Times New Roman" w:hAnsi="Times New Roman" w:cs="Times New Roman"/>
              <w:sz w:val="24"/>
              <w:szCs w:val="24"/>
            </w:rPr>
          </w:pPr>
          <w:r w:rsidRPr="00617227">
            <w:rPr>
              <w:rFonts w:ascii="Times New Roman" w:hAnsi="Times New Roman" w:cs="Times New Roman"/>
              <w:sz w:val="24"/>
              <w:szCs w:val="24"/>
            </w:rPr>
            <w:t>DEPARTMENT:</w:t>
          </w:r>
          <w:r w:rsidR="003165E8">
            <w:rPr>
              <w:rFonts w:ascii="Times New Roman" w:hAnsi="Times New Roman" w:cs="Times New Roman"/>
              <w:sz w:val="24"/>
              <w:szCs w:val="24"/>
            </w:rPr>
            <w:t xml:space="preserve"> </w:t>
          </w:r>
          <w:r w:rsidRPr="00617227">
            <w:rPr>
              <w:rFonts w:ascii="Times New Roman" w:hAnsi="Times New Roman" w:cs="Times New Roman"/>
              <w:sz w:val="24"/>
              <w:szCs w:val="24"/>
            </w:rPr>
            <w:t>ECONOMICS</w:t>
          </w:r>
        </w:p>
        <w:p w:rsidR="00EB39D3" w:rsidRPr="00617227" w:rsidRDefault="00EB39D3" w:rsidP="00EB39D3">
          <w:pPr>
            <w:jc w:val="center"/>
            <w:rPr>
              <w:rFonts w:ascii="Times New Roman" w:hAnsi="Times New Roman" w:cs="Times New Roman"/>
              <w:sz w:val="24"/>
              <w:szCs w:val="24"/>
            </w:rPr>
          </w:pPr>
        </w:p>
        <w:p w:rsidR="00EB39D3" w:rsidRPr="00617227" w:rsidRDefault="00EB39D3" w:rsidP="00EB39D3">
          <w:pPr>
            <w:jc w:val="center"/>
            <w:rPr>
              <w:rFonts w:ascii="Times New Roman" w:hAnsi="Times New Roman" w:cs="Times New Roman"/>
              <w:sz w:val="24"/>
              <w:szCs w:val="24"/>
            </w:rPr>
          </w:pPr>
          <w:r w:rsidRPr="00617227">
            <w:rPr>
              <w:rFonts w:ascii="Times New Roman" w:hAnsi="Times New Roman" w:cs="Times New Roman"/>
              <w:sz w:val="24"/>
              <w:szCs w:val="24"/>
            </w:rPr>
            <w:t>NAME</w:t>
          </w:r>
          <w:proofErr w:type="gramStart"/>
          <w:r w:rsidRPr="00617227">
            <w:rPr>
              <w:rFonts w:ascii="Times New Roman" w:hAnsi="Times New Roman" w:cs="Times New Roman"/>
              <w:sz w:val="24"/>
              <w:szCs w:val="24"/>
            </w:rPr>
            <w:t>:HUSAINI</w:t>
          </w:r>
          <w:proofErr w:type="gramEnd"/>
          <w:r w:rsidRPr="00617227">
            <w:rPr>
              <w:rFonts w:ascii="Times New Roman" w:hAnsi="Times New Roman" w:cs="Times New Roman"/>
              <w:sz w:val="24"/>
              <w:szCs w:val="24"/>
            </w:rPr>
            <w:t xml:space="preserve"> IBRAHIM TASIU</w:t>
          </w:r>
        </w:p>
        <w:p w:rsidR="00EB39D3" w:rsidRPr="00617227" w:rsidRDefault="00EB39D3" w:rsidP="00EB39D3">
          <w:pPr>
            <w:jc w:val="center"/>
            <w:rPr>
              <w:rFonts w:ascii="Times New Roman" w:hAnsi="Times New Roman" w:cs="Times New Roman"/>
              <w:sz w:val="24"/>
              <w:szCs w:val="24"/>
            </w:rPr>
          </w:pPr>
        </w:p>
        <w:p w:rsidR="00EB39D3" w:rsidRPr="00617227" w:rsidRDefault="00EB39D3" w:rsidP="00EB39D3">
          <w:pPr>
            <w:jc w:val="center"/>
            <w:rPr>
              <w:rFonts w:ascii="Times New Roman" w:hAnsi="Times New Roman" w:cs="Times New Roman"/>
              <w:sz w:val="24"/>
              <w:szCs w:val="24"/>
            </w:rPr>
          </w:pPr>
          <w:r w:rsidRPr="00617227">
            <w:rPr>
              <w:rFonts w:ascii="Times New Roman" w:hAnsi="Times New Roman" w:cs="Times New Roman"/>
              <w:sz w:val="24"/>
              <w:szCs w:val="24"/>
            </w:rPr>
            <w:t>ADMISSION NO:</w:t>
          </w:r>
          <w:r w:rsidR="003165E8">
            <w:rPr>
              <w:rFonts w:ascii="Times New Roman" w:hAnsi="Times New Roman" w:cs="Times New Roman"/>
              <w:sz w:val="24"/>
              <w:szCs w:val="24"/>
            </w:rPr>
            <w:t xml:space="preserve"> </w:t>
          </w:r>
          <w:r w:rsidRPr="00617227">
            <w:rPr>
              <w:rFonts w:ascii="Times New Roman" w:hAnsi="Times New Roman" w:cs="Times New Roman"/>
              <w:sz w:val="24"/>
              <w:szCs w:val="24"/>
            </w:rPr>
            <w:t>1910104025</w:t>
          </w:r>
        </w:p>
        <w:p w:rsidR="00EB39D3" w:rsidRPr="00617227" w:rsidRDefault="00EB39D3" w:rsidP="00EB39D3">
          <w:pPr>
            <w:jc w:val="center"/>
            <w:rPr>
              <w:rFonts w:ascii="Times New Roman" w:hAnsi="Times New Roman" w:cs="Times New Roman"/>
              <w:sz w:val="24"/>
              <w:szCs w:val="24"/>
            </w:rPr>
          </w:pPr>
          <w:r w:rsidRPr="00617227">
            <w:rPr>
              <w:rFonts w:ascii="Times New Roman" w:hAnsi="Times New Roman" w:cs="Times New Roman"/>
              <w:sz w:val="24"/>
              <w:szCs w:val="24"/>
            </w:rPr>
            <w:t>TITLE:</w:t>
          </w:r>
          <w:r w:rsidR="003165E8">
            <w:rPr>
              <w:rFonts w:ascii="Times New Roman" w:hAnsi="Times New Roman" w:cs="Times New Roman"/>
              <w:sz w:val="24"/>
              <w:szCs w:val="24"/>
            </w:rPr>
            <w:t xml:space="preserve"> </w:t>
          </w:r>
          <w:r w:rsidRPr="00617227">
            <w:rPr>
              <w:rFonts w:ascii="Times New Roman" w:hAnsi="Times New Roman" w:cs="Times New Roman"/>
              <w:sz w:val="24"/>
              <w:szCs w:val="24"/>
            </w:rPr>
            <w:t>ASSIGNMENT</w:t>
          </w:r>
        </w:p>
        <w:p w:rsidR="00EB39D3" w:rsidRPr="00617227" w:rsidRDefault="00EB39D3" w:rsidP="00EB39D3">
          <w:pPr>
            <w:jc w:val="center"/>
            <w:rPr>
              <w:rFonts w:ascii="Times New Roman" w:hAnsi="Times New Roman" w:cs="Times New Roman"/>
              <w:sz w:val="24"/>
              <w:szCs w:val="24"/>
            </w:rPr>
          </w:pPr>
          <w:r w:rsidRPr="00617227">
            <w:rPr>
              <w:rFonts w:ascii="Times New Roman" w:hAnsi="Times New Roman" w:cs="Times New Roman"/>
              <w:sz w:val="24"/>
              <w:szCs w:val="24"/>
            </w:rPr>
            <w:t>COURSE CODE:</w:t>
          </w:r>
          <w:r w:rsidR="003165E8">
            <w:rPr>
              <w:rFonts w:ascii="Times New Roman" w:hAnsi="Times New Roman" w:cs="Times New Roman"/>
              <w:sz w:val="24"/>
              <w:szCs w:val="24"/>
            </w:rPr>
            <w:t xml:space="preserve"> </w:t>
          </w:r>
          <w:r w:rsidRPr="00617227">
            <w:rPr>
              <w:rFonts w:ascii="Times New Roman" w:hAnsi="Times New Roman" w:cs="Times New Roman"/>
              <w:sz w:val="24"/>
              <w:szCs w:val="24"/>
            </w:rPr>
            <w:t>ACC102</w:t>
          </w:r>
        </w:p>
        <w:p w:rsidR="00EB39D3" w:rsidRPr="00617227" w:rsidRDefault="00EB39D3" w:rsidP="00EB39D3">
          <w:pPr>
            <w:jc w:val="center"/>
            <w:rPr>
              <w:rFonts w:ascii="Times New Roman" w:hAnsi="Times New Roman" w:cs="Times New Roman"/>
              <w:sz w:val="24"/>
              <w:szCs w:val="24"/>
            </w:rPr>
          </w:pPr>
          <w:r w:rsidRPr="00617227">
            <w:rPr>
              <w:rFonts w:ascii="Times New Roman" w:hAnsi="Times New Roman" w:cs="Times New Roman"/>
              <w:sz w:val="24"/>
              <w:szCs w:val="24"/>
            </w:rPr>
            <w:t>QUESTION: Discuss the historical background and development of Accounting as a discipline</w:t>
          </w:r>
        </w:p>
        <w:p w:rsidR="00EB39D3" w:rsidRPr="00617227" w:rsidRDefault="00EB39D3" w:rsidP="00EB39D3">
          <w:pPr>
            <w:jc w:val="center"/>
            <w:rPr>
              <w:rFonts w:ascii="Times New Roman" w:hAnsi="Times New Roman" w:cs="Times New Roman"/>
              <w:sz w:val="24"/>
              <w:szCs w:val="24"/>
            </w:rPr>
          </w:pPr>
          <w:r w:rsidRPr="00617227">
            <w:rPr>
              <w:rFonts w:ascii="Times New Roman" w:hAnsi="Times New Roman" w:cs="Times New Roman"/>
              <w:sz w:val="24"/>
              <w:szCs w:val="24"/>
            </w:rPr>
            <w:t>APRIL,</w:t>
          </w:r>
          <w:r w:rsidR="003165E8">
            <w:rPr>
              <w:rFonts w:ascii="Times New Roman" w:hAnsi="Times New Roman" w:cs="Times New Roman"/>
              <w:sz w:val="24"/>
              <w:szCs w:val="24"/>
            </w:rPr>
            <w:t xml:space="preserve"> </w:t>
          </w:r>
          <w:r w:rsidRPr="00617227">
            <w:rPr>
              <w:rFonts w:ascii="Times New Roman" w:hAnsi="Times New Roman" w:cs="Times New Roman"/>
              <w:sz w:val="24"/>
              <w:szCs w:val="24"/>
            </w:rPr>
            <w:t>2021</w:t>
          </w:r>
        </w:p>
        <w:p w:rsidR="003701A0" w:rsidRPr="00617227" w:rsidRDefault="00EB39D3">
          <w:pPr>
            <w:pStyle w:val="NoSpacing"/>
            <w:spacing w:before="480"/>
            <w:jc w:val="center"/>
            <w:rPr>
              <w:color w:val="5B9BD5" w:themeColor="accent1"/>
              <w:sz w:val="24"/>
              <w:szCs w:val="24"/>
            </w:rPr>
          </w:pPr>
          <w:r w:rsidRPr="00617227">
            <w:rPr>
              <w:noProof/>
              <w:sz w:val="24"/>
              <w:szCs w:val="24"/>
            </w:rPr>
            <w:drawing>
              <wp:anchor distT="0" distB="0" distL="0" distR="0" simplePos="0" relativeHeight="251661312" behindDoc="1" locked="0" layoutInCell="0" allowOverlap="1" wp14:anchorId="7A247F70" wp14:editId="6539D7A8">
                <wp:simplePos x="0" y="0"/>
                <wp:positionH relativeFrom="margin">
                  <wp:posOffset>0</wp:posOffset>
                </wp:positionH>
                <wp:positionV relativeFrom="margin">
                  <wp:posOffset>1446530</wp:posOffset>
                </wp:positionV>
                <wp:extent cx="5941059" cy="5941059"/>
                <wp:effectExtent l="0" t="0" r="0" b="0"/>
                <wp:wrapNone/>
                <wp:docPr id="409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rotWithShape="1">
                        <a:blip r:embed="rId5" cstate="print">
                          <a:extLst>
                            <a:ext uri="{BEBA8EAE-BF5A-486C-A8C5-ECC9F3942E4B}">
                              <a14:imgProps xmlns:a14="http://schemas.microsoft.com/office/drawing/2010/main">
                                <a14:imgLayer>
                                  <a14:imgEffect>
                                    <a14:brightnessContrast bright="70000" contrast="-70000"/>
                                  </a14:imgEffect>
                                </a14:imgLayer>
                              </a14:imgProps>
                            </a:ext>
                            <a:ext uri="{28A0092B-C50C-407E-A947-70E740481C1C}">
                              <a14:useLocalDpi xmlns:a14="http://schemas.microsoft.com/office/drawing/2010/main" val="0"/>
                            </a:ext>
                          </a:extLst>
                        </a:blip>
                        <a:srcRect/>
                        <a:stretch>
                          <a:fillRect/>
                        </a:stretch>
                      </pic:blipFill>
                      <pic:spPr>
                        <a:xfrm>
                          <a:off x="0" y="0"/>
                          <a:ext cx="5941059" cy="5941059"/>
                        </a:xfrm>
                        <a:prstGeom prst="rect">
                          <a:avLst/>
                        </a:prstGeom>
                      </pic:spPr>
                    </pic:pic>
                  </a:graphicData>
                </a:graphic>
              </wp:anchor>
            </w:drawing>
          </w:r>
          <w:r w:rsidR="003701A0" w:rsidRPr="00617227">
            <w:rPr>
              <w:noProof/>
              <w:color w:val="5B9BD5" w:themeColor="accent1"/>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01A0" w:rsidRDefault="003701A0">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3701A0" w:rsidRDefault="003701A0">
                          <w:pPr>
                            <w:pStyle w:val="NoSpacing"/>
                            <w:jc w:val="center"/>
                            <w:rPr>
                              <w:color w:val="5B9BD5" w:themeColor="accent1"/>
                            </w:rPr>
                          </w:pPr>
                        </w:p>
                      </w:txbxContent>
                    </v:textbox>
                    <w10:wrap anchorx="margin" anchory="page"/>
                  </v:shape>
                </w:pict>
              </mc:Fallback>
            </mc:AlternateContent>
          </w:r>
          <w:r w:rsidR="003701A0" w:rsidRPr="00617227">
            <w:rPr>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701A0" w:rsidRPr="00617227" w:rsidRDefault="003701A0">
          <w:pPr>
            <w:rPr>
              <w:rStyle w:val="Emphasis"/>
              <w:rFonts w:ascii="Calibri" w:eastAsia="Calibri" w:hAnsi="Calibri" w:cs="SimSun"/>
              <w:i w:val="0"/>
              <w:sz w:val="24"/>
              <w:szCs w:val="24"/>
            </w:rPr>
          </w:pPr>
          <w:r w:rsidRPr="00617227">
            <w:rPr>
              <w:rStyle w:val="Emphasis"/>
              <w:rFonts w:ascii="Calibri" w:eastAsia="Calibri" w:hAnsi="Calibri" w:cs="SimSun"/>
              <w:i w:val="0"/>
              <w:sz w:val="24"/>
              <w:szCs w:val="24"/>
            </w:rPr>
            <w:br w:type="page"/>
          </w:r>
        </w:p>
      </w:sdtContent>
    </w:sdt>
    <w:p w:rsidR="005F5D5C" w:rsidRPr="00617227" w:rsidRDefault="005F5D5C" w:rsidP="009C6D36">
      <w:pPr>
        <w:jc w:val="both"/>
        <w:rPr>
          <w:rStyle w:val="Emphasis"/>
          <w:rFonts w:ascii="Calibri" w:eastAsia="Calibri" w:hAnsi="Calibri" w:cs="SimSun"/>
          <w:i w:val="0"/>
          <w:iCs w:val="0"/>
          <w:sz w:val="24"/>
          <w:szCs w:val="24"/>
        </w:rPr>
      </w:pPr>
    </w:p>
    <w:p w:rsidR="000E21BE" w:rsidRPr="00617227" w:rsidRDefault="000E21BE" w:rsidP="009C6D36">
      <w:pPr>
        <w:pStyle w:val="ListParagraph"/>
        <w:numPr>
          <w:ilvl w:val="0"/>
          <w:numId w:val="1"/>
        </w:numPr>
        <w:tabs>
          <w:tab w:val="left" w:pos="19260"/>
        </w:tabs>
        <w:spacing w:line="480" w:lineRule="auto"/>
        <w:ind w:right="3817"/>
        <w:jc w:val="both"/>
        <w:rPr>
          <w:rStyle w:val="Emphasis"/>
          <w:b/>
          <w:i w:val="0"/>
          <w:iCs w:val="0"/>
          <w:sz w:val="24"/>
          <w:szCs w:val="24"/>
        </w:rPr>
      </w:pPr>
      <w:r w:rsidRPr="00617227">
        <w:rPr>
          <w:rStyle w:val="Emphasis"/>
          <w:b/>
          <w:i w:val="0"/>
          <w:sz w:val="24"/>
          <w:szCs w:val="24"/>
        </w:rPr>
        <w:t>INTRODUCTION</w:t>
      </w:r>
    </w:p>
    <w:p w:rsidR="000E21BE" w:rsidRPr="00617227" w:rsidRDefault="000E21BE" w:rsidP="009C6D36">
      <w:pPr>
        <w:pStyle w:val="ListParagraph"/>
        <w:spacing w:line="480" w:lineRule="auto"/>
        <w:jc w:val="both"/>
        <w:rPr>
          <w:rStyle w:val="Emphasis"/>
          <w:i w:val="0"/>
          <w:sz w:val="24"/>
          <w:szCs w:val="24"/>
        </w:rPr>
      </w:pPr>
      <w:r w:rsidRPr="00617227">
        <w:rPr>
          <w:rStyle w:val="Emphasis"/>
          <w:i w:val="0"/>
          <w:sz w:val="24"/>
          <w:szCs w:val="24"/>
        </w:rPr>
        <w:t xml:space="preserve">Accounting was as old as human civilization, records dating back more than 7000 years have been found in Mesopotamia show list of expenditures, and goods received and traded. Accounting history emerged as an academic discipline over the last 40 years within English speaking countries. There is now a critical mass of researchers, dedicated journals and conferences and significant body of literature that is increasing in scope and depth. Various authors  have at different times in there writing  credited the beginning of the development of modern day of Accounting to the Italian monk ( LUKA  PACIOLI ) , recognize as the father of Accounting and book-keeping was the first person to publish a work on double entry bookkeeping , he published a book “ The sum of  Arithmetic, Geometry, Proportion and Proportionality”. In the 15th century work everything about  (Arithmetic, Geometry, and Proportion) Published in </w:t>
      </w:r>
      <w:proofErr w:type="spellStart"/>
      <w:r w:rsidRPr="00617227">
        <w:rPr>
          <w:rStyle w:val="Emphasis"/>
          <w:i w:val="0"/>
          <w:sz w:val="24"/>
          <w:szCs w:val="24"/>
        </w:rPr>
        <w:t>venice</w:t>
      </w:r>
      <w:proofErr w:type="spellEnd"/>
      <w:r w:rsidRPr="00617227">
        <w:rPr>
          <w:rStyle w:val="Emphasis"/>
          <w:i w:val="0"/>
          <w:sz w:val="24"/>
          <w:szCs w:val="24"/>
        </w:rPr>
        <w:t>, Italy in the year 1494 AD overlooking the long  evolution of accounting system in the primordial and medieval eras.</w:t>
      </w:r>
    </w:p>
    <w:p w:rsidR="00F752E2" w:rsidRPr="00617227" w:rsidRDefault="00631EC3" w:rsidP="009C6D36">
      <w:pPr>
        <w:pStyle w:val="ListParagraph"/>
        <w:spacing w:line="480" w:lineRule="auto"/>
        <w:jc w:val="both"/>
        <w:rPr>
          <w:rStyle w:val="Emphasis"/>
          <w:i w:val="0"/>
          <w:sz w:val="24"/>
          <w:szCs w:val="24"/>
        </w:rPr>
      </w:pPr>
      <w:r w:rsidRPr="00617227">
        <w:rPr>
          <w:rStyle w:val="Emphasis"/>
          <w:i w:val="0"/>
          <w:sz w:val="24"/>
          <w:szCs w:val="24"/>
        </w:rPr>
        <w:t>The origin of Accounting can be t</w:t>
      </w:r>
      <w:r w:rsidR="00DE0A60" w:rsidRPr="00617227">
        <w:rPr>
          <w:rStyle w:val="Emphasis"/>
          <w:i w:val="0"/>
          <w:sz w:val="24"/>
          <w:szCs w:val="24"/>
        </w:rPr>
        <w:t>race</w:t>
      </w:r>
      <w:r w:rsidR="00C178AE" w:rsidRPr="00617227">
        <w:rPr>
          <w:rStyle w:val="Emphasis"/>
          <w:i w:val="0"/>
          <w:sz w:val="24"/>
          <w:szCs w:val="24"/>
        </w:rPr>
        <w:t>d back to every ancient days. I</w:t>
      </w:r>
      <w:r w:rsidR="00DE0A60" w:rsidRPr="00617227">
        <w:rPr>
          <w:rStyle w:val="Emphasis"/>
          <w:i w:val="0"/>
          <w:sz w:val="24"/>
          <w:szCs w:val="24"/>
        </w:rPr>
        <w:t>ndeed</w:t>
      </w:r>
      <w:r w:rsidR="00C178AE" w:rsidRPr="00617227">
        <w:rPr>
          <w:rStyle w:val="Emphasis"/>
          <w:i w:val="0"/>
          <w:sz w:val="24"/>
          <w:szCs w:val="24"/>
        </w:rPr>
        <w:t>, it is as old as the</w:t>
      </w:r>
      <w:r w:rsidR="009E3118" w:rsidRPr="00617227">
        <w:rPr>
          <w:rStyle w:val="Emphasis"/>
          <w:i w:val="0"/>
          <w:sz w:val="24"/>
          <w:szCs w:val="24"/>
        </w:rPr>
        <w:t xml:space="preserve"> beginning of the use of money itself. Even under the barter system, some primitive form of accounting existed. For otherwise, how could loss and gain have been calculated? The object of gain has always been the driving force of any exchange and gave birth to the need for accounting</w:t>
      </w:r>
      <w:r w:rsidR="0010318A" w:rsidRPr="00617227">
        <w:rPr>
          <w:rStyle w:val="Emphasis"/>
          <w:i w:val="0"/>
          <w:sz w:val="24"/>
          <w:szCs w:val="24"/>
        </w:rPr>
        <w:t>. But, still the 13 century, the mode of keeping account was primitive. Books of business were no more than mere note book transactions. A French merchant wrote in his book: ‘Lent 10 gold coins to a man last year, I forgot his name’</w:t>
      </w:r>
      <w:r w:rsidR="001111F7" w:rsidRPr="00617227">
        <w:rPr>
          <w:rStyle w:val="Emphasis"/>
          <w:i w:val="0"/>
          <w:sz w:val="24"/>
          <w:szCs w:val="24"/>
        </w:rPr>
        <w:t xml:space="preserve">. In Europe, calculation were made largely in Roman numerals, and sums were very often </w:t>
      </w:r>
      <w:r w:rsidR="001111F7" w:rsidRPr="00617227">
        <w:rPr>
          <w:rStyle w:val="Emphasis"/>
          <w:i w:val="0"/>
          <w:sz w:val="24"/>
          <w:szCs w:val="24"/>
        </w:rPr>
        <w:lastRenderedPageBreak/>
        <w:t>wrong. Long divisions were regarded as something of a mystery, and the use of the Zero was not clearly comprehended. It is surprising, therefore, that a system of accounting, as we know could not have been developed. However, it did develop in the fifteenth century and its genesis can be traced to the double –entry Bookkeeping which is said to have been fashioned by Fra Luca</w:t>
      </w:r>
      <w:r w:rsidR="00F522E2" w:rsidRPr="00617227">
        <w:rPr>
          <w:rStyle w:val="Emphasis"/>
          <w:i w:val="0"/>
          <w:sz w:val="24"/>
          <w:szCs w:val="24"/>
        </w:rPr>
        <w:t xml:space="preserve"> </w:t>
      </w:r>
      <w:proofErr w:type="spellStart"/>
      <w:r w:rsidR="00F522E2" w:rsidRPr="00617227">
        <w:rPr>
          <w:rStyle w:val="Emphasis"/>
          <w:i w:val="0"/>
          <w:sz w:val="24"/>
          <w:szCs w:val="24"/>
        </w:rPr>
        <w:t>Facioli</w:t>
      </w:r>
      <w:proofErr w:type="spellEnd"/>
      <w:r w:rsidR="00F752E2" w:rsidRPr="00617227">
        <w:rPr>
          <w:rStyle w:val="Emphasis"/>
          <w:i w:val="0"/>
          <w:sz w:val="24"/>
          <w:szCs w:val="24"/>
        </w:rPr>
        <w:t xml:space="preserve"> (about 1445-1520), the multi-talented mathematician and philosopher of Venice. His treatise Summa De </w:t>
      </w:r>
      <w:proofErr w:type="spellStart"/>
      <w:r w:rsidR="00F752E2" w:rsidRPr="00617227">
        <w:rPr>
          <w:rStyle w:val="Emphasis"/>
          <w:i w:val="0"/>
          <w:sz w:val="24"/>
          <w:szCs w:val="24"/>
        </w:rPr>
        <w:t>Arithmatica</w:t>
      </w:r>
      <w:proofErr w:type="spellEnd"/>
      <w:r w:rsidR="00F752E2" w:rsidRPr="00617227">
        <w:rPr>
          <w:rStyle w:val="Emphasis"/>
          <w:i w:val="0"/>
          <w:sz w:val="24"/>
          <w:szCs w:val="24"/>
        </w:rPr>
        <w:t xml:space="preserve">, </w:t>
      </w:r>
      <w:proofErr w:type="spellStart"/>
      <w:r w:rsidR="00F752E2" w:rsidRPr="00617227">
        <w:rPr>
          <w:rStyle w:val="Emphasis"/>
          <w:i w:val="0"/>
          <w:sz w:val="24"/>
          <w:szCs w:val="24"/>
        </w:rPr>
        <w:t>Geometrica</w:t>
      </w:r>
      <w:proofErr w:type="spellEnd"/>
      <w:r w:rsidR="00F752E2" w:rsidRPr="00617227">
        <w:rPr>
          <w:rStyle w:val="Emphasis"/>
          <w:i w:val="0"/>
          <w:sz w:val="24"/>
          <w:szCs w:val="24"/>
        </w:rPr>
        <w:t xml:space="preserve">, </w:t>
      </w:r>
      <w:proofErr w:type="spellStart"/>
      <w:r w:rsidR="00F752E2" w:rsidRPr="00617227">
        <w:rPr>
          <w:rStyle w:val="Emphasis"/>
          <w:i w:val="0"/>
          <w:sz w:val="24"/>
          <w:szCs w:val="24"/>
        </w:rPr>
        <w:t>Preportioni</w:t>
      </w:r>
      <w:proofErr w:type="spellEnd"/>
      <w:r w:rsidR="00F752E2" w:rsidRPr="00617227">
        <w:rPr>
          <w:rStyle w:val="Emphasis"/>
          <w:i w:val="0"/>
          <w:sz w:val="24"/>
          <w:szCs w:val="24"/>
        </w:rPr>
        <w:t xml:space="preserve"> at </w:t>
      </w:r>
      <w:proofErr w:type="spellStart"/>
      <w:r w:rsidR="00F752E2" w:rsidRPr="00617227">
        <w:rPr>
          <w:rStyle w:val="Emphasis"/>
          <w:i w:val="0"/>
          <w:sz w:val="24"/>
          <w:szCs w:val="24"/>
        </w:rPr>
        <w:t>preportionalita</w:t>
      </w:r>
      <w:proofErr w:type="spellEnd"/>
      <w:r w:rsidR="00F752E2" w:rsidRPr="00617227">
        <w:rPr>
          <w:rStyle w:val="Emphasis"/>
          <w:i w:val="0"/>
          <w:sz w:val="24"/>
          <w:szCs w:val="24"/>
        </w:rPr>
        <w:t xml:space="preserve"> was published in1494,</w:t>
      </w:r>
      <w:r w:rsidR="001111F7" w:rsidRPr="00617227">
        <w:rPr>
          <w:rStyle w:val="Emphasis"/>
          <w:i w:val="0"/>
          <w:sz w:val="24"/>
          <w:szCs w:val="24"/>
        </w:rPr>
        <w:t xml:space="preserve"> </w:t>
      </w:r>
      <w:r w:rsidR="00F752E2" w:rsidRPr="00617227">
        <w:rPr>
          <w:rStyle w:val="Emphasis"/>
          <w:i w:val="0"/>
          <w:sz w:val="24"/>
          <w:szCs w:val="24"/>
        </w:rPr>
        <w:t xml:space="preserve">(however, </w:t>
      </w:r>
      <w:proofErr w:type="spellStart"/>
      <w:r w:rsidR="00F752E2" w:rsidRPr="00617227">
        <w:rPr>
          <w:rStyle w:val="Emphasis"/>
          <w:i w:val="0"/>
          <w:sz w:val="24"/>
          <w:szCs w:val="24"/>
        </w:rPr>
        <w:t>Pacioli</w:t>
      </w:r>
      <w:proofErr w:type="spellEnd"/>
      <w:r w:rsidR="00F752E2" w:rsidRPr="00617227">
        <w:rPr>
          <w:rStyle w:val="Emphasis"/>
          <w:i w:val="0"/>
          <w:sz w:val="24"/>
          <w:szCs w:val="24"/>
        </w:rPr>
        <w:t xml:space="preserve"> is not regarded as the inventor of the system; he is said to have just collected the different aspects of it in a comprehensive tract).</w:t>
      </w:r>
    </w:p>
    <w:p w:rsidR="006C5494" w:rsidRPr="00617227" w:rsidRDefault="00F752E2" w:rsidP="009C6D36">
      <w:pPr>
        <w:pStyle w:val="ListParagraph"/>
        <w:spacing w:line="480" w:lineRule="auto"/>
        <w:jc w:val="both"/>
        <w:rPr>
          <w:rStyle w:val="Emphasis"/>
          <w:i w:val="0"/>
          <w:sz w:val="24"/>
          <w:szCs w:val="24"/>
        </w:rPr>
      </w:pPr>
      <w:r w:rsidRPr="00617227">
        <w:rPr>
          <w:rStyle w:val="Emphasis"/>
          <w:i w:val="0"/>
          <w:sz w:val="24"/>
          <w:szCs w:val="24"/>
        </w:rPr>
        <w:t>Of</w:t>
      </w:r>
      <w:r w:rsidR="00391246" w:rsidRPr="00617227">
        <w:rPr>
          <w:rStyle w:val="Emphasis"/>
          <w:i w:val="0"/>
          <w:sz w:val="24"/>
          <w:szCs w:val="24"/>
        </w:rPr>
        <w:t xml:space="preserve"> </w:t>
      </w:r>
      <w:r w:rsidRPr="00617227">
        <w:rPr>
          <w:rStyle w:val="Emphasis"/>
          <w:i w:val="0"/>
          <w:sz w:val="24"/>
          <w:szCs w:val="24"/>
        </w:rPr>
        <w:t>course</w:t>
      </w:r>
      <w:r w:rsidR="00272421" w:rsidRPr="00617227">
        <w:rPr>
          <w:rStyle w:val="Emphasis"/>
          <w:i w:val="0"/>
          <w:sz w:val="24"/>
          <w:szCs w:val="24"/>
        </w:rPr>
        <w:t xml:space="preserve">, </w:t>
      </w:r>
      <w:proofErr w:type="spellStart"/>
      <w:r w:rsidR="00272421" w:rsidRPr="00617227">
        <w:rPr>
          <w:rStyle w:val="Emphasis"/>
          <w:i w:val="0"/>
          <w:sz w:val="24"/>
          <w:szCs w:val="24"/>
        </w:rPr>
        <w:t>ofr</w:t>
      </w:r>
      <w:proofErr w:type="spellEnd"/>
      <w:r w:rsidR="00272421" w:rsidRPr="00617227">
        <w:rPr>
          <w:rStyle w:val="Emphasis"/>
          <w:i w:val="0"/>
          <w:sz w:val="24"/>
          <w:szCs w:val="24"/>
        </w:rPr>
        <w:t xml:space="preserve"> a considerable time, the double entry system remained ignored in</w:t>
      </w:r>
      <w:r w:rsidR="00F46604" w:rsidRPr="00617227">
        <w:rPr>
          <w:rStyle w:val="Emphasis"/>
          <w:i w:val="0"/>
          <w:sz w:val="24"/>
          <w:szCs w:val="24"/>
        </w:rPr>
        <w:t xml:space="preserve"> </w:t>
      </w:r>
      <w:r w:rsidR="00272421" w:rsidRPr="00617227">
        <w:rPr>
          <w:rStyle w:val="Emphasis"/>
          <w:i w:val="0"/>
          <w:sz w:val="24"/>
          <w:szCs w:val="24"/>
        </w:rPr>
        <w:t xml:space="preserve">Europe; the people therefore continued what is called Stewardship Accounting, the method of keeping accounts of household expenses followed by stewards. (In our country, it may be called the </w:t>
      </w:r>
      <w:proofErr w:type="spellStart"/>
      <w:r w:rsidR="00272421" w:rsidRPr="00617227">
        <w:rPr>
          <w:rStyle w:val="Emphasis"/>
          <w:i w:val="0"/>
          <w:sz w:val="24"/>
          <w:szCs w:val="24"/>
        </w:rPr>
        <w:t>munim</w:t>
      </w:r>
      <w:proofErr w:type="spellEnd"/>
      <w:r w:rsidR="00272421" w:rsidRPr="00617227">
        <w:rPr>
          <w:rStyle w:val="Emphasis"/>
          <w:i w:val="0"/>
          <w:sz w:val="24"/>
          <w:szCs w:val="24"/>
        </w:rPr>
        <w:t xml:space="preserve"> system of accounting. For it was the </w:t>
      </w:r>
      <w:proofErr w:type="spellStart"/>
      <w:r w:rsidR="00272421" w:rsidRPr="00617227">
        <w:rPr>
          <w:rStyle w:val="Emphasis"/>
          <w:i w:val="0"/>
          <w:sz w:val="24"/>
          <w:szCs w:val="24"/>
        </w:rPr>
        <w:t>munims</w:t>
      </w:r>
      <w:proofErr w:type="spellEnd"/>
      <w:r w:rsidR="00272421" w:rsidRPr="00617227">
        <w:rPr>
          <w:rStyle w:val="Emphasis"/>
          <w:i w:val="0"/>
          <w:sz w:val="24"/>
          <w:szCs w:val="24"/>
        </w:rPr>
        <w:t xml:space="preserve"> who kept accounts of big households).</w:t>
      </w:r>
    </w:p>
    <w:p w:rsidR="00391246" w:rsidRPr="00617227" w:rsidRDefault="00391246" w:rsidP="009C6D36">
      <w:pPr>
        <w:pStyle w:val="ListParagraph"/>
        <w:spacing w:line="480" w:lineRule="auto"/>
        <w:jc w:val="both"/>
        <w:rPr>
          <w:rStyle w:val="Emphasis"/>
          <w:i w:val="0"/>
          <w:sz w:val="24"/>
          <w:szCs w:val="24"/>
        </w:rPr>
      </w:pPr>
    </w:p>
    <w:p w:rsidR="00391246" w:rsidRPr="00617227" w:rsidRDefault="00391246" w:rsidP="00DE0A60">
      <w:pPr>
        <w:pStyle w:val="ListParagraph"/>
        <w:spacing w:line="480" w:lineRule="auto"/>
        <w:jc w:val="both"/>
        <w:rPr>
          <w:rStyle w:val="Emphasis"/>
          <w:i w:val="0"/>
          <w:sz w:val="24"/>
          <w:szCs w:val="24"/>
        </w:rPr>
      </w:pPr>
    </w:p>
    <w:p w:rsidR="00391246" w:rsidRPr="00617227" w:rsidRDefault="00391246" w:rsidP="00DE0A60">
      <w:pPr>
        <w:pStyle w:val="ListParagraph"/>
        <w:spacing w:line="480" w:lineRule="auto"/>
        <w:jc w:val="both"/>
        <w:rPr>
          <w:rStyle w:val="Emphasis"/>
          <w:i w:val="0"/>
          <w:sz w:val="24"/>
          <w:szCs w:val="24"/>
        </w:rPr>
      </w:pPr>
    </w:p>
    <w:p w:rsidR="00391246" w:rsidRPr="00617227" w:rsidRDefault="00391246" w:rsidP="00DE0A60">
      <w:pPr>
        <w:pStyle w:val="ListParagraph"/>
        <w:spacing w:line="480" w:lineRule="auto"/>
        <w:jc w:val="both"/>
        <w:rPr>
          <w:rStyle w:val="Emphasis"/>
          <w:i w:val="0"/>
          <w:sz w:val="24"/>
          <w:szCs w:val="24"/>
        </w:rPr>
      </w:pPr>
    </w:p>
    <w:p w:rsidR="00391246" w:rsidRPr="00617227" w:rsidRDefault="00391246" w:rsidP="00DE0A60">
      <w:pPr>
        <w:pStyle w:val="ListParagraph"/>
        <w:spacing w:line="480" w:lineRule="auto"/>
        <w:jc w:val="both"/>
        <w:rPr>
          <w:rStyle w:val="Emphasis"/>
          <w:i w:val="0"/>
          <w:sz w:val="24"/>
          <w:szCs w:val="24"/>
        </w:rPr>
      </w:pPr>
    </w:p>
    <w:p w:rsidR="00391246" w:rsidRPr="00617227" w:rsidRDefault="00391246" w:rsidP="00DE0A60">
      <w:pPr>
        <w:pStyle w:val="ListParagraph"/>
        <w:spacing w:line="480" w:lineRule="auto"/>
        <w:jc w:val="both"/>
        <w:rPr>
          <w:rStyle w:val="Emphasis"/>
          <w:i w:val="0"/>
          <w:sz w:val="24"/>
          <w:szCs w:val="24"/>
        </w:rPr>
      </w:pPr>
    </w:p>
    <w:p w:rsidR="00391246" w:rsidRPr="00617227" w:rsidRDefault="00391246" w:rsidP="00DE0A60">
      <w:pPr>
        <w:pStyle w:val="ListParagraph"/>
        <w:spacing w:line="480" w:lineRule="auto"/>
        <w:jc w:val="both"/>
        <w:rPr>
          <w:rStyle w:val="Emphasis"/>
          <w:i w:val="0"/>
          <w:sz w:val="24"/>
          <w:szCs w:val="24"/>
        </w:rPr>
      </w:pPr>
    </w:p>
    <w:p w:rsidR="00391246" w:rsidRPr="00617227" w:rsidRDefault="00391246" w:rsidP="00DE0A60">
      <w:pPr>
        <w:pStyle w:val="ListParagraph"/>
        <w:spacing w:line="480" w:lineRule="auto"/>
        <w:jc w:val="both"/>
        <w:rPr>
          <w:rStyle w:val="Emphasis"/>
          <w:i w:val="0"/>
          <w:sz w:val="24"/>
          <w:szCs w:val="24"/>
        </w:rPr>
      </w:pPr>
    </w:p>
    <w:p w:rsidR="00391246" w:rsidRPr="00617227" w:rsidRDefault="00391246" w:rsidP="009C6D36">
      <w:pPr>
        <w:pStyle w:val="ListParagraph"/>
        <w:spacing w:line="480" w:lineRule="auto"/>
        <w:jc w:val="both"/>
        <w:rPr>
          <w:rStyle w:val="Emphasis"/>
          <w:i w:val="0"/>
          <w:sz w:val="24"/>
          <w:szCs w:val="24"/>
        </w:rPr>
      </w:pPr>
    </w:p>
    <w:p w:rsidR="00311BE4" w:rsidRPr="00617227" w:rsidRDefault="00311BE4" w:rsidP="009C6D36">
      <w:pPr>
        <w:pStyle w:val="ListParagraph"/>
        <w:numPr>
          <w:ilvl w:val="0"/>
          <w:numId w:val="1"/>
        </w:numPr>
        <w:spacing w:line="480" w:lineRule="auto"/>
        <w:jc w:val="both"/>
        <w:rPr>
          <w:rStyle w:val="Emphasis"/>
          <w:b/>
          <w:i w:val="0"/>
          <w:iCs w:val="0"/>
          <w:sz w:val="24"/>
          <w:szCs w:val="24"/>
        </w:rPr>
      </w:pPr>
      <w:r w:rsidRPr="00617227">
        <w:rPr>
          <w:rStyle w:val="Emphasis"/>
          <w:b/>
          <w:i w:val="0"/>
          <w:sz w:val="24"/>
          <w:szCs w:val="24"/>
        </w:rPr>
        <w:t>LITERATURE REVIEW</w:t>
      </w:r>
    </w:p>
    <w:p w:rsidR="00311BE4" w:rsidRPr="00617227" w:rsidRDefault="00311BE4" w:rsidP="009C6D36">
      <w:pPr>
        <w:pStyle w:val="ListParagraph"/>
        <w:spacing w:line="480" w:lineRule="auto"/>
        <w:jc w:val="both"/>
        <w:rPr>
          <w:rStyle w:val="Emphasis"/>
          <w:b/>
          <w:i w:val="0"/>
          <w:iCs w:val="0"/>
          <w:sz w:val="24"/>
          <w:szCs w:val="24"/>
        </w:rPr>
      </w:pPr>
      <w:r w:rsidRPr="00617227">
        <w:rPr>
          <w:rStyle w:val="Emphasis"/>
          <w:b/>
          <w:i w:val="0"/>
          <w:sz w:val="24"/>
          <w:szCs w:val="24"/>
        </w:rPr>
        <w:t>Accounting during the medieval and modern eras</w:t>
      </w:r>
    </w:p>
    <w:p w:rsidR="00311BE4" w:rsidRPr="00617227" w:rsidRDefault="00311BE4" w:rsidP="009C6D36">
      <w:pPr>
        <w:pStyle w:val="ListParagraph"/>
        <w:spacing w:line="480" w:lineRule="auto"/>
        <w:jc w:val="both"/>
        <w:rPr>
          <w:rStyle w:val="Emphasis"/>
          <w:i w:val="0"/>
          <w:iCs w:val="0"/>
          <w:sz w:val="24"/>
          <w:szCs w:val="24"/>
        </w:rPr>
      </w:pPr>
      <w:r w:rsidRPr="00617227">
        <w:rPr>
          <w:rStyle w:val="Emphasis"/>
          <w:b/>
          <w:i w:val="0"/>
          <w:sz w:val="24"/>
          <w:szCs w:val="24"/>
        </w:rPr>
        <w:t>The Medieval Era:</w:t>
      </w:r>
      <w:r w:rsidRPr="00617227">
        <w:rPr>
          <w:rStyle w:val="Emphasis"/>
          <w:i w:val="0"/>
          <w:sz w:val="24"/>
          <w:szCs w:val="24"/>
        </w:rPr>
        <w:t xml:space="preserve"> The fall of the Roma Empire interrupted the development of accounting system for over a thousand years. However the Romance through the effort of the church continued to preserve and improve on the existing techniques of receipt and payment bookkeeping. BY 812 A.D, a</w:t>
      </w:r>
      <w:r w:rsidR="00C16B8A" w:rsidRPr="00617227">
        <w:rPr>
          <w:rStyle w:val="Emphasis"/>
          <w:i w:val="0"/>
          <w:sz w:val="24"/>
          <w:szCs w:val="24"/>
        </w:rPr>
        <w:t xml:space="preserve">n ordinance known as </w:t>
      </w:r>
      <w:proofErr w:type="spellStart"/>
      <w:r w:rsidR="00C16B8A" w:rsidRPr="00617227">
        <w:rPr>
          <w:rStyle w:val="Emphasis"/>
          <w:i w:val="0"/>
          <w:sz w:val="24"/>
          <w:szCs w:val="24"/>
        </w:rPr>
        <w:t>capitulore</w:t>
      </w:r>
      <w:proofErr w:type="spellEnd"/>
      <w:r w:rsidR="00C16B8A" w:rsidRPr="00617227">
        <w:rPr>
          <w:rStyle w:val="Emphasis"/>
          <w:i w:val="0"/>
          <w:sz w:val="24"/>
          <w:szCs w:val="24"/>
        </w:rPr>
        <w:t xml:space="preserve"> </w:t>
      </w:r>
      <w:r w:rsidRPr="00617227">
        <w:rPr>
          <w:rStyle w:val="Emphasis"/>
          <w:i w:val="0"/>
          <w:sz w:val="24"/>
          <w:szCs w:val="24"/>
        </w:rPr>
        <w:t>div ills containing instructions for the administration of imperial estate was issued by Charlemagne also known as Charles the great or Charles I, who was the king of Franks from 768, the king of Italy from 774, and from 800 the first emperor in western Europe since the collapse of the western Roman Empire.</w:t>
      </w:r>
      <w:r w:rsidRPr="00617227">
        <w:rPr>
          <w:rStyle w:val="Emphasis"/>
          <w:i w:val="0"/>
          <w:sz w:val="24"/>
          <w:szCs w:val="24"/>
        </w:rPr>
        <w:tab/>
        <w:t xml:space="preserve">The ordinance prescribed that the account of income and expenditure be kept and rendered.  As a result of this development, numerous authorities were delegated by property\ estate owners to actual possessors and users who are expected to give account of stewardship annually or as may be determined by property \ estate owner.  This </w:t>
      </w:r>
      <w:proofErr w:type="spellStart"/>
      <w:r w:rsidRPr="00617227">
        <w:rPr>
          <w:rStyle w:val="Emphasis"/>
          <w:i w:val="0"/>
          <w:sz w:val="24"/>
          <w:szCs w:val="24"/>
        </w:rPr>
        <w:t>ordinace</w:t>
      </w:r>
      <w:proofErr w:type="spellEnd"/>
      <w:r w:rsidRPr="00617227">
        <w:rPr>
          <w:rStyle w:val="Emphasis"/>
          <w:i w:val="0"/>
          <w:sz w:val="24"/>
          <w:szCs w:val="24"/>
        </w:rPr>
        <w:t xml:space="preserve"> is a pointer to accounting regulatio</w:t>
      </w:r>
      <w:r w:rsidR="00EB39D3" w:rsidRPr="00617227">
        <w:rPr>
          <w:rStyle w:val="Emphasis"/>
          <w:i w:val="0"/>
          <w:sz w:val="24"/>
          <w:szCs w:val="24"/>
        </w:rPr>
        <w:t>n across international boundaries</w:t>
      </w:r>
      <w:r w:rsidRPr="00617227">
        <w:rPr>
          <w:rStyle w:val="Emphasis"/>
          <w:i w:val="0"/>
          <w:sz w:val="24"/>
          <w:szCs w:val="24"/>
        </w:rPr>
        <w:t>. Accounting to Edward.</w:t>
      </w:r>
      <w:r w:rsidR="00C16B8A" w:rsidRPr="00617227">
        <w:rPr>
          <w:rStyle w:val="Emphasis"/>
          <w:i w:val="0"/>
          <w:sz w:val="24"/>
          <w:szCs w:val="24"/>
        </w:rPr>
        <w:t xml:space="preserve"> </w:t>
      </w:r>
      <w:r w:rsidRPr="00617227">
        <w:rPr>
          <w:rStyle w:val="Emphasis"/>
          <w:i w:val="0"/>
          <w:sz w:val="24"/>
          <w:szCs w:val="24"/>
        </w:rPr>
        <w:t xml:space="preserve">Evidence of a more advance characteristics of double entry was found in Florentine bank ledger of 1211 A.D; it shows that the depositors account was debited on one page and credited on another ( </w:t>
      </w:r>
      <w:proofErr w:type="spellStart"/>
      <w:r w:rsidRPr="00617227">
        <w:rPr>
          <w:rStyle w:val="Emphasis"/>
          <w:i w:val="0"/>
          <w:sz w:val="24"/>
          <w:szCs w:val="24"/>
        </w:rPr>
        <w:t>liu</w:t>
      </w:r>
      <w:proofErr w:type="spellEnd"/>
      <w:r w:rsidRPr="00617227">
        <w:rPr>
          <w:rStyle w:val="Emphasis"/>
          <w:i w:val="0"/>
          <w:sz w:val="24"/>
          <w:szCs w:val="24"/>
        </w:rPr>
        <w:t xml:space="preserve"> &amp; </w:t>
      </w:r>
      <w:r w:rsidR="009C6D36" w:rsidRPr="00617227">
        <w:rPr>
          <w:rStyle w:val="Emphasis"/>
          <w:i w:val="0"/>
          <w:sz w:val="24"/>
          <w:szCs w:val="24"/>
        </w:rPr>
        <w:t>Yuan,2011;Edwads,1960), and “In Ital</w:t>
      </w:r>
      <w:r w:rsidRPr="00617227">
        <w:rPr>
          <w:rStyle w:val="Emphasis"/>
          <w:i w:val="0"/>
          <w:sz w:val="24"/>
          <w:szCs w:val="24"/>
        </w:rPr>
        <w:t>y, the journal of a banker was generally considered a public record,</w:t>
      </w:r>
      <w:r w:rsidR="00C16B8A" w:rsidRPr="00617227">
        <w:rPr>
          <w:rStyle w:val="Emphasis"/>
          <w:i w:val="0"/>
          <w:sz w:val="24"/>
          <w:szCs w:val="24"/>
        </w:rPr>
        <w:t xml:space="preserve"> </w:t>
      </w:r>
      <w:r w:rsidRPr="00617227">
        <w:rPr>
          <w:rStyle w:val="Emphasis"/>
          <w:i w:val="0"/>
          <w:sz w:val="24"/>
          <w:szCs w:val="24"/>
        </w:rPr>
        <w:t xml:space="preserve">which will not be contested in court”     </w:t>
      </w:r>
    </w:p>
    <w:p w:rsidR="00311BE4" w:rsidRPr="00617227" w:rsidRDefault="00311BE4" w:rsidP="009C6D36">
      <w:pPr>
        <w:pStyle w:val="ListParagraph"/>
        <w:spacing w:line="480" w:lineRule="auto"/>
        <w:jc w:val="both"/>
        <w:rPr>
          <w:rStyle w:val="Emphasis"/>
          <w:i w:val="0"/>
          <w:iCs w:val="0"/>
          <w:sz w:val="24"/>
          <w:szCs w:val="24"/>
        </w:rPr>
      </w:pPr>
      <w:r w:rsidRPr="00617227">
        <w:rPr>
          <w:rStyle w:val="Emphasis"/>
          <w:b/>
          <w:i w:val="0"/>
          <w:sz w:val="24"/>
          <w:szCs w:val="24"/>
          <w:highlight w:val="yellow"/>
        </w:rPr>
        <w:t>The Modern Era:</w:t>
      </w:r>
      <w:r w:rsidRPr="00617227">
        <w:rPr>
          <w:rStyle w:val="Emphasis"/>
          <w:i w:val="0"/>
          <w:sz w:val="24"/>
          <w:szCs w:val="24"/>
        </w:rPr>
        <w:t xml:space="preserve"> The later end of 15</w:t>
      </w:r>
      <w:r w:rsidRPr="00617227">
        <w:rPr>
          <w:rStyle w:val="Emphasis"/>
          <w:i w:val="0"/>
          <w:sz w:val="24"/>
          <w:szCs w:val="24"/>
          <w:vertAlign w:val="superscript"/>
        </w:rPr>
        <w:t>th</w:t>
      </w:r>
      <w:r w:rsidRPr="00617227">
        <w:rPr>
          <w:rStyle w:val="Emphasis"/>
          <w:i w:val="0"/>
          <w:sz w:val="24"/>
          <w:szCs w:val="24"/>
        </w:rPr>
        <w:t xml:space="preserve"> and the start of 16</w:t>
      </w:r>
      <w:r w:rsidRPr="00617227">
        <w:rPr>
          <w:rStyle w:val="Emphasis"/>
          <w:i w:val="0"/>
          <w:sz w:val="24"/>
          <w:szCs w:val="24"/>
          <w:vertAlign w:val="superscript"/>
        </w:rPr>
        <w:t>th</w:t>
      </w:r>
      <w:r w:rsidRPr="00617227">
        <w:rPr>
          <w:rStyle w:val="Emphasis"/>
          <w:i w:val="0"/>
          <w:sz w:val="24"/>
          <w:szCs w:val="24"/>
        </w:rPr>
        <w:t xml:space="preserve"> century saw the complete transition of record keeping into bookkeeping of today. Business now require the service </w:t>
      </w:r>
      <w:r w:rsidRPr="00617227">
        <w:rPr>
          <w:rStyle w:val="Emphasis"/>
          <w:i w:val="0"/>
          <w:sz w:val="24"/>
          <w:szCs w:val="24"/>
        </w:rPr>
        <w:lastRenderedPageBreak/>
        <w:t>of bookkeeper who is to maintain permanent financial record and statement of assets and liability and that of income. T</w:t>
      </w:r>
      <w:r w:rsidR="003165E8">
        <w:rPr>
          <w:rStyle w:val="Emphasis"/>
          <w:i w:val="0"/>
          <w:sz w:val="24"/>
          <w:szCs w:val="24"/>
        </w:rPr>
        <w:t>he growth of part</w:t>
      </w:r>
      <w:r w:rsidRPr="00617227">
        <w:rPr>
          <w:rStyle w:val="Emphasis"/>
          <w:i w:val="0"/>
          <w:sz w:val="24"/>
          <w:szCs w:val="24"/>
        </w:rPr>
        <w:t>nership and joint stock companies developed accounting reporting from that which is intended for two parties to that of multi-party. This in turn had a direct proportional increase on the number of bookkeepers in employment.</w:t>
      </w:r>
    </w:p>
    <w:p w:rsidR="00311BE4" w:rsidRPr="00617227" w:rsidRDefault="00311BE4" w:rsidP="009C6D36">
      <w:pPr>
        <w:pStyle w:val="ListParagraph"/>
        <w:spacing w:line="480" w:lineRule="auto"/>
        <w:jc w:val="both"/>
        <w:rPr>
          <w:rStyle w:val="Emphasis"/>
          <w:i w:val="0"/>
          <w:iCs w:val="0"/>
          <w:sz w:val="24"/>
          <w:szCs w:val="24"/>
        </w:rPr>
      </w:pPr>
      <w:r w:rsidRPr="00617227">
        <w:rPr>
          <w:rStyle w:val="Emphasis"/>
          <w:i w:val="0"/>
          <w:sz w:val="24"/>
          <w:szCs w:val="24"/>
        </w:rPr>
        <w:t>The increasing number of bookkeeping practice gave credence to the importance of accountants in municipal life of the peop</w:t>
      </w:r>
      <w:r w:rsidR="00C16B8A" w:rsidRPr="00617227">
        <w:rPr>
          <w:rStyle w:val="Emphasis"/>
          <w:i w:val="0"/>
          <w:sz w:val="24"/>
          <w:szCs w:val="24"/>
        </w:rPr>
        <w:t xml:space="preserve">le and indeed business survival. </w:t>
      </w:r>
      <w:r w:rsidRPr="00617227">
        <w:rPr>
          <w:rStyle w:val="Emphasis"/>
          <w:i w:val="0"/>
          <w:sz w:val="24"/>
          <w:szCs w:val="24"/>
        </w:rPr>
        <w:t>The importance of the accountant in Italy in the later part of the fif</w:t>
      </w:r>
      <w:r w:rsidR="0064483F">
        <w:rPr>
          <w:rStyle w:val="Emphasis"/>
          <w:i w:val="0"/>
          <w:sz w:val="24"/>
          <w:szCs w:val="24"/>
        </w:rPr>
        <w:t xml:space="preserve">teenth century is suggested by </w:t>
      </w:r>
      <w:r w:rsidRPr="00617227">
        <w:rPr>
          <w:rStyle w:val="Emphasis"/>
          <w:i w:val="0"/>
          <w:sz w:val="24"/>
          <w:szCs w:val="24"/>
        </w:rPr>
        <w:t xml:space="preserve">the fact that in 1484 Duke </w:t>
      </w:r>
      <w:proofErr w:type="spellStart"/>
      <w:r w:rsidRPr="00617227">
        <w:rPr>
          <w:rStyle w:val="Emphasis"/>
          <w:i w:val="0"/>
          <w:sz w:val="24"/>
          <w:szCs w:val="24"/>
        </w:rPr>
        <w:t>Gredaliazzo</w:t>
      </w:r>
      <w:proofErr w:type="spellEnd"/>
      <w:r w:rsidRPr="00617227">
        <w:rPr>
          <w:rStyle w:val="Emphasis"/>
          <w:i w:val="0"/>
          <w:sz w:val="24"/>
          <w:szCs w:val="24"/>
        </w:rPr>
        <w:t xml:space="preserve"> Maria Visconti, of Milan,</w:t>
      </w:r>
      <w:r w:rsidR="00C16B8A" w:rsidRPr="00617227">
        <w:rPr>
          <w:rStyle w:val="Emphasis"/>
          <w:i w:val="0"/>
          <w:sz w:val="24"/>
          <w:szCs w:val="24"/>
        </w:rPr>
        <w:t xml:space="preserve"> </w:t>
      </w:r>
      <w:r w:rsidRPr="00617227">
        <w:rPr>
          <w:rStyle w:val="Emphasis"/>
          <w:i w:val="0"/>
          <w:sz w:val="24"/>
          <w:szCs w:val="24"/>
        </w:rPr>
        <w:t xml:space="preserve">granted to </w:t>
      </w:r>
      <w:proofErr w:type="spellStart"/>
      <w:r w:rsidRPr="00617227">
        <w:rPr>
          <w:rStyle w:val="Emphasis"/>
          <w:i w:val="0"/>
          <w:sz w:val="24"/>
          <w:szCs w:val="24"/>
        </w:rPr>
        <w:t>Giocanni</w:t>
      </w:r>
      <w:proofErr w:type="spellEnd"/>
      <w:r w:rsidRPr="00617227">
        <w:rPr>
          <w:rStyle w:val="Emphasis"/>
          <w:i w:val="0"/>
          <w:sz w:val="24"/>
          <w:szCs w:val="24"/>
        </w:rPr>
        <w:t xml:space="preserve"> accountant of Milan. This act is also a pointer to the establishment of the Office of the modern day Accountant-General. Even though the oldest and well  preserved accounting record written in English Language is in the pipe roll or great roll of the year 1130-1131 A.D which can be found in the exchequers of England and Scotland, the first record of a complete double- entry system of bookkeeping is found in books of accounts of  stewards at genoa in 1340. In 1406, a firm of traders known as </w:t>
      </w:r>
      <w:proofErr w:type="spellStart"/>
      <w:r w:rsidRPr="00617227">
        <w:rPr>
          <w:rStyle w:val="Emphasis"/>
          <w:i w:val="0"/>
          <w:sz w:val="24"/>
          <w:szCs w:val="24"/>
        </w:rPr>
        <w:t>soranzo</w:t>
      </w:r>
      <w:proofErr w:type="spellEnd"/>
      <w:r w:rsidRPr="00617227">
        <w:rPr>
          <w:rStyle w:val="Emphasis"/>
          <w:i w:val="0"/>
          <w:sz w:val="24"/>
          <w:szCs w:val="24"/>
        </w:rPr>
        <w:t xml:space="preserve"> and brothers  not only kept ledgers but also income statement and that of capital, and by 1482, the ledger were being closed and profit calculated on an annual basis     (Edwards, 1960). We can posit here that complete financial statement were prepared at different interval and that a fully developed double- entry bookkeeping system had emerged at the end of 15</w:t>
      </w:r>
      <w:r w:rsidRPr="00617227">
        <w:rPr>
          <w:rStyle w:val="Emphasis"/>
          <w:i w:val="0"/>
          <w:sz w:val="24"/>
          <w:szCs w:val="24"/>
          <w:vertAlign w:val="superscript"/>
        </w:rPr>
        <w:t>th</w:t>
      </w:r>
      <w:r w:rsidRPr="00617227">
        <w:rPr>
          <w:rStyle w:val="Emphasis"/>
          <w:i w:val="0"/>
          <w:sz w:val="24"/>
          <w:szCs w:val="24"/>
        </w:rPr>
        <w:t xml:space="preserve"> centuries </w:t>
      </w:r>
    </w:p>
    <w:p w:rsidR="00311BE4" w:rsidRPr="00617227" w:rsidRDefault="00311BE4" w:rsidP="009C6D36">
      <w:pPr>
        <w:pStyle w:val="ListParagraph"/>
        <w:spacing w:line="480" w:lineRule="auto"/>
        <w:jc w:val="both"/>
        <w:rPr>
          <w:rStyle w:val="Emphasis"/>
          <w:i w:val="0"/>
          <w:iCs w:val="0"/>
          <w:sz w:val="24"/>
          <w:szCs w:val="24"/>
        </w:rPr>
      </w:pPr>
      <w:r w:rsidRPr="00617227">
        <w:rPr>
          <w:rStyle w:val="Emphasis"/>
          <w:i w:val="0"/>
          <w:sz w:val="24"/>
          <w:szCs w:val="24"/>
        </w:rPr>
        <w:t xml:space="preserve">According to Walker in her article “Is Zero the best”? Has this to say about the invention In the 15 century, The development of accounting may be looked in to the three different dimensions, though one cannot categorically limit any of the dimensions to a particular </w:t>
      </w:r>
      <w:r w:rsidRPr="00617227">
        <w:rPr>
          <w:rStyle w:val="Emphasis"/>
          <w:i w:val="0"/>
          <w:sz w:val="24"/>
          <w:szCs w:val="24"/>
        </w:rPr>
        <w:lastRenderedPageBreak/>
        <w:t xml:space="preserve">point in time The dimensions under which this paper is to consider the historical </w:t>
      </w:r>
      <w:r w:rsidR="00C16B8A" w:rsidRPr="00617227">
        <w:rPr>
          <w:rStyle w:val="Emphasis"/>
          <w:i w:val="0"/>
          <w:sz w:val="24"/>
          <w:szCs w:val="24"/>
        </w:rPr>
        <w:t xml:space="preserve">development of accounting </w:t>
      </w:r>
      <w:proofErr w:type="spellStart"/>
      <w:r w:rsidR="00C16B8A" w:rsidRPr="00617227">
        <w:rPr>
          <w:rStyle w:val="Emphasis"/>
          <w:i w:val="0"/>
          <w:sz w:val="24"/>
          <w:szCs w:val="24"/>
        </w:rPr>
        <w:t>vis</w:t>
      </w:r>
      <w:proofErr w:type="spellEnd"/>
      <w:r w:rsidR="00C16B8A" w:rsidRPr="00617227">
        <w:rPr>
          <w:rStyle w:val="Emphasis"/>
          <w:i w:val="0"/>
          <w:sz w:val="24"/>
          <w:szCs w:val="24"/>
        </w:rPr>
        <w:t xml:space="preserve"> a </w:t>
      </w:r>
      <w:proofErr w:type="spellStart"/>
      <w:r w:rsidRPr="00617227">
        <w:rPr>
          <w:rStyle w:val="Emphasis"/>
          <w:i w:val="0"/>
          <w:sz w:val="24"/>
          <w:szCs w:val="24"/>
        </w:rPr>
        <w:t>vis</w:t>
      </w:r>
      <w:proofErr w:type="spellEnd"/>
      <w:r w:rsidRPr="00617227">
        <w:rPr>
          <w:rStyle w:val="Emphasis"/>
          <w:i w:val="0"/>
          <w:sz w:val="24"/>
          <w:szCs w:val="24"/>
        </w:rPr>
        <w:t xml:space="preserve"> promotion of international accounting bodies are the Primeval era which dwell on record keeping in form of inscription on tablet of stones, clay and wood, and preserving such inscription as evidence that a transaction has indeed taken place; the Medieval era which saw the development of bookkeeping for the purpose of analyzing,</w:t>
      </w:r>
      <w:r w:rsidR="00C16B8A" w:rsidRPr="00617227">
        <w:rPr>
          <w:rStyle w:val="Emphasis"/>
          <w:i w:val="0"/>
          <w:sz w:val="24"/>
          <w:szCs w:val="24"/>
        </w:rPr>
        <w:t xml:space="preserve"> </w:t>
      </w:r>
      <w:r w:rsidRPr="00617227">
        <w:rPr>
          <w:rStyle w:val="Emphasis"/>
          <w:i w:val="0"/>
          <w:sz w:val="24"/>
          <w:szCs w:val="24"/>
        </w:rPr>
        <w:t>classifying and recording transactions as the means of reporting the financial position and other transactions carried out by an enterprise; and lastly the Modern era  which witness advancement in the development of bookkeeping with a lot of refinement into accounting. Liu and Yuan (2011).</w:t>
      </w:r>
    </w:p>
    <w:p w:rsidR="00311BE4" w:rsidRPr="00617227" w:rsidRDefault="00311BE4" w:rsidP="00311BE4">
      <w:pPr>
        <w:pStyle w:val="ListParagraph"/>
        <w:spacing w:line="480" w:lineRule="auto"/>
        <w:jc w:val="both"/>
        <w:rPr>
          <w:rStyle w:val="Emphasis"/>
          <w:i w:val="0"/>
          <w:iCs w:val="0"/>
          <w:sz w:val="24"/>
          <w:szCs w:val="24"/>
        </w:rPr>
      </w:pPr>
      <w:r w:rsidRPr="00617227">
        <w:rPr>
          <w:rStyle w:val="Emphasis"/>
          <w:i w:val="0"/>
          <w:sz w:val="24"/>
          <w:szCs w:val="24"/>
        </w:rPr>
        <w:t>Edwards (1960), in his work asserted that “record keeping has its origins in the in the institution of private property and owed its subsequent development both to the growing number and complexity of property transactions and to the creation of monetary system”. Ownership of private property date back to the primordial era, and introduction of monetary unit as a legal means of measurement of value of goods and services created the need for specialization in the art of record keeping which later evolved into bookkeeping.</w:t>
      </w:r>
    </w:p>
    <w:p w:rsidR="00311BE4" w:rsidRPr="00617227" w:rsidRDefault="00311BE4" w:rsidP="00311BE4">
      <w:pPr>
        <w:pStyle w:val="ListParagraph"/>
        <w:spacing w:line="480" w:lineRule="auto"/>
        <w:jc w:val="both"/>
        <w:rPr>
          <w:rStyle w:val="Emphasis"/>
          <w:i w:val="0"/>
          <w:iCs w:val="0"/>
          <w:sz w:val="24"/>
          <w:szCs w:val="24"/>
        </w:rPr>
      </w:pPr>
      <w:r w:rsidRPr="00617227">
        <w:rPr>
          <w:rStyle w:val="Emphasis"/>
          <w:i w:val="0"/>
          <w:sz w:val="24"/>
          <w:szCs w:val="24"/>
        </w:rPr>
        <w:t>According to Alexander 2002, a brief glimpse at this period help to illuminate our past in general. But perhaps the most compelling reason is to help explain this phenomenal growth that the accounting profession has enjoyed around the world.</w:t>
      </w:r>
    </w:p>
    <w:p w:rsidR="00311BE4" w:rsidRPr="00617227" w:rsidRDefault="00311BE4" w:rsidP="009C6D36">
      <w:pPr>
        <w:pStyle w:val="ListParagraph"/>
        <w:spacing w:line="480" w:lineRule="auto"/>
        <w:jc w:val="both"/>
        <w:rPr>
          <w:rStyle w:val="Emphasis"/>
          <w:i w:val="0"/>
          <w:sz w:val="24"/>
          <w:szCs w:val="24"/>
        </w:rPr>
      </w:pPr>
      <w:r w:rsidRPr="00617227">
        <w:rPr>
          <w:rStyle w:val="Emphasis"/>
          <w:i w:val="0"/>
          <w:sz w:val="24"/>
          <w:szCs w:val="24"/>
        </w:rPr>
        <w:t>According to (Napier,</w:t>
      </w:r>
      <w:r w:rsidR="00C16B8A" w:rsidRPr="00617227">
        <w:rPr>
          <w:rStyle w:val="Emphasis"/>
          <w:i w:val="0"/>
          <w:sz w:val="24"/>
          <w:szCs w:val="24"/>
        </w:rPr>
        <w:t xml:space="preserve"> </w:t>
      </w:r>
      <w:r w:rsidRPr="00617227">
        <w:rPr>
          <w:rStyle w:val="Emphasis"/>
          <w:i w:val="0"/>
          <w:sz w:val="24"/>
          <w:szCs w:val="24"/>
        </w:rPr>
        <w:t xml:space="preserve">2006), researchers face the evidential issue of describing accounting in the past, or at least documenting an absence of accounting in particular contexts.  The paper is organized as follows. First, it represents the historical perspective of accounting </w:t>
      </w:r>
      <w:r w:rsidRPr="00617227">
        <w:rPr>
          <w:rStyle w:val="Emphasis"/>
          <w:i w:val="0"/>
          <w:sz w:val="24"/>
          <w:szCs w:val="24"/>
        </w:rPr>
        <w:lastRenderedPageBreak/>
        <w:t xml:space="preserve">development from 3350BC in </w:t>
      </w:r>
      <w:proofErr w:type="spellStart"/>
      <w:r w:rsidRPr="00617227">
        <w:rPr>
          <w:rStyle w:val="Emphasis"/>
          <w:i w:val="0"/>
          <w:sz w:val="24"/>
          <w:szCs w:val="24"/>
        </w:rPr>
        <w:t>Mesopoamia</w:t>
      </w:r>
      <w:proofErr w:type="spellEnd"/>
      <w:r w:rsidRPr="00617227">
        <w:rPr>
          <w:rStyle w:val="Emphasis"/>
          <w:i w:val="0"/>
          <w:sz w:val="24"/>
          <w:szCs w:val="24"/>
        </w:rPr>
        <w:t xml:space="preserve">, before the writing ( symbolized accounting) ;then described the </w:t>
      </w:r>
      <w:proofErr w:type="spellStart"/>
      <w:r w:rsidRPr="00617227">
        <w:rPr>
          <w:rStyle w:val="Emphasis"/>
          <w:i w:val="0"/>
          <w:sz w:val="24"/>
          <w:szCs w:val="24"/>
        </w:rPr>
        <w:t>the</w:t>
      </w:r>
      <w:proofErr w:type="spellEnd"/>
      <w:r w:rsidRPr="00617227">
        <w:rPr>
          <w:rStyle w:val="Emphasis"/>
          <w:i w:val="0"/>
          <w:sz w:val="24"/>
          <w:szCs w:val="24"/>
        </w:rPr>
        <w:t xml:space="preserve"> accountancy history in the period 3500 BC-2000 BC in Mesopotamia (Hammurabi code; price quote for traders); period BC BC-1100 AD, historical development of accounting practices in ancient Egypt, China, </w:t>
      </w:r>
      <w:proofErr w:type="spellStart"/>
      <w:r w:rsidRPr="00617227">
        <w:rPr>
          <w:rStyle w:val="Emphasis"/>
          <w:i w:val="0"/>
          <w:sz w:val="24"/>
          <w:szCs w:val="24"/>
        </w:rPr>
        <w:t>Grece</w:t>
      </w:r>
      <w:proofErr w:type="spellEnd"/>
      <w:r w:rsidRPr="00617227">
        <w:rPr>
          <w:rStyle w:val="Emphasis"/>
          <w:i w:val="0"/>
          <w:sz w:val="24"/>
          <w:szCs w:val="24"/>
        </w:rPr>
        <w:t xml:space="preserve">, Rome (taxes on the king, use of papyrus, assessment of the efficiency of governments, appearance of metal money, “codex </w:t>
      </w:r>
      <w:proofErr w:type="spellStart"/>
      <w:r w:rsidRPr="00617227">
        <w:rPr>
          <w:rStyle w:val="Emphasis"/>
          <w:i w:val="0"/>
          <w:sz w:val="24"/>
          <w:szCs w:val="24"/>
        </w:rPr>
        <w:t>accepti</w:t>
      </w:r>
      <w:proofErr w:type="spellEnd"/>
      <w:r w:rsidRPr="00617227">
        <w:rPr>
          <w:rStyle w:val="Emphasis"/>
          <w:i w:val="0"/>
          <w:sz w:val="24"/>
          <w:szCs w:val="24"/>
        </w:rPr>
        <w:t xml:space="preserve"> et </w:t>
      </w:r>
      <w:proofErr w:type="spellStart"/>
      <w:r w:rsidRPr="00617227">
        <w:rPr>
          <w:rStyle w:val="Emphasis"/>
          <w:i w:val="0"/>
          <w:sz w:val="24"/>
          <w:szCs w:val="24"/>
        </w:rPr>
        <w:t>expensi</w:t>
      </w:r>
      <w:proofErr w:type="spellEnd"/>
      <w:r w:rsidRPr="00617227">
        <w:rPr>
          <w:rStyle w:val="Emphasis"/>
          <w:i w:val="0"/>
          <w:sz w:val="24"/>
          <w:szCs w:val="24"/>
        </w:rPr>
        <w:t xml:space="preserve"> for </w:t>
      </w:r>
      <w:proofErr w:type="spellStart"/>
      <w:r w:rsidRPr="00617227">
        <w:rPr>
          <w:rStyle w:val="Emphasis"/>
          <w:i w:val="0"/>
          <w:sz w:val="24"/>
          <w:szCs w:val="24"/>
        </w:rPr>
        <w:t>hosehold</w:t>
      </w:r>
      <w:proofErr w:type="spellEnd"/>
      <w:r w:rsidRPr="00617227">
        <w:rPr>
          <w:rStyle w:val="Emphasis"/>
          <w:i w:val="0"/>
          <w:sz w:val="24"/>
          <w:szCs w:val="24"/>
        </w:rPr>
        <w:t xml:space="preserve"> expenses), the historical development of accounting in the period 1130 AD – 1485 AD.</w:t>
      </w:r>
    </w:p>
    <w:p w:rsidR="000861D6" w:rsidRPr="00617227" w:rsidRDefault="000861D6" w:rsidP="009C6D36">
      <w:pPr>
        <w:pStyle w:val="ListParagraph"/>
        <w:spacing w:line="480" w:lineRule="auto"/>
        <w:jc w:val="both"/>
        <w:rPr>
          <w:rStyle w:val="Emphasis"/>
          <w:i w:val="0"/>
          <w:sz w:val="24"/>
          <w:szCs w:val="24"/>
        </w:rPr>
      </w:pPr>
      <w:r w:rsidRPr="00617227">
        <w:rPr>
          <w:rStyle w:val="Emphasis"/>
          <w:i w:val="0"/>
          <w:sz w:val="24"/>
          <w:szCs w:val="24"/>
        </w:rPr>
        <w:t>The Accounting in Mesopotamia (3500-200 BC) Five thousand years before the emergence of double Accounting system, accounting records of economic activity appeared in Mesopotamia (today’s Iraq) (</w:t>
      </w:r>
      <w:proofErr w:type="spellStart"/>
      <w:r w:rsidRPr="00617227">
        <w:rPr>
          <w:rStyle w:val="Emphasis"/>
          <w:i w:val="0"/>
          <w:sz w:val="24"/>
          <w:szCs w:val="24"/>
        </w:rPr>
        <w:t>Botes</w:t>
      </w:r>
      <w:proofErr w:type="spellEnd"/>
      <w:r w:rsidRPr="00617227">
        <w:rPr>
          <w:rStyle w:val="Emphasis"/>
          <w:i w:val="0"/>
          <w:sz w:val="24"/>
          <w:szCs w:val="24"/>
        </w:rPr>
        <w:t xml:space="preserve"> 2009). </w:t>
      </w:r>
      <w:r w:rsidR="00066D69" w:rsidRPr="00617227">
        <w:rPr>
          <w:rStyle w:val="Emphasis"/>
          <w:i w:val="0"/>
          <w:sz w:val="24"/>
          <w:szCs w:val="24"/>
        </w:rPr>
        <w:t>The account</w:t>
      </w:r>
      <w:r w:rsidR="0064483F">
        <w:rPr>
          <w:rStyle w:val="Emphasis"/>
          <w:i w:val="0"/>
          <w:sz w:val="24"/>
          <w:szCs w:val="24"/>
        </w:rPr>
        <w:t>ants at that time were called “</w:t>
      </w:r>
      <w:bookmarkStart w:id="0" w:name="_GoBack"/>
      <w:bookmarkEnd w:id="0"/>
      <w:r w:rsidR="00066D69" w:rsidRPr="00617227">
        <w:rPr>
          <w:rStyle w:val="Emphasis"/>
          <w:i w:val="0"/>
          <w:sz w:val="24"/>
          <w:szCs w:val="24"/>
        </w:rPr>
        <w:t>Scribes”, and they were employed by places, temple</w:t>
      </w:r>
      <w:r w:rsidR="0037408E" w:rsidRPr="00617227">
        <w:rPr>
          <w:rStyle w:val="Emphasis"/>
          <w:i w:val="0"/>
          <w:sz w:val="24"/>
          <w:szCs w:val="24"/>
        </w:rPr>
        <w:t>, and private firms. The scribes was prestigious profession at t</w:t>
      </w:r>
      <w:r w:rsidR="00AC3128" w:rsidRPr="00617227">
        <w:rPr>
          <w:rStyle w:val="Emphasis"/>
          <w:i w:val="0"/>
          <w:sz w:val="24"/>
          <w:szCs w:val="24"/>
        </w:rPr>
        <w:t>hat time. During this period, in addition to the description of transaction, the accounting system was highly focused on the deals (contract)</w:t>
      </w:r>
      <w:r w:rsidR="00D14949" w:rsidRPr="00617227">
        <w:rPr>
          <w:rStyle w:val="Emphasis"/>
          <w:i w:val="0"/>
          <w:sz w:val="24"/>
          <w:szCs w:val="24"/>
        </w:rPr>
        <w:t xml:space="preserve"> made, paying particular attention to the detailed coding of economic transactions (Alexander,</w:t>
      </w:r>
      <w:r w:rsidR="000E7125" w:rsidRPr="00617227">
        <w:rPr>
          <w:rStyle w:val="Emphasis"/>
          <w:i w:val="0"/>
          <w:sz w:val="24"/>
          <w:szCs w:val="24"/>
        </w:rPr>
        <w:t xml:space="preserve"> </w:t>
      </w:r>
      <w:r w:rsidR="00D14949" w:rsidRPr="00617227">
        <w:rPr>
          <w:rStyle w:val="Emphasis"/>
          <w:i w:val="0"/>
          <w:sz w:val="24"/>
          <w:szCs w:val="24"/>
        </w:rPr>
        <w:t xml:space="preserve">2002). </w:t>
      </w:r>
    </w:p>
    <w:p w:rsidR="00391246" w:rsidRPr="00617227" w:rsidRDefault="000E7125" w:rsidP="009C6D36">
      <w:pPr>
        <w:pStyle w:val="ListParagraph"/>
        <w:spacing w:line="480" w:lineRule="auto"/>
        <w:jc w:val="both"/>
        <w:rPr>
          <w:rStyle w:val="Emphasis"/>
          <w:i w:val="0"/>
          <w:sz w:val="24"/>
          <w:szCs w:val="24"/>
        </w:rPr>
      </w:pPr>
      <w:r w:rsidRPr="00617227">
        <w:rPr>
          <w:rStyle w:val="Emphasis"/>
          <w:i w:val="0"/>
          <w:sz w:val="24"/>
          <w:szCs w:val="24"/>
        </w:rPr>
        <w:t>According to (Rey, 2005): “It is possible that the author</w:t>
      </w:r>
      <w:r w:rsidR="0084208F" w:rsidRPr="00617227">
        <w:rPr>
          <w:rStyle w:val="Emphasis"/>
          <w:i w:val="0"/>
          <w:sz w:val="24"/>
          <w:szCs w:val="24"/>
        </w:rPr>
        <w:t xml:space="preserve"> of the manuscript taught commercial arithmetic to future merchants and also gave lectures on the most “theoretical” part of the summa to the highly cultivated urban aristocrats with intellectual interest.</w:t>
      </w:r>
      <w:r w:rsidR="00381DF2" w:rsidRPr="00617227">
        <w:rPr>
          <w:rStyle w:val="Emphasis"/>
          <w:i w:val="0"/>
          <w:sz w:val="24"/>
          <w:szCs w:val="24"/>
        </w:rPr>
        <w:t xml:space="preserve"> In the world of Accounting science there is still no definitive answer to the origin of the double accounting </w:t>
      </w:r>
      <w:r w:rsidR="00583243" w:rsidRPr="00617227">
        <w:rPr>
          <w:rStyle w:val="Emphasis"/>
          <w:i w:val="0"/>
          <w:sz w:val="24"/>
          <w:szCs w:val="24"/>
        </w:rPr>
        <w:t>system. (Littleton,</w:t>
      </w:r>
      <w:r w:rsidR="003701A0" w:rsidRPr="00617227">
        <w:rPr>
          <w:rStyle w:val="Emphasis"/>
          <w:i w:val="0"/>
          <w:sz w:val="24"/>
          <w:szCs w:val="24"/>
        </w:rPr>
        <w:t xml:space="preserve"> </w:t>
      </w:r>
      <w:r w:rsidR="00583243" w:rsidRPr="00617227">
        <w:rPr>
          <w:rStyle w:val="Emphasis"/>
          <w:i w:val="0"/>
          <w:sz w:val="24"/>
          <w:szCs w:val="24"/>
        </w:rPr>
        <w:t>1928); (</w:t>
      </w:r>
      <w:proofErr w:type="spellStart"/>
      <w:r w:rsidR="00583243" w:rsidRPr="00617227">
        <w:rPr>
          <w:rStyle w:val="Emphasis"/>
          <w:i w:val="0"/>
          <w:sz w:val="24"/>
          <w:szCs w:val="24"/>
        </w:rPr>
        <w:t>Yamey</w:t>
      </w:r>
      <w:proofErr w:type="spellEnd"/>
      <w:r w:rsidR="00583243" w:rsidRPr="00617227">
        <w:rPr>
          <w:rStyle w:val="Emphasis"/>
          <w:i w:val="0"/>
          <w:sz w:val="24"/>
          <w:szCs w:val="24"/>
        </w:rPr>
        <w:t>,</w:t>
      </w:r>
      <w:r w:rsidR="009C6D36" w:rsidRPr="00617227">
        <w:rPr>
          <w:rStyle w:val="Emphasis"/>
          <w:i w:val="0"/>
          <w:sz w:val="24"/>
          <w:szCs w:val="24"/>
        </w:rPr>
        <w:t xml:space="preserve"> </w:t>
      </w:r>
      <w:r w:rsidR="00583243" w:rsidRPr="00617227">
        <w:rPr>
          <w:rStyle w:val="Emphasis"/>
          <w:i w:val="0"/>
          <w:sz w:val="24"/>
          <w:szCs w:val="24"/>
        </w:rPr>
        <w:t>1947); (Gleeson-White, 2012); (</w:t>
      </w:r>
      <w:proofErr w:type="spellStart"/>
      <w:r w:rsidR="00583243" w:rsidRPr="00617227">
        <w:rPr>
          <w:rStyle w:val="Emphasis"/>
          <w:i w:val="0"/>
          <w:sz w:val="24"/>
          <w:szCs w:val="24"/>
        </w:rPr>
        <w:t>Aho</w:t>
      </w:r>
      <w:proofErr w:type="spellEnd"/>
      <w:r w:rsidR="00583243" w:rsidRPr="00617227">
        <w:rPr>
          <w:rStyle w:val="Emphasis"/>
          <w:i w:val="0"/>
          <w:sz w:val="24"/>
          <w:szCs w:val="24"/>
        </w:rPr>
        <w:t xml:space="preserve">, 2005). Some author such as Nigam </w:t>
      </w:r>
      <w:proofErr w:type="spellStart"/>
      <w:r w:rsidR="00583243" w:rsidRPr="00617227">
        <w:rPr>
          <w:rStyle w:val="Emphasis"/>
          <w:i w:val="0"/>
          <w:sz w:val="24"/>
          <w:szCs w:val="24"/>
        </w:rPr>
        <w:t>Lall</w:t>
      </w:r>
      <w:proofErr w:type="spellEnd"/>
      <w:r w:rsidR="00583243" w:rsidRPr="00617227">
        <w:rPr>
          <w:rStyle w:val="Emphasis"/>
          <w:i w:val="0"/>
          <w:sz w:val="24"/>
          <w:szCs w:val="24"/>
        </w:rPr>
        <w:t xml:space="preserve"> (1986) </w:t>
      </w:r>
      <w:r w:rsidR="00C170E2" w:rsidRPr="00617227">
        <w:rPr>
          <w:rStyle w:val="Emphasis"/>
          <w:rFonts w:cs="Calibri"/>
          <w:i w:val="0"/>
          <w:sz w:val="24"/>
          <w:szCs w:val="24"/>
        </w:rPr>
        <w:t>registration system was used India hundreds of year before being used in Ita</w:t>
      </w:r>
      <w:r w:rsidR="00B77F54" w:rsidRPr="00617227">
        <w:rPr>
          <w:rStyle w:val="Emphasis"/>
          <w:rFonts w:cs="Calibri"/>
          <w:i w:val="0"/>
          <w:sz w:val="24"/>
          <w:szCs w:val="24"/>
        </w:rPr>
        <w:t>l</w:t>
      </w:r>
      <w:r w:rsidR="00C170E2" w:rsidRPr="00617227">
        <w:rPr>
          <w:rStyle w:val="Emphasis"/>
          <w:rFonts w:cs="Calibri"/>
          <w:i w:val="0"/>
          <w:sz w:val="24"/>
          <w:szCs w:val="24"/>
        </w:rPr>
        <w:t>y</w:t>
      </w:r>
      <w:r w:rsidR="00B77F54" w:rsidRPr="00617227">
        <w:rPr>
          <w:rStyle w:val="Emphasis"/>
          <w:rFonts w:cs="Calibri"/>
          <w:i w:val="0"/>
          <w:sz w:val="24"/>
          <w:szCs w:val="24"/>
        </w:rPr>
        <w:t>.</w:t>
      </w:r>
    </w:p>
    <w:p w:rsidR="003B66E6" w:rsidRPr="00617227" w:rsidRDefault="003B66E6" w:rsidP="009C6D36">
      <w:pPr>
        <w:pStyle w:val="ListParagraph"/>
        <w:numPr>
          <w:ilvl w:val="0"/>
          <w:numId w:val="1"/>
        </w:numPr>
        <w:spacing w:before="240" w:line="480" w:lineRule="auto"/>
        <w:jc w:val="both"/>
        <w:rPr>
          <w:rStyle w:val="Emphasis"/>
          <w:b/>
          <w:i w:val="0"/>
          <w:iCs w:val="0"/>
          <w:sz w:val="24"/>
          <w:szCs w:val="24"/>
        </w:rPr>
      </w:pPr>
      <w:r w:rsidRPr="00617227">
        <w:rPr>
          <w:rStyle w:val="Emphasis"/>
          <w:b/>
          <w:i w:val="0"/>
          <w:sz w:val="24"/>
          <w:szCs w:val="24"/>
        </w:rPr>
        <w:lastRenderedPageBreak/>
        <w:t>CONCLUSION</w:t>
      </w:r>
      <w:r w:rsidR="009C6D36" w:rsidRPr="00617227">
        <w:rPr>
          <w:rStyle w:val="Emphasis"/>
          <w:i w:val="0"/>
          <w:sz w:val="24"/>
          <w:szCs w:val="24"/>
        </w:rPr>
        <w:t xml:space="preserve"> claim that Bahikhata</w:t>
      </w:r>
      <w:r w:rsidR="009C6D36" w:rsidRPr="00617227">
        <w:rPr>
          <w:rStyle w:val="Emphasis"/>
          <w:rFonts w:cs="Calibri"/>
          <w:i w:val="0"/>
          <w:sz w:val="24"/>
          <w:szCs w:val="24"/>
        </w:rPr>
        <w:t>2 was a forerunner of dual accounting development and that the dual</w:t>
      </w:r>
    </w:p>
    <w:p w:rsidR="003B66E6" w:rsidRPr="00617227" w:rsidRDefault="003B66E6" w:rsidP="009C6D36">
      <w:pPr>
        <w:pStyle w:val="ListParagraph"/>
        <w:spacing w:before="240" w:line="480" w:lineRule="auto"/>
        <w:jc w:val="both"/>
        <w:rPr>
          <w:rStyle w:val="Emphasis"/>
          <w:i w:val="0"/>
          <w:iCs w:val="0"/>
          <w:sz w:val="24"/>
          <w:szCs w:val="24"/>
        </w:rPr>
      </w:pPr>
      <w:r w:rsidRPr="00617227">
        <w:rPr>
          <w:rStyle w:val="Emphasis"/>
          <w:i w:val="0"/>
          <w:sz w:val="24"/>
          <w:szCs w:val="24"/>
        </w:rPr>
        <w:t>In summary, investigation into the historical development of Accounting revealed that there have been well organized forms of accounting reporting system and that, if dig deep, there may be more evidence to prove that double –entry bookkeeping may have been more developed in centuries before 1211 A.D. It also revealed that there is no real eviden</w:t>
      </w:r>
      <w:r w:rsidR="00493C21" w:rsidRPr="00617227">
        <w:rPr>
          <w:rStyle w:val="Emphasis"/>
          <w:i w:val="0"/>
          <w:sz w:val="24"/>
          <w:szCs w:val="24"/>
        </w:rPr>
        <w:t xml:space="preserve">ce to show that Luka </w:t>
      </w:r>
      <w:proofErr w:type="spellStart"/>
      <w:r w:rsidR="00493C21" w:rsidRPr="00617227">
        <w:rPr>
          <w:rStyle w:val="Emphasis"/>
          <w:i w:val="0"/>
          <w:sz w:val="24"/>
          <w:szCs w:val="24"/>
        </w:rPr>
        <w:t>Pacioli</w:t>
      </w:r>
      <w:proofErr w:type="spellEnd"/>
      <w:r w:rsidRPr="00617227">
        <w:rPr>
          <w:rStyle w:val="Emphasis"/>
          <w:i w:val="0"/>
          <w:sz w:val="24"/>
          <w:szCs w:val="24"/>
        </w:rPr>
        <w:t xml:space="preserve"> popularized the use of double-entry bookkeeping and that its invention cannot be ascribed to anyone base on the enormous evidence cited earlier in this paper. The various development in view of the transition from record keeping to double-entry bookkeeping and finally to Accounting have been due largely to rapid industrialization and commercialization and also the quest for perfection.</w:t>
      </w:r>
    </w:p>
    <w:p w:rsidR="00381DF2" w:rsidRPr="00617227" w:rsidRDefault="00381DF2" w:rsidP="009C6D36">
      <w:pPr>
        <w:spacing w:line="480" w:lineRule="auto"/>
        <w:jc w:val="both"/>
        <w:rPr>
          <w:rStyle w:val="Emphasis"/>
          <w:b/>
          <w:i w:val="0"/>
          <w:sz w:val="24"/>
          <w:szCs w:val="24"/>
        </w:rPr>
      </w:pPr>
    </w:p>
    <w:p w:rsidR="003B66E6" w:rsidRPr="00617227" w:rsidRDefault="003B66E6" w:rsidP="009C6D36">
      <w:pPr>
        <w:spacing w:line="480" w:lineRule="auto"/>
        <w:jc w:val="both"/>
        <w:rPr>
          <w:rStyle w:val="Emphasis"/>
          <w:b/>
          <w:i w:val="0"/>
          <w:sz w:val="24"/>
          <w:szCs w:val="24"/>
        </w:rPr>
      </w:pPr>
    </w:p>
    <w:p w:rsidR="003B66E6" w:rsidRPr="00617227" w:rsidRDefault="003B66E6" w:rsidP="009C6D36">
      <w:pPr>
        <w:spacing w:line="480" w:lineRule="auto"/>
        <w:jc w:val="both"/>
        <w:rPr>
          <w:rStyle w:val="Emphasis"/>
          <w:b/>
          <w:i w:val="0"/>
          <w:sz w:val="24"/>
          <w:szCs w:val="24"/>
        </w:rPr>
      </w:pPr>
    </w:p>
    <w:p w:rsidR="003B66E6" w:rsidRPr="00617227" w:rsidRDefault="003B66E6" w:rsidP="009C6D36">
      <w:pPr>
        <w:spacing w:line="480" w:lineRule="auto"/>
        <w:jc w:val="both"/>
        <w:rPr>
          <w:rStyle w:val="Emphasis"/>
          <w:b/>
          <w:i w:val="0"/>
          <w:sz w:val="24"/>
          <w:szCs w:val="24"/>
        </w:rPr>
      </w:pPr>
    </w:p>
    <w:p w:rsidR="003B66E6" w:rsidRPr="00617227" w:rsidRDefault="003B66E6" w:rsidP="00583243">
      <w:pPr>
        <w:spacing w:line="480" w:lineRule="auto"/>
        <w:jc w:val="both"/>
        <w:rPr>
          <w:rStyle w:val="Emphasis"/>
          <w:b/>
          <w:i w:val="0"/>
          <w:sz w:val="24"/>
          <w:szCs w:val="24"/>
        </w:rPr>
      </w:pPr>
    </w:p>
    <w:p w:rsidR="003B66E6" w:rsidRPr="00617227" w:rsidRDefault="003B66E6" w:rsidP="00583243">
      <w:pPr>
        <w:spacing w:line="480" w:lineRule="auto"/>
        <w:jc w:val="both"/>
        <w:rPr>
          <w:rStyle w:val="Emphasis"/>
          <w:b/>
          <w:i w:val="0"/>
          <w:sz w:val="24"/>
          <w:szCs w:val="24"/>
        </w:rPr>
      </w:pPr>
    </w:p>
    <w:p w:rsidR="003B66E6" w:rsidRPr="00617227" w:rsidRDefault="003B66E6" w:rsidP="00583243">
      <w:pPr>
        <w:spacing w:line="480" w:lineRule="auto"/>
        <w:jc w:val="both"/>
        <w:rPr>
          <w:rStyle w:val="Emphasis"/>
          <w:b/>
          <w:i w:val="0"/>
          <w:sz w:val="24"/>
          <w:szCs w:val="24"/>
        </w:rPr>
      </w:pPr>
    </w:p>
    <w:p w:rsidR="003B66E6" w:rsidRPr="00617227" w:rsidRDefault="003B66E6" w:rsidP="00583243">
      <w:pPr>
        <w:spacing w:line="480" w:lineRule="auto"/>
        <w:jc w:val="both"/>
        <w:rPr>
          <w:rStyle w:val="Emphasis"/>
          <w:b/>
          <w:i w:val="0"/>
          <w:sz w:val="24"/>
          <w:szCs w:val="24"/>
        </w:rPr>
      </w:pPr>
    </w:p>
    <w:p w:rsidR="003B66E6" w:rsidRPr="00617227" w:rsidRDefault="003B66E6" w:rsidP="00583243">
      <w:pPr>
        <w:spacing w:line="480" w:lineRule="auto"/>
        <w:jc w:val="both"/>
        <w:rPr>
          <w:rStyle w:val="Emphasis"/>
          <w:b/>
          <w:i w:val="0"/>
          <w:sz w:val="24"/>
          <w:szCs w:val="24"/>
        </w:rPr>
      </w:pPr>
    </w:p>
    <w:p w:rsidR="003B66E6" w:rsidRPr="00617227" w:rsidRDefault="003B66E6" w:rsidP="009C6D36">
      <w:pPr>
        <w:pStyle w:val="ListParagraph"/>
        <w:spacing w:before="240" w:line="480" w:lineRule="auto"/>
        <w:jc w:val="both"/>
        <w:rPr>
          <w:rStyle w:val="Emphasis"/>
          <w:b/>
          <w:i w:val="0"/>
          <w:iCs w:val="0"/>
          <w:sz w:val="24"/>
          <w:szCs w:val="24"/>
        </w:rPr>
      </w:pPr>
      <w:r w:rsidRPr="00617227">
        <w:rPr>
          <w:rStyle w:val="Emphasis"/>
          <w:b/>
          <w:i w:val="0"/>
          <w:sz w:val="24"/>
          <w:szCs w:val="24"/>
        </w:rPr>
        <w:lastRenderedPageBreak/>
        <w:t>REFERENCES</w:t>
      </w:r>
    </w:p>
    <w:p w:rsidR="003B66E6" w:rsidRPr="00617227" w:rsidRDefault="003B66E6" w:rsidP="009C6D36">
      <w:pPr>
        <w:pStyle w:val="ListParagraph"/>
        <w:numPr>
          <w:ilvl w:val="0"/>
          <w:numId w:val="2"/>
        </w:numPr>
        <w:spacing w:before="240" w:line="480" w:lineRule="auto"/>
        <w:jc w:val="both"/>
        <w:rPr>
          <w:rStyle w:val="Emphasis"/>
          <w:i w:val="0"/>
          <w:iCs w:val="0"/>
          <w:sz w:val="24"/>
          <w:szCs w:val="24"/>
        </w:rPr>
      </w:pPr>
      <w:r w:rsidRPr="00617227">
        <w:rPr>
          <w:rStyle w:val="Emphasis"/>
          <w:i w:val="0"/>
          <w:sz w:val="24"/>
          <w:szCs w:val="24"/>
        </w:rPr>
        <w:t>The International Journal of Management, Accounting and Economics</w:t>
      </w:r>
    </w:p>
    <w:p w:rsidR="003B66E6" w:rsidRPr="00617227" w:rsidRDefault="003B66E6" w:rsidP="009C6D36">
      <w:pPr>
        <w:pStyle w:val="ListParagraph"/>
        <w:spacing w:before="240" w:line="480" w:lineRule="auto"/>
        <w:jc w:val="both"/>
        <w:rPr>
          <w:rStyle w:val="Emphasis"/>
          <w:i w:val="0"/>
          <w:iCs w:val="0"/>
          <w:sz w:val="24"/>
          <w:szCs w:val="24"/>
        </w:rPr>
      </w:pPr>
      <w:r w:rsidRPr="00617227">
        <w:rPr>
          <w:rStyle w:val="Emphasis"/>
          <w:i w:val="0"/>
          <w:sz w:val="24"/>
          <w:szCs w:val="24"/>
        </w:rPr>
        <w:t>Vol.2, No.11,</w:t>
      </w:r>
      <w:r w:rsidR="00131FF7" w:rsidRPr="00617227">
        <w:rPr>
          <w:rStyle w:val="Emphasis"/>
          <w:i w:val="0"/>
          <w:sz w:val="24"/>
          <w:szCs w:val="24"/>
        </w:rPr>
        <w:t xml:space="preserve"> </w:t>
      </w:r>
      <w:r w:rsidRPr="00617227">
        <w:rPr>
          <w:rStyle w:val="Emphasis"/>
          <w:i w:val="0"/>
          <w:sz w:val="24"/>
          <w:szCs w:val="24"/>
        </w:rPr>
        <w:t>November, 2015. ISSN 2383-2126 (online) Authors, All Rights Reserved</w:t>
      </w:r>
    </w:p>
    <w:p w:rsidR="003B66E6" w:rsidRPr="00617227" w:rsidRDefault="003B66E6" w:rsidP="009C6D36">
      <w:pPr>
        <w:pStyle w:val="ListParagraph"/>
        <w:numPr>
          <w:ilvl w:val="0"/>
          <w:numId w:val="2"/>
        </w:numPr>
        <w:spacing w:before="240" w:line="480" w:lineRule="auto"/>
        <w:jc w:val="both"/>
        <w:rPr>
          <w:rStyle w:val="Emphasis"/>
          <w:i w:val="0"/>
          <w:iCs w:val="0"/>
          <w:sz w:val="24"/>
          <w:szCs w:val="24"/>
        </w:rPr>
      </w:pPr>
      <w:r w:rsidRPr="00617227">
        <w:rPr>
          <w:rStyle w:val="Emphasis"/>
          <w:i w:val="0"/>
          <w:sz w:val="24"/>
          <w:szCs w:val="24"/>
        </w:rPr>
        <w:t>Alexander, J.R. (2002). History of Accounting. Association of Chartered Accountants in the United State.</w:t>
      </w:r>
    </w:p>
    <w:p w:rsidR="003B66E6" w:rsidRPr="00617227" w:rsidRDefault="003B66E6" w:rsidP="009C6D36">
      <w:pPr>
        <w:pStyle w:val="ListParagraph"/>
        <w:numPr>
          <w:ilvl w:val="0"/>
          <w:numId w:val="2"/>
        </w:numPr>
        <w:spacing w:before="240" w:line="480" w:lineRule="auto"/>
        <w:jc w:val="both"/>
        <w:rPr>
          <w:rStyle w:val="Emphasis"/>
          <w:i w:val="0"/>
          <w:iCs w:val="0"/>
          <w:sz w:val="24"/>
          <w:szCs w:val="24"/>
        </w:rPr>
      </w:pPr>
      <w:r w:rsidRPr="00617227">
        <w:rPr>
          <w:rStyle w:val="Emphasis"/>
          <w:i w:val="0"/>
          <w:sz w:val="24"/>
          <w:szCs w:val="24"/>
        </w:rPr>
        <w:t>Edward J.D. (1960).Early Bookkeeping and its development into Accounting Business His</w:t>
      </w:r>
      <w:r w:rsidR="00D851D5" w:rsidRPr="00617227">
        <w:rPr>
          <w:rStyle w:val="Emphasis"/>
          <w:i w:val="0"/>
          <w:sz w:val="24"/>
          <w:szCs w:val="24"/>
        </w:rPr>
        <w:t>tory Re</w:t>
      </w:r>
      <w:r w:rsidRPr="00617227">
        <w:rPr>
          <w:rStyle w:val="Emphasis"/>
          <w:i w:val="0"/>
          <w:sz w:val="24"/>
          <w:szCs w:val="24"/>
        </w:rPr>
        <w:t>view.</w:t>
      </w:r>
    </w:p>
    <w:p w:rsidR="003B66E6" w:rsidRPr="00617227" w:rsidRDefault="001953D1" w:rsidP="009C6D36">
      <w:pPr>
        <w:pStyle w:val="ListParagraph"/>
        <w:numPr>
          <w:ilvl w:val="0"/>
          <w:numId w:val="2"/>
        </w:numPr>
        <w:spacing w:before="240" w:line="480" w:lineRule="auto"/>
        <w:jc w:val="both"/>
        <w:rPr>
          <w:rStyle w:val="Emphasis"/>
          <w:i w:val="0"/>
          <w:iCs w:val="0"/>
          <w:sz w:val="24"/>
          <w:szCs w:val="24"/>
        </w:rPr>
      </w:pPr>
      <w:proofErr w:type="spellStart"/>
      <w:r w:rsidRPr="00617227">
        <w:rPr>
          <w:rStyle w:val="Emphasis"/>
          <w:i w:val="0"/>
          <w:sz w:val="24"/>
          <w:szCs w:val="24"/>
        </w:rPr>
        <w:t>Ambashe</w:t>
      </w:r>
      <w:proofErr w:type="spellEnd"/>
      <w:r w:rsidRPr="00617227">
        <w:rPr>
          <w:rStyle w:val="Emphasis"/>
          <w:i w:val="0"/>
          <w:sz w:val="24"/>
          <w:szCs w:val="24"/>
        </w:rPr>
        <w:t xml:space="preserve">, </w:t>
      </w:r>
      <w:r w:rsidR="003B66E6" w:rsidRPr="00617227">
        <w:rPr>
          <w:rStyle w:val="Emphasis"/>
          <w:i w:val="0"/>
          <w:sz w:val="24"/>
          <w:szCs w:val="24"/>
        </w:rPr>
        <w:t xml:space="preserve">M.&amp; </w:t>
      </w:r>
      <w:proofErr w:type="spellStart"/>
      <w:r w:rsidR="003B66E6" w:rsidRPr="00617227">
        <w:rPr>
          <w:rStyle w:val="Emphasis"/>
          <w:i w:val="0"/>
          <w:sz w:val="24"/>
          <w:szCs w:val="24"/>
        </w:rPr>
        <w:t>Alrawi</w:t>
      </w:r>
      <w:proofErr w:type="spellEnd"/>
      <w:r w:rsidR="003B66E6" w:rsidRPr="00617227">
        <w:rPr>
          <w:rStyle w:val="Emphasis"/>
          <w:i w:val="0"/>
          <w:sz w:val="24"/>
          <w:szCs w:val="24"/>
        </w:rPr>
        <w:t>, H.A. (Mar.-Appril,2013).The Development of Accounting through the History International</w:t>
      </w:r>
    </w:p>
    <w:p w:rsidR="003B66E6" w:rsidRPr="00617227" w:rsidRDefault="003B66E6" w:rsidP="009C6D36">
      <w:pPr>
        <w:pStyle w:val="ListParagraph"/>
        <w:numPr>
          <w:ilvl w:val="0"/>
          <w:numId w:val="2"/>
        </w:numPr>
        <w:spacing w:before="240" w:line="480" w:lineRule="auto"/>
        <w:jc w:val="both"/>
        <w:rPr>
          <w:rStyle w:val="Emphasis"/>
          <w:i w:val="0"/>
          <w:iCs w:val="0"/>
          <w:sz w:val="24"/>
          <w:szCs w:val="24"/>
        </w:rPr>
      </w:pPr>
      <w:r w:rsidRPr="00617227">
        <w:rPr>
          <w:rStyle w:val="Emphasis"/>
          <w:i w:val="0"/>
          <w:sz w:val="24"/>
          <w:szCs w:val="24"/>
        </w:rPr>
        <w:t>Journal of Advances in management and Economics, 2(3),95-100</w:t>
      </w:r>
    </w:p>
    <w:p w:rsidR="003B66E6" w:rsidRPr="00617227" w:rsidRDefault="003B66E6" w:rsidP="009C6D36">
      <w:pPr>
        <w:pStyle w:val="ListParagraph"/>
        <w:numPr>
          <w:ilvl w:val="0"/>
          <w:numId w:val="2"/>
        </w:numPr>
        <w:spacing w:before="240" w:line="480" w:lineRule="auto"/>
        <w:jc w:val="both"/>
        <w:rPr>
          <w:rStyle w:val="Emphasis"/>
          <w:i w:val="0"/>
          <w:iCs w:val="0"/>
          <w:sz w:val="24"/>
          <w:szCs w:val="24"/>
        </w:rPr>
      </w:pPr>
      <w:r w:rsidRPr="00617227">
        <w:rPr>
          <w:rStyle w:val="Emphasis"/>
          <w:i w:val="0"/>
          <w:sz w:val="24"/>
          <w:szCs w:val="24"/>
        </w:rPr>
        <w:t>History of Double –Entry Bookkeeping.</w:t>
      </w:r>
      <w:r w:rsidR="00D851D5" w:rsidRPr="00617227">
        <w:rPr>
          <w:rStyle w:val="Emphasis"/>
          <w:i w:val="0"/>
          <w:sz w:val="24"/>
          <w:szCs w:val="24"/>
        </w:rPr>
        <w:t xml:space="preserve"> </w:t>
      </w:r>
      <w:r w:rsidRPr="00617227">
        <w:rPr>
          <w:rStyle w:val="Emphasis"/>
          <w:i w:val="0"/>
          <w:sz w:val="24"/>
          <w:szCs w:val="24"/>
        </w:rPr>
        <w:t>Accessed on June 29, 2014</w:t>
      </w:r>
    </w:p>
    <w:p w:rsidR="00B53E8A" w:rsidRPr="00617227" w:rsidRDefault="003B66E6" w:rsidP="009C6D36">
      <w:pPr>
        <w:pStyle w:val="ListParagraph"/>
        <w:numPr>
          <w:ilvl w:val="0"/>
          <w:numId w:val="2"/>
        </w:numPr>
        <w:spacing w:before="240" w:line="480" w:lineRule="auto"/>
        <w:jc w:val="both"/>
        <w:rPr>
          <w:rStyle w:val="Emphasis"/>
          <w:i w:val="0"/>
          <w:iCs w:val="0"/>
          <w:sz w:val="24"/>
          <w:szCs w:val="24"/>
        </w:rPr>
      </w:pPr>
      <w:r w:rsidRPr="00617227">
        <w:rPr>
          <w:rStyle w:val="Emphasis"/>
          <w:i w:val="0"/>
          <w:sz w:val="24"/>
          <w:szCs w:val="24"/>
        </w:rPr>
        <w:t>Humphrey, C. and Loft,</w:t>
      </w:r>
      <w:r w:rsidR="00D851D5" w:rsidRPr="00617227">
        <w:rPr>
          <w:rStyle w:val="Emphasis"/>
          <w:i w:val="0"/>
          <w:sz w:val="24"/>
          <w:szCs w:val="24"/>
        </w:rPr>
        <w:t xml:space="preserve"> </w:t>
      </w:r>
      <w:r w:rsidRPr="00617227">
        <w:rPr>
          <w:rStyle w:val="Emphasis"/>
          <w:i w:val="0"/>
          <w:sz w:val="24"/>
          <w:szCs w:val="24"/>
        </w:rPr>
        <w:t>(2008). Setting Standards, Making History</w:t>
      </w:r>
      <w:r w:rsidR="00D851D5" w:rsidRPr="00617227">
        <w:rPr>
          <w:rStyle w:val="Emphasis"/>
          <w:i w:val="0"/>
          <w:sz w:val="24"/>
          <w:szCs w:val="24"/>
        </w:rPr>
        <w:t>: The International Federation o</w:t>
      </w:r>
      <w:r w:rsidRPr="00617227">
        <w:rPr>
          <w:rStyle w:val="Emphasis"/>
          <w:i w:val="0"/>
          <w:sz w:val="24"/>
          <w:szCs w:val="24"/>
        </w:rPr>
        <w:t>f Accountants (IFAC),</w:t>
      </w:r>
      <w:r w:rsidR="00D851D5" w:rsidRPr="00617227">
        <w:rPr>
          <w:rStyle w:val="Emphasis"/>
          <w:i w:val="0"/>
          <w:sz w:val="24"/>
          <w:szCs w:val="24"/>
        </w:rPr>
        <w:t xml:space="preserve"> </w:t>
      </w:r>
      <w:r w:rsidRPr="00617227">
        <w:rPr>
          <w:rStyle w:val="Emphasis"/>
          <w:i w:val="0"/>
          <w:sz w:val="24"/>
          <w:szCs w:val="24"/>
        </w:rPr>
        <w:t xml:space="preserve">1977-2007. </w:t>
      </w:r>
    </w:p>
    <w:p w:rsidR="007465B8" w:rsidRPr="00617227" w:rsidRDefault="00B53E8A" w:rsidP="009C6D36">
      <w:pPr>
        <w:pStyle w:val="ListParagraph"/>
        <w:numPr>
          <w:ilvl w:val="0"/>
          <w:numId w:val="2"/>
        </w:numPr>
        <w:spacing w:before="240" w:line="480" w:lineRule="auto"/>
        <w:jc w:val="both"/>
        <w:rPr>
          <w:rStyle w:val="Emphasis"/>
          <w:i w:val="0"/>
          <w:iCs w:val="0"/>
          <w:sz w:val="24"/>
          <w:szCs w:val="24"/>
        </w:rPr>
      </w:pPr>
      <w:r w:rsidRPr="00617227">
        <w:rPr>
          <w:rStyle w:val="Emphasis"/>
          <w:i w:val="0"/>
          <w:sz w:val="24"/>
          <w:szCs w:val="24"/>
        </w:rPr>
        <w:t xml:space="preserve">A </w:t>
      </w:r>
      <w:proofErr w:type="spellStart"/>
      <w:r w:rsidRPr="00617227">
        <w:rPr>
          <w:rStyle w:val="Emphasis"/>
          <w:i w:val="0"/>
          <w:sz w:val="24"/>
          <w:szCs w:val="24"/>
        </w:rPr>
        <w:t>Vlora</w:t>
      </w:r>
      <w:proofErr w:type="spellEnd"/>
      <w:r w:rsidRPr="00617227">
        <w:rPr>
          <w:rStyle w:val="Emphasis"/>
          <w:i w:val="0"/>
          <w:sz w:val="24"/>
          <w:szCs w:val="24"/>
        </w:rPr>
        <w:t xml:space="preserve"> </w:t>
      </w:r>
      <w:proofErr w:type="spellStart"/>
      <w:r w:rsidRPr="00617227">
        <w:rPr>
          <w:rStyle w:val="Emphasis"/>
          <w:i w:val="0"/>
          <w:sz w:val="24"/>
          <w:szCs w:val="24"/>
        </w:rPr>
        <w:t>Benisha</w:t>
      </w:r>
      <w:proofErr w:type="spellEnd"/>
      <w:r w:rsidRPr="00617227">
        <w:rPr>
          <w:rStyle w:val="Emphasis"/>
          <w:i w:val="0"/>
          <w:sz w:val="24"/>
          <w:szCs w:val="24"/>
        </w:rPr>
        <w:t xml:space="preserve">: </w:t>
      </w:r>
      <w:proofErr w:type="spellStart"/>
      <w:r w:rsidRPr="00617227">
        <w:rPr>
          <w:rStyle w:val="Emphasis"/>
          <w:i w:val="0"/>
          <w:sz w:val="24"/>
          <w:szCs w:val="24"/>
        </w:rPr>
        <w:t>Rrustem</w:t>
      </w:r>
      <w:proofErr w:type="spellEnd"/>
      <w:r w:rsidRPr="00617227">
        <w:rPr>
          <w:rStyle w:val="Emphasis"/>
          <w:i w:val="0"/>
          <w:sz w:val="24"/>
          <w:szCs w:val="24"/>
        </w:rPr>
        <w:t xml:space="preserve"> </w:t>
      </w:r>
      <w:proofErr w:type="spellStart"/>
      <w:r w:rsidRPr="00617227">
        <w:rPr>
          <w:rStyle w:val="Emphasis"/>
          <w:i w:val="0"/>
          <w:sz w:val="24"/>
          <w:szCs w:val="24"/>
        </w:rPr>
        <w:t>As</w:t>
      </w:r>
      <w:r w:rsidR="007465B8" w:rsidRPr="00617227">
        <w:rPr>
          <w:rStyle w:val="Emphasis"/>
          <w:i w:val="0"/>
          <w:sz w:val="24"/>
          <w:szCs w:val="24"/>
        </w:rPr>
        <w:t>llanaj</w:t>
      </w:r>
      <w:proofErr w:type="spellEnd"/>
    </w:p>
    <w:p w:rsidR="007465B8" w:rsidRPr="00617227" w:rsidRDefault="007465B8" w:rsidP="009C6D36">
      <w:pPr>
        <w:pStyle w:val="ListParagraph"/>
        <w:numPr>
          <w:ilvl w:val="0"/>
          <w:numId w:val="2"/>
        </w:numPr>
        <w:spacing w:before="240" w:line="480" w:lineRule="auto"/>
        <w:jc w:val="both"/>
        <w:rPr>
          <w:rStyle w:val="Emphasis"/>
          <w:i w:val="0"/>
          <w:iCs w:val="0"/>
          <w:sz w:val="24"/>
          <w:szCs w:val="24"/>
        </w:rPr>
      </w:pPr>
      <w:proofErr w:type="spellStart"/>
      <w:r w:rsidRPr="00617227">
        <w:rPr>
          <w:rStyle w:val="Emphasis"/>
          <w:i w:val="0"/>
          <w:sz w:val="24"/>
          <w:szCs w:val="24"/>
        </w:rPr>
        <w:t>Schmandt</w:t>
      </w:r>
      <w:proofErr w:type="spellEnd"/>
      <w:r w:rsidRPr="00617227">
        <w:rPr>
          <w:rStyle w:val="Emphasis"/>
          <w:i w:val="0"/>
          <w:sz w:val="24"/>
          <w:szCs w:val="24"/>
        </w:rPr>
        <w:t xml:space="preserve">- </w:t>
      </w:r>
      <w:proofErr w:type="spellStart"/>
      <w:r w:rsidRPr="00617227">
        <w:rPr>
          <w:rStyle w:val="Emphasis"/>
          <w:i w:val="0"/>
          <w:sz w:val="24"/>
          <w:szCs w:val="24"/>
        </w:rPr>
        <w:t>Besserat</w:t>
      </w:r>
      <w:proofErr w:type="spellEnd"/>
      <w:r w:rsidRPr="00617227">
        <w:rPr>
          <w:rStyle w:val="Emphasis"/>
          <w:i w:val="0"/>
          <w:sz w:val="24"/>
          <w:szCs w:val="24"/>
        </w:rPr>
        <w:t xml:space="preserve"> 2015 (AUDCE, VOL,13,NO.6PP,156-173</w:t>
      </w:r>
    </w:p>
    <w:p w:rsidR="007465B8" w:rsidRPr="00617227" w:rsidRDefault="007465B8" w:rsidP="009C6D36">
      <w:pPr>
        <w:pStyle w:val="ListParagraph"/>
        <w:numPr>
          <w:ilvl w:val="0"/>
          <w:numId w:val="2"/>
        </w:numPr>
        <w:spacing w:before="240" w:line="480" w:lineRule="auto"/>
        <w:jc w:val="both"/>
        <w:rPr>
          <w:rStyle w:val="Emphasis"/>
          <w:i w:val="0"/>
          <w:iCs w:val="0"/>
          <w:sz w:val="24"/>
          <w:szCs w:val="24"/>
        </w:rPr>
      </w:pPr>
      <w:r w:rsidRPr="00617227">
        <w:rPr>
          <w:rStyle w:val="Emphasis"/>
          <w:i w:val="0"/>
          <w:sz w:val="24"/>
          <w:szCs w:val="24"/>
        </w:rPr>
        <w:t xml:space="preserve">Rey (2005, The Birth of Double Accounting system (1494) </w:t>
      </w:r>
    </w:p>
    <w:p w:rsidR="001953D1" w:rsidRPr="00617227" w:rsidRDefault="001953D1" w:rsidP="009C6D36">
      <w:pPr>
        <w:pStyle w:val="ListParagraph"/>
        <w:spacing w:before="240" w:line="480" w:lineRule="auto"/>
        <w:ind w:left="1080"/>
        <w:jc w:val="both"/>
        <w:rPr>
          <w:rStyle w:val="Emphasis"/>
          <w:i w:val="0"/>
          <w:sz w:val="24"/>
          <w:szCs w:val="24"/>
        </w:rPr>
      </w:pPr>
    </w:p>
    <w:p w:rsidR="001953D1" w:rsidRPr="00617227" w:rsidRDefault="001953D1" w:rsidP="009C6D36">
      <w:pPr>
        <w:pStyle w:val="ListParagraph"/>
        <w:spacing w:before="240" w:line="480" w:lineRule="auto"/>
        <w:ind w:left="1080"/>
        <w:jc w:val="both"/>
        <w:rPr>
          <w:rStyle w:val="Emphasis"/>
          <w:i w:val="0"/>
          <w:sz w:val="24"/>
          <w:szCs w:val="24"/>
        </w:rPr>
      </w:pPr>
    </w:p>
    <w:p w:rsidR="001953D1" w:rsidRPr="00617227" w:rsidRDefault="001953D1" w:rsidP="001953D1">
      <w:pPr>
        <w:pStyle w:val="ListParagraph"/>
        <w:spacing w:before="240" w:line="480" w:lineRule="auto"/>
        <w:ind w:left="1080"/>
        <w:jc w:val="both"/>
        <w:rPr>
          <w:rStyle w:val="Emphasis"/>
          <w:i w:val="0"/>
          <w:sz w:val="24"/>
          <w:szCs w:val="24"/>
        </w:rPr>
      </w:pPr>
    </w:p>
    <w:p w:rsidR="001953D1" w:rsidRPr="00617227" w:rsidRDefault="001953D1" w:rsidP="001953D1">
      <w:pPr>
        <w:pStyle w:val="ListParagraph"/>
        <w:spacing w:before="240" w:line="480" w:lineRule="auto"/>
        <w:ind w:left="1080"/>
        <w:jc w:val="both"/>
        <w:rPr>
          <w:rStyle w:val="Emphasis"/>
          <w:i w:val="0"/>
          <w:sz w:val="24"/>
          <w:szCs w:val="24"/>
        </w:rPr>
      </w:pPr>
    </w:p>
    <w:p w:rsidR="001953D1" w:rsidRPr="00617227" w:rsidRDefault="001953D1" w:rsidP="001953D1">
      <w:pPr>
        <w:pStyle w:val="ListParagraph"/>
        <w:spacing w:before="240" w:line="480" w:lineRule="auto"/>
        <w:ind w:left="1080"/>
        <w:jc w:val="both"/>
        <w:rPr>
          <w:rStyle w:val="Emphasis"/>
          <w:i w:val="0"/>
          <w:sz w:val="24"/>
          <w:szCs w:val="24"/>
        </w:rPr>
      </w:pPr>
    </w:p>
    <w:p w:rsidR="001953D1" w:rsidRPr="00617227" w:rsidRDefault="001953D1" w:rsidP="001953D1">
      <w:pPr>
        <w:pStyle w:val="ListParagraph"/>
        <w:spacing w:before="240" w:line="480" w:lineRule="auto"/>
        <w:ind w:left="1080"/>
        <w:jc w:val="both"/>
        <w:rPr>
          <w:rStyle w:val="Emphasis"/>
          <w:i w:val="0"/>
          <w:sz w:val="24"/>
          <w:szCs w:val="24"/>
        </w:rPr>
      </w:pPr>
    </w:p>
    <w:p w:rsidR="001953D1" w:rsidRPr="00617227" w:rsidRDefault="001953D1" w:rsidP="005F5D5C">
      <w:pPr>
        <w:pStyle w:val="ListParagraph"/>
        <w:spacing w:before="240" w:line="480" w:lineRule="auto"/>
        <w:ind w:left="1080"/>
        <w:jc w:val="center"/>
        <w:rPr>
          <w:rStyle w:val="Emphasis"/>
          <w:i w:val="0"/>
          <w:iCs w:val="0"/>
          <w:sz w:val="24"/>
          <w:szCs w:val="24"/>
        </w:rPr>
      </w:pPr>
    </w:p>
    <w:p w:rsidR="003B66E6" w:rsidRPr="00617227" w:rsidRDefault="003B66E6" w:rsidP="007465B8">
      <w:pPr>
        <w:pStyle w:val="ListParagraph"/>
        <w:spacing w:before="240" w:line="480" w:lineRule="auto"/>
        <w:ind w:left="1080"/>
        <w:jc w:val="both"/>
        <w:rPr>
          <w:rStyle w:val="Emphasis"/>
          <w:i w:val="0"/>
          <w:iCs w:val="0"/>
          <w:sz w:val="24"/>
          <w:szCs w:val="24"/>
        </w:rPr>
      </w:pPr>
      <w:r w:rsidRPr="00617227">
        <w:rPr>
          <w:rStyle w:val="Emphasis"/>
          <w:i w:val="0"/>
          <w:sz w:val="24"/>
          <w:szCs w:val="24"/>
        </w:rPr>
        <w:t xml:space="preserve">                                                                                                              </w:t>
      </w:r>
    </w:p>
    <w:p w:rsidR="003B66E6" w:rsidRPr="00617227" w:rsidRDefault="003B66E6" w:rsidP="00583243">
      <w:pPr>
        <w:spacing w:line="480" w:lineRule="auto"/>
        <w:jc w:val="both"/>
        <w:rPr>
          <w:rStyle w:val="Emphasis"/>
          <w:b/>
          <w:i w:val="0"/>
          <w:sz w:val="24"/>
          <w:szCs w:val="24"/>
        </w:rPr>
      </w:pPr>
    </w:p>
    <w:p w:rsidR="00381DF2" w:rsidRPr="00617227" w:rsidRDefault="00381DF2" w:rsidP="0084208F">
      <w:pPr>
        <w:pStyle w:val="ListParagraph"/>
        <w:spacing w:line="480" w:lineRule="auto"/>
        <w:jc w:val="both"/>
        <w:rPr>
          <w:sz w:val="24"/>
          <w:szCs w:val="24"/>
        </w:rPr>
      </w:pPr>
    </w:p>
    <w:p w:rsidR="001953D1" w:rsidRPr="00617227" w:rsidRDefault="001953D1" w:rsidP="0084208F">
      <w:pPr>
        <w:pStyle w:val="ListParagraph"/>
        <w:spacing w:line="480" w:lineRule="auto"/>
        <w:jc w:val="both"/>
        <w:rPr>
          <w:sz w:val="24"/>
          <w:szCs w:val="24"/>
        </w:rPr>
      </w:pPr>
    </w:p>
    <w:p w:rsidR="001953D1" w:rsidRPr="00617227" w:rsidRDefault="001953D1" w:rsidP="0084208F">
      <w:pPr>
        <w:pStyle w:val="ListParagraph"/>
        <w:spacing w:line="480" w:lineRule="auto"/>
        <w:jc w:val="both"/>
        <w:rPr>
          <w:sz w:val="24"/>
          <w:szCs w:val="24"/>
        </w:rPr>
      </w:pPr>
    </w:p>
    <w:p w:rsidR="001953D1" w:rsidRPr="00617227" w:rsidRDefault="001953D1" w:rsidP="0084208F">
      <w:pPr>
        <w:pStyle w:val="ListParagraph"/>
        <w:spacing w:line="480" w:lineRule="auto"/>
        <w:jc w:val="both"/>
        <w:rPr>
          <w:sz w:val="24"/>
          <w:szCs w:val="24"/>
        </w:rPr>
      </w:pPr>
    </w:p>
    <w:p w:rsidR="001953D1" w:rsidRPr="00617227" w:rsidRDefault="001953D1" w:rsidP="0084208F">
      <w:pPr>
        <w:pStyle w:val="ListParagraph"/>
        <w:spacing w:line="480" w:lineRule="auto"/>
        <w:jc w:val="both"/>
        <w:rPr>
          <w:sz w:val="24"/>
          <w:szCs w:val="24"/>
        </w:rPr>
      </w:pPr>
    </w:p>
    <w:sectPr w:rsidR="001953D1" w:rsidRPr="00617227" w:rsidSect="005F5D5C">
      <w:pgSz w:w="12240" w:h="15840" w:code="1"/>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3DEBB1C"/>
    <w:lvl w:ilvl="0">
      <w:start w:val="1"/>
      <w:numFmt w:val="decimal"/>
      <w:lvlText w:val="%1.0"/>
      <w:lvlJc w:val="left"/>
      <w:pPr>
        <w:ind w:left="720" w:hanging="720"/>
      </w:pPr>
      <w:rPr>
        <w:strike w:val="0"/>
        <w:dstrike w:val="0"/>
        <w:u w:val="none"/>
        <w:effect w:val="none"/>
      </w:rPr>
    </w:lvl>
    <w:lvl w:ilvl="1">
      <w:start w:val="1"/>
      <w:numFmt w:val="decimal"/>
      <w:lvlText w:val="%1.%2"/>
      <w:lvlJc w:val="left"/>
      <w:pPr>
        <w:ind w:left="1440" w:hanging="720"/>
      </w:pPr>
      <w:rPr>
        <w:strike w:val="0"/>
        <w:dstrike w:val="0"/>
        <w:u w:val="none"/>
        <w:effect w:val="none"/>
      </w:rPr>
    </w:lvl>
    <w:lvl w:ilvl="2">
      <w:start w:val="1"/>
      <w:numFmt w:val="decimal"/>
      <w:lvlText w:val="%1.%2.%3"/>
      <w:lvlJc w:val="left"/>
      <w:pPr>
        <w:ind w:left="2160" w:hanging="720"/>
      </w:pPr>
      <w:rPr>
        <w:strike w:val="0"/>
        <w:dstrike w:val="0"/>
        <w:u w:val="none"/>
        <w:effect w:val="none"/>
      </w:rPr>
    </w:lvl>
    <w:lvl w:ilvl="3">
      <w:start w:val="1"/>
      <w:numFmt w:val="decimal"/>
      <w:lvlText w:val="%1.%2.%3.%4"/>
      <w:lvlJc w:val="left"/>
      <w:pPr>
        <w:ind w:left="2880" w:hanging="720"/>
      </w:pPr>
      <w:rPr>
        <w:strike w:val="0"/>
        <w:dstrike w:val="0"/>
        <w:u w:val="none"/>
        <w:effect w:val="none"/>
      </w:rPr>
    </w:lvl>
    <w:lvl w:ilvl="4">
      <w:start w:val="1"/>
      <w:numFmt w:val="decimal"/>
      <w:lvlText w:val="%1.%2.%3.%4.%5"/>
      <w:lvlJc w:val="left"/>
      <w:pPr>
        <w:ind w:left="3960" w:hanging="1080"/>
      </w:pPr>
      <w:rPr>
        <w:strike w:val="0"/>
        <w:dstrike w:val="0"/>
        <w:u w:val="none"/>
        <w:effect w:val="none"/>
      </w:rPr>
    </w:lvl>
    <w:lvl w:ilvl="5">
      <w:start w:val="1"/>
      <w:numFmt w:val="decimal"/>
      <w:lvlText w:val="%1.%2.%3.%4.%5.%6"/>
      <w:lvlJc w:val="left"/>
      <w:pPr>
        <w:ind w:left="4680" w:hanging="1080"/>
      </w:pPr>
      <w:rPr>
        <w:strike w:val="0"/>
        <w:dstrike w:val="0"/>
        <w:u w:val="none"/>
        <w:effect w:val="none"/>
      </w:rPr>
    </w:lvl>
    <w:lvl w:ilvl="6">
      <w:start w:val="1"/>
      <w:numFmt w:val="decimal"/>
      <w:lvlText w:val="%1.%2.%3.%4.%5.%6.%7"/>
      <w:lvlJc w:val="left"/>
      <w:pPr>
        <w:ind w:left="5760" w:hanging="1440"/>
      </w:pPr>
      <w:rPr>
        <w:strike w:val="0"/>
        <w:dstrike w:val="0"/>
        <w:u w:val="none"/>
        <w:effect w:val="none"/>
      </w:rPr>
    </w:lvl>
    <w:lvl w:ilvl="7">
      <w:start w:val="1"/>
      <w:numFmt w:val="decimal"/>
      <w:lvlText w:val="%1.%2.%3.%4.%5.%6.%7.%8"/>
      <w:lvlJc w:val="left"/>
      <w:pPr>
        <w:ind w:left="6480" w:hanging="1440"/>
      </w:pPr>
      <w:rPr>
        <w:strike w:val="0"/>
        <w:dstrike w:val="0"/>
        <w:u w:val="none"/>
        <w:effect w:val="none"/>
      </w:rPr>
    </w:lvl>
    <w:lvl w:ilvl="8">
      <w:start w:val="1"/>
      <w:numFmt w:val="decimal"/>
      <w:lvlText w:val="%1.%2.%3.%4.%5.%6.%7.%8.%9"/>
      <w:lvlJc w:val="left"/>
      <w:pPr>
        <w:ind w:left="7560" w:hanging="1800"/>
      </w:pPr>
      <w:rPr>
        <w:strike w:val="0"/>
        <w:dstrike w:val="0"/>
        <w:u w:val="none"/>
        <w:effect w:val="none"/>
      </w:rPr>
    </w:lvl>
  </w:abstractNum>
  <w:abstractNum w:abstractNumId="1">
    <w:nsid w:val="70540865"/>
    <w:multiLevelType w:val="hybridMultilevel"/>
    <w:tmpl w:val="62AAB37C"/>
    <w:lvl w:ilvl="0" w:tplc="B05409A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1BE"/>
    <w:rsid w:val="00066D69"/>
    <w:rsid w:val="000861D6"/>
    <w:rsid w:val="000A6CB5"/>
    <w:rsid w:val="000E21BE"/>
    <w:rsid w:val="000E7125"/>
    <w:rsid w:val="0010318A"/>
    <w:rsid w:val="001111F7"/>
    <w:rsid w:val="00131FF7"/>
    <w:rsid w:val="001953D1"/>
    <w:rsid w:val="0023359D"/>
    <w:rsid w:val="00272421"/>
    <w:rsid w:val="00311BE4"/>
    <w:rsid w:val="003165E8"/>
    <w:rsid w:val="00325DE6"/>
    <w:rsid w:val="003701A0"/>
    <w:rsid w:val="0037408E"/>
    <w:rsid w:val="00381DF2"/>
    <w:rsid w:val="00391246"/>
    <w:rsid w:val="003B66E6"/>
    <w:rsid w:val="004620F8"/>
    <w:rsid w:val="00493C21"/>
    <w:rsid w:val="00583243"/>
    <w:rsid w:val="005F5D5C"/>
    <w:rsid w:val="00617227"/>
    <w:rsid w:val="00631EC3"/>
    <w:rsid w:val="0064483F"/>
    <w:rsid w:val="006C5494"/>
    <w:rsid w:val="006F0EB9"/>
    <w:rsid w:val="007465B8"/>
    <w:rsid w:val="0084208F"/>
    <w:rsid w:val="00971A22"/>
    <w:rsid w:val="009C6D36"/>
    <w:rsid w:val="009E3118"/>
    <w:rsid w:val="00AC3128"/>
    <w:rsid w:val="00B53E8A"/>
    <w:rsid w:val="00B77F54"/>
    <w:rsid w:val="00C16B8A"/>
    <w:rsid w:val="00C170E2"/>
    <w:rsid w:val="00C178AE"/>
    <w:rsid w:val="00D14949"/>
    <w:rsid w:val="00D851D5"/>
    <w:rsid w:val="00DE0A60"/>
    <w:rsid w:val="00EB39D3"/>
    <w:rsid w:val="00EE79A1"/>
    <w:rsid w:val="00F46604"/>
    <w:rsid w:val="00F522E2"/>
    <w:rsid w:val="00F75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1D2ED-C090-4467-91A7-B819B325F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E21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21BE"/>
  </w:style>
  <w:style w:type="paragraph" w:styleId="ListParagraph">
    <w:name w:val="List Paragraph"/>
    <w:basedOn w:val="Normal"/>
    <w:uiPriority w:val="34"/>
    <w:qFormat/>
    <w:rsid w:val="000E21BE"/>
    <w:pPr>
      <w:spacing w:after="200" w:line="276" w:lineRule="auto"/>
      <w:ind w:left="720"/>
      <w:contextualSpacing/>
    </w:pPr>
    <w:rPr>
      <w:rFonts w:ascii="Calibri" w:eastAsia="Calibri" w:hAnsi="Calibri" w:cs="SimSun"/>
    </w:rPr>
  </w:style>
  <w:style w:type="character" w:styleId="Emphasis">
    <w:name w:val="Emphasis"/>
    <w:basedOn w:val="DefaultParagraphFont"/>
    <w:uiPriority w:val="20"/>
    <w:qFormat/>
    <w:rsid w:val="000E21BE"/>
    <w:rPr>
      <w:i/>
      <w:iCs/>
    </w:rPr>
  </w:style>
  <w:style w:type="paragraph" w:styleId="NoSpacing">
    <w:name w:val="No Spacing"/>
    <w:link w:val="NoSpacingChar"/>
    <w:uiPriority w:val="1"/>
    <w:qFormat/>
    <w:rsid w:val="005F5D5C"/>
    <w:pPr>
      <w:spacing w:after="0" w:line="240" w:lineRule="auto"/>
    </w:pPr>
    <w:rPr>
      <w:rFonts w:eastAsiaTheme="minorEastAsia"/>
    </w:rPr>
  </w:style>
  <w:style w:type="character" w:customStyle="1" w:styleId="NoSpacingChar">
    <w:name w:val="No Spacing Char"/>
    <w:basedOn w:val="DefaultParagraphFont"/>
    <w:link w:val="NoSpacing"/>
    <w:uiPriority w:val="1"/>
    <w:rsid w:val="005F5D5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2037">
      <w:bodyDiv w:val="1"/>
      <w:marLeft w:val="0"/>
      <w:marRight w:val="0"/>
      <w:marTop w:val="0"/>
      <w:marBottom w:val="0"/>
      <w:divBdr>
        <w:top w:val="none" w:sz="0" w:space="0" w:color="auto"/>
        <w:left w:val="none" w:sz="0" w:space="0" w:color="auto"/>
        <w:bottom w:val="none" w:sz="0" w:space="0" w:color="auto"/>
        <w:right w:val="none" w:sz="0" w:space="0" w:color="auto"/>
      </w:divBdr>
    </w:div>
    <w:div w:id="16082398">
      <w:bodyDiv w:val="1"/>
      <w:marLeft w:val="0"/>
      <w:marRight w:val="0"/>
      <w:marTop w:val="0"/>
      <w:marBottom w:val="0"/>
      <w:divBdr>
        <w:top w:val="none" w:sz="0" w:space="0" w:color="auto"/>
        <w:left w:val="none" w:sz="0" w:space="0" w:color="auto"/>
        <w:bottom w:val="none" w:sz="0" w:space="0" w:color="auto"/>
        <w:right w:val="none" w:sz="0" w:space="0" w:color="auto"/>
      </w:divBdr>
    </w:div>
    <w:div w:id="35205147">
      <w:bodyDiv w:val="1"/>
      <w:marLeft w:val="0"/>
      <w:marRight w:val="0"/>
      <w:marTop w:val="0"/>
      <w:marBottom w:val="0"/>
      <w:divBdr>
        <w:top w:val="none" w:sz="0" w:space="0" w:color="auto"/>
        <w:left w:val="none" w:sz="0" w:space="0" w:color="auto"/>
        <w:bottom w:val="none" w:sz="0" w:space="0" w:color="auto"/>
        <w:right w:val="none" w:sz="0" w:space="0" w:color="auto"/>
      </w:divBdr>
    </w:div>
    <w:div w:id="111287812">
      <w:bodyDiv w:val="1"/>
      <w:marLeft w:val="0"/>
      <w:marRight w:val="0"/>
      <w:marTop w:val="0"/>
      <w:marBottom w:val="0"/>
      <w:divBdr>
        <w:top w:val="none" w:sz="0" w:space="0" w:color="auto"/>
        <w:left w:val="none" w:sz="0" w:space="0" w:color="auto"/>
        <w:bottom w:val="none" w:sz="0" w:space="0" w:color="auto"/>
        <w:right w:val="none" w:sz="0" w:space="0" w:color="auto"/>
      </w:divBdr>
    </w:div>
    <w:div w:id="272906194">
      <w:bodyDiv w:val="1"/>
      <w:marLeft w:val="0"/>
      <w:marRight w:val="0"/>
      <w:marTop w:val="0"/>
      <w:marBottom w:val="0"/>
      <w:divBdr>
        <w:top w:val="none" w:sz="0" w:space="0" w:color="auto"/>
        <w:left w:val="none" w:sz="0" w:space="0" w:color="auto"/>
        <w:bottom w:val="none" w:sz="0" w:space="0" w:color="auto"/>
        <w:right w:val="none" w:sz="0" w:space="0" w:color="auto"/>
      </w:divBdr>
    </w:div>
    <w:div w:id="356473113">
      <w:bodyDiv w:val="1"/>
      <w:marLeft w:val="0"/>
      <w:marRight w:val="0"/>
      <w:marTop w:val="0"/>
      <w:marBottom w:val="0"/>
      <w:divBdr>
        <w:top w:val="none" w:sz="0" w:space="0" w:color="auto"/>
        <w:left w:val="none" w:sz="0" w:space="0" w:color="auto"/>
        <w:bottom w:val="none" w:sz="0" w:space="0" w:color="auto"/>
        <w:right w:val="none" w:sz="0" w:space="0" w:color="auto"/>
      </w:divBdr>
    </w:div>
    <w:div w:id="630332010">
      <w:bodyDiv w:val="1"/>
      <w:marLeft w:val="0"/>
      <w:marRight w:val="0"/>
      <w:marTop w:val="0"/>
      <w:marBottom w:val="0"/>
      <w:divBdr>
        <w:top w:val="none" w:sz="0" w:space="0" w:color="auto"/>
        <w:left w:val="none" w:sz="0" w:space="0" w:color="auto"/>
        <w:bottom w:val="none" w:sz="0" w:space="0" w:color="auto"/>
        <w:right w:val="none" w:sz="0" w:space="0" w:color="auto"/>
      </w:divBdr>
    </w:div>
    <w:div w:id="766535881">
      <w:bodyDiv w:val="1"/>
      <w:marLeft w:val="0"/>
      <w:marRight w:val="0"/>
      <w:marTop w:val="0"/>
      <w:marBottom w:val="0"/>
      <w:divBdr>
        <w:top w:val="none" w:sz="0" w:space="0" w:color="auto"/>
        <w:left w:val="none" w:sz="0" w:space="0" w:color="auto"/>
        <w:bottom w:val="none" w:sz="0" w:space="0" w:color="auto"/>
        <w:right w:val="none" w:sz="0" w:space="0" w:color="auto"/>
      </w:divBdr>
    </w:div>
    <w:div w:id="797915629">
      <w:bodyDiv w:val="1"/>
      <w:marLeft w:val="0"/>
      <w:marRight w:val="0"/>
      <w:marTop w:val="0"/>
      <w:marBottom w:val="0"/>
      <w:divBdr>
        <w:top w:val="none" w:sz="0" w:space="0" w:color="auto"/>
        <w:left w:val="none" w:sz="0" w:space="0" w:color="auto"/>
        <w:bottom w:val="none" w:sz="0" w:space="0" w:color="auto"/>
        <w:right w:val="none" w:sz="0" w:space="0" w:color="auto"/>
      </w:divBdr>
    </w:div>
    <w:div w:id="811562579">
      <w:bodyDiv w:val="1"/>
      <w:marLeft w:val="0"/>
      <w:marRight w:val="0"/>
      <w:marTop w:val="0"/>
      <w:marBottom w:val="0"/>
      <w:divBdr>
        <w:top w:val="none" w:sz="0" w:space="0" w:color="auto"/>
        <w:left w:val="none" w:sz="0" w:space="0" w:color="auto"/>
        <w:bottom w:val="none" w:sz="0" w:space="0" w:color="auto"/>
        <w:right w:val="none" w:sz="0" w:space="0" w:color="auto"/>
      </w:divBdr>
    </w:div>
    <w:div w:id="1145244388">
      <w:bodyDiv w:val="1"/>
      <w:marLeft w:val="0"/>
      <w:marRight w:val="0"/>
      <w:marTop w:val="0"/>
      <w:marBottom w:val="0"/>
      <w:divBdr>
        <w:top w:val="none" w:sz="0" w:space="0" w:color="auto"/>
        <w:left w:val="none" w:sz="0" w:space="0" w:color="auto"/>
        <w:bottom w:val="none" w:sz="0" w:space="0" w:color="auto"/>
        <w:right w:val="none" w:sz="0" w:space="0" w:color="auto"/>
      </w:divBdr>
    </w:div>
    <w:div w:id="1476098056">
      <w:bodyDiv w:val="1"/>
      <w:marLeft w:val="0"/>
      <w:marRight w:val="0"/>
      <w:marTop w:val="0"/>
      <w:marBottom w:val="0"/>
      <w:divBdr>
        <w:top w:val="none" w:sz="0" w:space="0" w:color="auto"/>
        <w:left w:val="none" w:sz="0" w:space="0" w:color="auto"/>
        <w:bottom w:val="none" w:sz="0" w:space="0" w:color="auto"/>
        <w:right w:val="none" w:sz="0" w:space="0" w:color="auto"/>
      </w:divBdr>
    </w:div>
    <w:div w:id="1764106899">
      <w:bodyDiv w:val="1"/>
      <w:marLeft w:val="0"/>
      <w:marRight w:val="0"/>
      <w:marTop w:val="0"/>
      <w:marBottom w:val="0"/>
      <w:divBdr>
        <w:top w:val="none" w:sz="0" w:space="0" w:color="auto"/>
        <w:left w:val="none" w:sz="0" w:space="0" w:color="auto"/>
        <w:bottom w:val="none" w:sz="0" w:space="0" w:color="auto"/>
        <w:right w:val="none" w:sz="0" w:space="0" w:color="auto"/>
      </w:divBdr>
    </w:div>
    <w:div w:id="1773354316">
      <w:bodyDiv w:val="1"/>
      <w:marLeft w:val="0"/>
      <w:marRight w:val="0"/>
      <w:marTop w:val="0"/>
      <w:marBottom w:val="0"/>
      <w:divBdr>
        <w:top w:val="none" w:sz="0" w:space="0" w:color="auto"/>
        <w:left w:val="none" w:sz="0" w:space="0" w:color="auto"/>
        <w:bottom w:val="none" w:sz="0" w:space="0" w:color="auto"/>
        <w:right w:val="none" w:sz="0" w:space="0" w:color="auto"/>
      </w:divBdr>
    </w:div>
    <w:div w:id="1961259858">
      <w:bodyDiv w:val="1"/>
      <w:marLeft w:val="0"/>
      <w:marRight w:val="0"/>
      <w:marTop w:val="0"/>
      <w:marBottom w:val="0"/>
      <w:divBdr>
        <w:top w:val="none" w:sz="0" w:space="0" w:color="auto"/>
        <w:left w:val="none" w:sz="0" w:space="0" w:color="auto"/>
        <w:bottom w:val="none" w:sz="0" w:space="0" w:color="auto"/>
        <w:right w:val="none" w:sz="0" w:space="0" w:color="auto"/>
      </w:divBdr>
    </w:div>
    <w:div w:id="211531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89E64D4087486C8D03C3965D275404"/>
        <w:category>
          <w:name w:val="General"/>
          <w:gallery w:val="placeholder"/>
        </w:category>
        <w:types>
          <w:type w:val="bbPlcHdr"/>
        </w:types>
        <w:behaviors>
          <w:behavior w:val="content"/>
        </w:behaviors>
        <w:guid w:val="{5147D3D8-7E63-4921-B936-8F0FC8F38F7D}"/>
      </w:docPartPr>
      <w:docPartBody>
        <w:p w:rsidR="00370FB9" w:rsidRDefault="00772359" w:rsidP="00772359">
          <w:pPr>
            <w:pStyle w:val="2789E64D4087486C8D03C3965D275404"/>
          </w:pPr>
          <w:r>
            <w:rPr>
              <w:rFonts w:asciiTheme="majorHAnsi" w:eastAsiaTheme="majorEastAsia" w:hAnsiTheme="majorHAnsi" w:cstheme="majorBidi"/>
              <w:caps/>
              <w:color w:val="5B9BD5" w:themeColor="accent1"/>
              <w:sz w:val="80"/>
              <w:szCs w:val="80"/>
            </w:rPr>
            <w:t>[Document title]</w:t>
          </w:r>
        </w:p>
      </w:docPartBody>
    </w:docPart>
    <w:docPart>
      <w:docPartPr>
        <w:name w:val="7B5D4F69A52D497A996F9D762FE63181"/>
        <w:category>
          <w:name w:val="General"/>
          <w:gallery w:val="placeholder"/>
        </w:category>
        <w:types>
          <w:type w:val="bbPlcHdr"/>
        </w:types>
        <w:behaviors>
          <w:behavior w:val="content"/>
        </w:behaviors>
        <w:guid w:val="{5F4C2504-DB00-4B06-B0F5-759B2A91FB6A}"/>
      </w:docPartPr>
      <w:docPartBody>
        <w:p w:rsidR="00370FB9" w:rsidRDefault="00772359" w:rsidP="00772359">
          <w:pPr>
            <w:pStyle w:val="7B5D4F69A52D497A996F9D762FE6318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359"/>
    <w:rsid w:val="000F4062"/>
    <w:rsid w:val="00370FB9"/>
    <w:rsid w:val="00772359"/>
    <w:rsid w:val="00D4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0BA0557BE54E13A6C5B7795374F48B">
    <w:name w:val="B30BA0557BE54E13A6C5B7795374F48B"/>
    <w:rsid w:val="00772359"/>
  </w:style>
  <w:style w:type="paragraph" w:customStyle="1" w:styleId="721AFAED53A147E8B856E4BC976C3E03">
    <w:name w:val="721AFAED53A147E8B856E4BC976C3E03"/>
    <w:rsid w:val="00772359"/>
  </w:style>
  <w:style w:type="paragraph" w:customStyle="1" w:styleId="2789E64D4087486C8D03C3965D275404">
    <w:name w:val="2789E64D4087486C8D03C3965D275404"/>
    <w:rsid w:val="00772359"/>
  </w:style>
  <w:style w:type="paragraph" w:customStyle="1" w:styleId="7B5D4F69A52D497A996F9D762FE63181">
    <w:name w:val="7B5D4F69A52D497A996F9D762FE63181"/>
    <w:rsid w:val="007723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4282</TotalTime>
  <Pages>10</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e-library</dc:creator>
  <cp:keywords/>
  <dc:description/>
  <cp:lastModifiedBy>e-library</cp:lastModifiedBy>
  <cp:revision>33</cp:revision>
  <dcterms:created xsi:type="dcterms:W3CDTF">2021-04-23T09:19:00Z</dcterms:created>
  <dcterms:modified xsi:type="dcterms:W3CDTF">2021-04-26T09:40:00Z</dcterms:modified>
</cp:coreProperties>
</file>