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60"/>
        <w:jc w:val="center"/>
      </w:pPr>
      <w:r>
        <w:rPr>
          <w:rFonts w:ascii="Arial" w:hAnsi="Arial"/>
          <w:b/>
          <w:sz w:val="36"/>
        </w:rPr>
        <w:t>Declaration of Competing Interests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232"/>
        <w:gridCol w:w="7416"/>
      </w:tblGrid>
      <w:tr>
        <w:tc>
          <w:tcPr>
            <w:tcW w:type="dxa" w:w="482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</w:rPr>
              <w:t>Manuscript title</w:t>
            </w:r>
          </w:p>
        </w:tc>
        <w:tc>
          <w:tcPr>
            <w:tcW w:type="dxa" w:w="482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The exact saturated 6- and 7-Sperner numbers</w:t>
            </w:r>
          </w:p>
        </w:tc>
      </w:tr>
      <w:tr>
        <w:tc>
          <w:tcPr>
            <w:tcW w:type="dxa" w:w="482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</w:rPr>
              <w:t>Author</w:t>
            </w:r>
          </w:p>
        </w:tc>
        <w:tc>
          <w:tcPr>
            <w:tcW w:type="dxa" w:w="482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Jiazhi Chen</w:t>
            </w:r>
          </w:p>
        </w:tc>
      </w:tr>
      <w:tr>
        <w:tc>
          <w:tcPr>
            <w:tcW w:type="dxa" w:w="482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</w:rPr>
              <w:t>Affiliation</w:t>
            </w:r>
          </w:p>
        </w:tc>
        <w:tc>
          <w:tcPr>
            <w:tcW w:type="dxa" w:w="482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Hangzhou No.2 High School of Zhejiang Province</w:t>
            </w:r>
          </w:p>
        </w:tc>
      </w:tr>
    </w:tbl>
    <w:p/>
    <w:p>
      <w:pPr>
        <w:spacing w:before="120" w:after="200"/>
      </w:pPr>
      <w:r>
        <w:rPr>
          <w:b/>
          <w:sz w:val="24"/>
        </w:rPr>
        <w:t>Declaration</w:t>
      </w:r>
    </w:p>
    <w:p>
      <w:pPr>
        <w:jc w:val="both"/>
      </w:pPr>
      <w:r>
        <w:t>The author declares that he has no known competing financial interests or personal relationships that could have appeared to influence the work reported in this paper.</w:t>
      </w:r>
    </w:p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232"/>
        <w:gridCol w:w="7416"/>
      </w:tblGrid>
      <w:tr>
        <w:tc>
          <w:tcPr>
            <w:tcW w:type="dxa" w:w="482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</w:rPr>
              <w:t>Name</w:t>
            </w:r>
          </w:p>
        </w:tc>
        <w:tc>
          <w:tcPr>
            <w:tcW w:type="dxa" w:w="482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Jiazhi Chen</w:t>
            </w:r>
          </w:p>
        </w:tc>
      </w:tr>
      <w:tr>
        <w:tc>
          <w:tcPr>
            <w:tcW w:type="dxa" w:w="482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</w:rPr>
              <w:t>Date</w:t>
            </w:r>
          </w:p>
        </w:tc>
        <w:tc>
          <w:tcPr>
            <w:tcW w:type="dxa" w:w="482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29 July 2026</w:t>
            </w:r>
          </w:p>
        </w:tc>
      </w:tr>
      <w:tr>
        <w:tc>
          <w:tcPr>
            <w:tcW w:type="dxa" w:w="482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</w:rPr>
              <w:t>ORCID</w:t>
            </w:r>
          </w:p>
        </w:tc>
        <w:tc>
          <w:tcPr>
            <w:tcW w:type="dxa" w:w="482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0009-0008-9790-9881</w:t>
            </w:r>
          </w:p>
        </w:tc>
      </w:tr>
    </w:tbl>
    <w:p/>
    <w:p>
      <w:pPr>
        <w:spacing w:before="360"/>
      </w:pPr>
      <w:r>
        <w:t xml:space="preserve">Signature (if required by the submission system): </w:t>
      </w:r>
      <w:r>
        <w:t>________________________________</w:t>
      </w:r>
    </w:p>
    <w:sectPr w:rsidR="00FC693F" w:rsidRPr="0006063C" w:rsidSect="00034616">
      <w:footerReference w:type="default" r:id="rId9"/>
      <w:pgSz w:w="12240" w:h="15840"/>
      <w:pgMar w:top="1224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Prepared for the Journal of Combinatorial Theory, Series A submission package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76" w:lineRule="auto"/>
    </w:pPr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