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20.0" w:type="dxa"/>
        <w:jc w:val="left"/>
        <w:tblInd w:w="-72.0" w:type="dxa"/>
        <w:tblLayout w:type="fixed"/>
        <w:tblLook w:val="0000"/>
      </w:tblPr>
      <w:tblGrid>
        <w:gridCol w:w="2266"/>
        <w:gridCol w:w="2924"/>
        <w:gridCol w:w="240"/>
        <w:gridCol w:w="2266"/>
        <w:gridCol w:w="2924"/>
        <w:tblGridChange w:id="0">
          <w:tblGrid>
            <w:gridCol w:w="2266"/>
            <w:gridCol w:w="2924"/>
            <w:gridCol w:w="240"/>
            <w:gridCol w:w="2266"/>
            <w:gridCol w:w="2924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    Project Title: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PEMBUATAN WEBSITE PEMBELAJARAN IT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Project Sponsor: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Pustipanda UIN Jakarta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Date Prepared: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11/3/2021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1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Project Manager: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RISYA DIANY YULINSKA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righ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Project Customer: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Pustipanda UIN Jakarta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Ind w:w="0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Project Purpose or Justification: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2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6.0" w:type="dxa"/>
              <w:left w:w="115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Projek ini dibuat sebagai wadah bagi para masyarakat indonesia yang ingin belajar atau tertarik pada suatu Ilmu dalam bidang IT yang nantinya skill tersebut bisa digunakan di dunia industri 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40.0" w:type="dxa"/>
        <w:jc w:val="left"/>
        <w:tblInd w:w="0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Project Description: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2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6.0" w:type="dxa"/>
              <w:left w:w="115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Website ini berisikan materi-materi pembelajaran dalam bentuk video penjelasan dari berbagai pengajar yang sudah expert pada bidangnya masing-masing. Materi pembelajaran yang tersedia pada website ini seputar teknologi informasi. Pengguna dapat membeli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course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yang di butuhkan dengan harga yang telah di tentukan.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Course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yang telah di beli dapat di akses tanpa adanya batas waktu.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Ind w:w="0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Project and Product Requirements: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2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6.0" w:type="dxa"/>
              <w:left w:w="115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Website  </w:t>
            </w:r>
          </w:p>
          <w:p w:rsidR="00000000" w:rsidDel="00000000" w:rsidP="00000000" w:rsidRDefault="00000000" w:rsidRPr="00000000" w14:paraId="00000024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Konten yang terdapat pada website ini adalah materi dan pembelajaran berupa : </w:t>
            </w:r>
          </w:p>
          <w:p w:rsidR="00000000" w:rsidDel="00000000" w:rsidP="00000000" w:rsidRDefault="00000000" w:rsidRPr="00000000" w14:paraId="00000025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- Artikel</w:t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- Dokumen</w:t>
            </w:r>
          </w:p>
          <w:p w:rsidR="00000000" w:rsidDel="00000000" w:rsidP="00000000" w:rsidRDefault="00000000" w:rsidRPr="00000000" w14:paraId="00000027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- Foto</w:t>
            </w:r>
          </w:p>
          <w:p w:rsidR="00000000" w:rsidDel="00000000" w:rsidP="00000000" w:rsidRDefault="00000000" w:rsidRPr="00000000" w14:paraId="00000028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- Video</w:t>
            </w:r>
          </w:p>
          <w:p w:rsidR="00000000" w:rsidDel="00000000" w:rsidP="00000000" w:rsidRDefault="00000000" w:rsidRPr="00000000" w14:paraId="00000029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Website mampu dijalankan pada server</w:t>
            </w:r>
          </w:p>
          <w:p w:rsidR="00000000" w:rsidDel="00000000" w:rsidP="00000000" w:rsidRDefault="00000000" w:rsidRPr="00000000" w14:paraId="0000002A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Website bersifat Multi Platform </w:t>
            </w:r>
          </w:p>
        </w:tc>
      </w:tr>
    </w:tbl>
    <w:p w:rsidR="00000000" w:rsidDel="00000000" w:rsidP="00000000" w:rsidRDefault="00000000" w:rsidRPr="00000000" w14:paraId="0000002B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Ind w:w="0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Acceptance Criteria: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2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6.0" w:type="dxa"/>
              <w:left w:w="115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Website berhasil dibuat dan bisa digunakan/dipakai oleh masyarakat yang ingin belajar khususnya dalam bidang Teknologi Informasi. Selain itu, bagi para pengajar yang ingin berbagi Informasi/pengetahuannya dalam bidang Teknologi Informasi bisa memberikan materinya dengan baik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40.0" w:type="dxa"/>
        <w:jc w:val="left"/>
        <w:tblInd w:w="0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Initial Risks: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2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6.0" w:type="dxa"/>
              <w:left w:w="115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Resiko yang mungkin akan terjadi dalam pengerjaan proyek ini telah diidentifikasi. Manajer Proyek akan menentukan dan mempekerjakan resiko untuk meminimalkan kemungkinan risiko ini :</w:t>
            </w:r>
          </w:p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Programmer</w:t>
            </w:r>
          </w:p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Waktu untuk melakukan pertemuan seluruh tim</w:t>
            </w:r>
          </w:p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Waktu pengerjaan proyek yang terlambat dari target</w:t>
            </w:r>
          </w:p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Terjadinya bug pada saat proses penjalanan website</w:t>
            </w:r>
          </w:p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40.0" w:type="dxa"/>
        <w:jc w:val="left"/>
        <w:tblInd w:w="7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trHeight w:val="172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86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26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20"/>
        <w:gridCol w:w="3420"/>
        <w:gridCol w:w="3420"/>
        <w:tblGridChange w:id="0">
          <w:tblGrid>
            <w:gridCol w:w="3420"/>
            <w:gridCol w:w="3420"/>
            <w:gridCol w:w="34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3B">
            <w:pPr>
              <w:tabs>
                <w:tab w:val="left" w:pos="1545"/>
              </w:tabs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Project Objectives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tabs>
                <w:tab w:val="left" w:pos="1545"/>
              </w:tabs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Success 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tabs>
                <w:tab w:val="left" w:pos="1545"/>
              </w:tabs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Person Approving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6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20"/>
        <w:gridCol w:w="3420"/>
        <w:gridCol w:w="3420"/>
        <w:tblGridChange w:id="0">
          <w:tblGrid>
            <w:gridCol w:w="3420"/>
            <w:gridCol w:w="3420"/>
            <w:gridCol w:w="342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Scope: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0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1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tabs>
                <w:tab w:val="left" w:pos="1545"/>
              </w:tabs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Batasan dari proyek ini adalah :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3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Tidak membahas materi diluar teknologi informasi.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tabs>
                <w:tab w:val="left" w:pos="1545"/>
              </w:tabs>
              <w:ind w:left="72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tabs>
                <w:tab w:val="left" w:pos="1545"/>
              </w:tabs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tabs>
                <w:tab w:val="left" w:pos="1545"/>
              </w:tabs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Stakeholder :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Pengguna (pelajar, mahasiswa maupun masyarakat umum)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Programmer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Pengajar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tabs>
                <w:tab w:val="left" w:pos="1545"/>
              </w:tabs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tabs>
                <w:tab w:val="left" w:pos="1545"/>
              </w:tabs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Kebutuhan Fungsional :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8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harus memudahkan proses registrasi akun pengguna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8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harus dapat menampilkan materi pembelajaran berdasarkan kategori materi yang dicari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8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dapat menjalankan QnA dalam materi pada fitur question.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8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dapat mempermudah proses transaksi dalam pembelian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Course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8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harus dapat menampilkan materi tanpa adanya kendala dan sesuai dengan materi yang telah dipilih oleh pengguna.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tabs>
                <w:tab w:val="left" w:pos="1545"/>
              </w:tabs>
              <w:ind w:left="72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left" w:pos="1545"/>
              </w:tabs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Kebutuhan Non-fungsional : 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dapat dijalankan diberbagai browser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4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dapat dijalankan diberbagai platform device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4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harus dapat mendukung pengguna dalam skala besar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4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harus dapat menampung berbagai media dalam skala besar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4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 harus dapat memastikan bahwa data yang digunakan dalam sistem harus terlindungi dari akses yang tidak berwenang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Website berjalan dengan cepat dan dapat digunakan dengan lancar.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Tampilan user interface website bagus untuk kenyamanan pengunjung.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Keamanan user yang sangat berkualitas.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Penyampaian materi yang bagus didukung dengan developer yang berpengalaman.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Penjelasan materi yang menarik dan relevan..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Materi yang mengikuti perkembangan dunia programming.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6"/>
              </w:numPr>
              <w:tabs>
                <w:tab w:val="left" w:pos="1545"/>
              </w:tabs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Bermanfaat untuk masyarakat umum.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26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20"/>
        <w:gridCol w:w="3420"/>
        <w:gridCol w:w="3420"/>
        <w:tblGridChange w:id="0">
          <w:tblGrid>
            <w:gridCol w:w="3420"/>
            <w:gridCol w:w="3420"/>
            <w:gridCol w:w="342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3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4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5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 bulan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 bulan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26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20"/>
        <w:gridCol w:w="3420"/>
        <w:gridCol w:w="3420"/>
        <w:tblGridChange w:id="0">
          <w:tblGrid>
            <w:gridCol w:w="3420"/>
            <w:gridCol w:w="3420"/>
            <w:gridCol w:w="342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9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Cost: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A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B">
            <w:pPr>
              <w:tabs>
                <w:tab w:val="left" w:pos="1545"/>
              </w:tabs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Rp31.500.000,00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tabs>
                <w:tab w:val="left" w:pos="1545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≤ Rp31.500.000,00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E">
            <w:pPr>
              <w:tabs>
                <w:tab w:val="left" w:pos="1545"/>
              </w:tabs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6"/>
          <w:szCs w:val="16"/>
          <w:vertAlign w:val="baseline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</w:r>
      <w:r w:rsidDel="00000000" w:rsidR="00000000" w:rsidRPr="00000000">
        <w:rPr>
          <w:rtl w:val="0"/>
        </w:rPr>
      </w:r>
    </w:p>
    <w:tbl>
      <w:tblPr>
        <w:tblStyle w:val="Table12"/>
        <w:tblW w:w="10278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80"/>
        <w:gridCol w:w="1998"/>
        <w:tblGridChange w:id="0">
          <w:tblGrid>
            <w:gridCol w:w="8280"/>
            <w:gridCol w:w="1998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Summary Milestones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Due 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 dimulai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 Mei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Analisa kebutuhan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15 Mei 2021 - 19 Mei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Pengumpulan bahan dan pembuatan peta Situs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21 Mei 2021 - 25 Mei 2021</w:t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9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Desain sistem dan interface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26 Mei 2021 - 16 Juni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Pengkodean website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17 Juni 2021 - 28 Juli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D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Hosting dan domain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29 Juli 2021 - 31 Juli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Simulasi dan testing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 Agustus  2021 - 12 Agustus Juli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8" w:hRule="atLeast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 selesai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 Agustus 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3"/>
        <w:tblW w:w="10440.0" w:type="dxa"/>
        <w:jc w:val="left"/>
        <w:tblInd w:w="0.0" w:type="dxa"/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Estimated Budget: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8115.0" w:type="dxa"/>
              <w:jc w:val="left"/>
              <w:tblInd w:w="105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25"/>
              <w:gridCol w:w="3990"/>
              <w:tblGridChange w:id="0">
                <w:tblGrid>
                  <w:gridCol w:w="4125"/>
                  <w:gridCol w:w="3990"/>
                </w:tblGrid>
              </w:tblGridChange>
            </w:tblGrid>
            <w:tr>
              <w:tc>
                <w:tcPr>
                  <w:shd w:fill="cc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PROJECT COMPONENT</w:t>
                  </w:r>
                </w:p>
              </w:tc>
              <w:tc>
                <w:tcPr>
                  <w:shd w:fill="cc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COMPONENT COST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Desain dan Implementasi Sistem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Rp20.000.000,00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Biaya Lisensi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Rp6.500.000,00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Training Aplikasi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Rp1.000.000,00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Biaya Dokumentasi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Rp4.000.000,00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TOTAL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Rp31.500.000,00</w:t>
                  </w:r>
                </w:p>
              </w:tc>
            </w:tr>
          </w:tbl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4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Project Manager Authority Level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4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Staffing Decisions: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52" w:hRule="atLeast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 manager memiliki wewenang untuk mempekerjakan, memecat, dan mengambil semua tindakan yang diperlukan selama berjalannya proyek.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4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Budget Management and Variance: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52" w:hRule="atLeast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Aktivitas pengeluaran :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Parametric Estimates ( Nabila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Analogous and parametric estimates ( Habib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Penerima hasil analisis apabila ada perubahan rencana ( Septian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Analisa untuk Rekomendasi Pengajar untuk pengembangan selanjutnya ( Habib 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4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Technical Decisions: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52" w:hRule="atLeast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 manager akan bertanggung jawab untuk mengawasi dan mengontrol jalannya development ataupun pengembangan sesuai yang diharapkan.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4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Conflict Resolution: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52" w:hRule="atLeast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Konflik atau diskusi penting akan diarahkan kepada project manager terlebih dahulu, yang mana apabila ada revisi tertentu akan dibicarakan lagi , ataupun langsung kepada orang yang harus bertanggung jawab</w:t>
            </w:r>
          </w:p>
        </w:tc>
      </w:tr>
    </w:tbl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4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Escalation Path for Authority Limitations: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52" w:hRule="atLeast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102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413.333333333334"/>
              <w:gridCol w:w="3413.333333333334"/>
              <w:gridCol w:w="3413.333333333334"/>
              <w:tblGridChange w:id="0">
                <w:tblGrid>
                  <w:gridCol w:w="3413.333333333334"/>
                  <w:gridCol w:w="3413.333333333334"/>
                  <w:gridCol w:w="3413.333333333334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Person responsible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Role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Triggers when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Risya Diany Yulinska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Project Manager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pengembangan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revisi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Rencana yang tidak diharapkan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2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Internal </w:t>
                    <w:tab/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Habib Amna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Head Of IT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Server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otorisasi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Lisensi aplikasi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Resource IT Development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Bug </w:t>
                    <w:tab/>
                    <w:tab/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Septian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Head Of Engineering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kebutuhan perangkat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team engineer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Nabila Lailika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Head Of Products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rFonts w:ascii="Arial" w:cs="Arial" w:eastAsia="Arial" w:hAnsi="Arial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Masalah Konten Pembelajaran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Approvals:</w:t>
      </w:r>
      <w:r w:rsidDel="00000000" w:rsidR="00000000" w:rsidRPr="00000000">
        <w:rPr>
          <w:rtl w:val="0"/>
        </w:rPr>
      </w:r>
    </w:p>
    <w:tbl>
      <w:tblPr>
        <w:tblStyle w:val="Table22"/>
        <w:tblW w:w="10440.0" w:type="dxa"/>
        <w:jc w:val="left"/>
        <w:tblInd w:w="0.0" w:type="dxa"/>
        <w:tblLayout w:type="fixed"/>
        <w:tblLook w:val="0000"/>
      </w:tblPr>
      <w:tblGrid>
        <w:gridCol w:w="5092"/>
        <w:gridCol w:w="236"/>
        <w:gridCol w:w="5112"/>
        <w:tblGridChange w:id="0">
          <w:tblGrid>
            <w:gridCol w:w="5092"/>
            <w:gridCol w:w="236"/>
            <w:gridCol w:w="5112"/>
          </w:tblGrid>
        </w:tblGridChange>
      </w:tblGrid>
      <w:tr>
        <w:trPr>
          <w:trHeight w:val="459" w:hRule="atLeast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Project Manager Signature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Sponsor or Originator Signature</w:t>
            </w:r>
          </w:p>
        </w:tc>
      </w:tr>
      <w:tr>
        <w:trPr>
          <w:trHeight w:val="522" w:hRule="atLeast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Project Manager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Sponsor or Originator Name</w:t>
            </w:r>
          </w:p>
        </w:tc>
      </w:tr>
      <w:tr>
        <w:trPr>
          <w:trHeight w:val="477" w:hRule="atLeast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RISYA DIANY YULINSKA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Pustipanda UIN Jakarta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Date</w:t>
        <w:tab/>
        <w:t xml:space="preserve">11/3/2021</w:t>
        <w:tab/>
        <w:tab/>
        <w:tab/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    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Date </w:t>
        <w:tab/>
        <w:t xml:space="preserve">11/3/2021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ANGGOTA KELOMPOK</w:t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Manajemen Proyek Teknologi Informasi - 6E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Septian Dwi Kurnianto</w:t>
        <w:tab/>
        <w:t xml:space="preserve">11180910000061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Habib Amna</w:t>
        <w:tab/>
        <w:tab/>
        <w:tab/>
        <w:t xml:space="preserve">11180910000095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Risya Diany Yulinska</w:t>
        <w:tab/>
        <w:t xml:space="preserve">11180910000118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Nabila Lailika Amalia</w:t>
        <w:tab/>
        <w:t xml:space="preserve">11180910000128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even"/>
      <w:footerReference r:id="rId9" w:type="default"/>
      <w:pgSz w:h="15840" w:w="12240" w:orient="portrait"/>
      <w:pgMar w:bottom="720" w:top="1008" w:left="1008" w:right="1008" w:header="720" w:footer="619"/>
      <w:pgNumType w:start="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Unicode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center"/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PROJECT CHARTER</w:t>
    </w:r>
  </w:p>
  <w:p w:rsidR="00000000" w:rsidDel="00000000" w:rsidP="00000000" w:rsidRDefault="00000000" w:rsidRPr="00000000" w14:paraId="000000E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4EsEuw4Zdb4IL+Uu7hcuyo2tg==">AMUW2mUdGIU4WYaUIZ/U5wbhb0NZIUNa1LB9lCeKai9kLDD+QrR1eEnVs/01WN7jP7TfNfAKezdNJc8y+0I/zN+IoBNHNHPmLDt/q4MH0CQBzajUCgEp6NA/lAk/NysSWjXRmZK1sJLqN/ODVPJaJFtV5T4zPAgCCNmWPnhhdUSGkHNXqJFcSSU=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