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Pre-Audit Report</w:t>
      </w:r>
      <w:r w:rsidDel="00000000" w:rsidR="00000000" w:rsidRPr="00000000">
        <w:rPr>
          <w:color w:val="1f1f1f"/>
          <w:rtl w:val="0"/>
        </w:rPr>
        <w:t xml:space="preserve"> is the centerpiece of the 30-minute call. It’s designed to transition the prospect from "sharing files" to "seeing the solution."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Notion, you should create this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Page Template</w:t>
      </w:r>
      <w:r w:rsidDel="00000000" w:rsidR="00000000" w:rsidRPr="00000000">
        <w:rPr>
          <w:color w:val="1f1f1f"/>
          <w:rtl w:val="0"/>
        </w:rPr>
        <w:t xml:space="preserve"> inside your Vault database. When a client uploads their docs, you apply this template to their specific page and fill it out before the meeting.</w:t>
      </w:r>
    </w:p>
    <w:p w:rsidR="00000000" w:rsidDel="00000000" w:rsidP="00000000" w:rsidRDefault="00000000" w:rsidRPr="00000000" w14:paraId="0000000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nqyh0yjmzi4i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LNL Pre-Audit Report Template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qy86wf9ef1x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Executive Summary: The "leakage" Score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Creative Authority Score:</w:t>
      </w:r>
      <w:r w:rsidDel="00000000" w:rsidR="00000000" w:rsidRPr="00000000">
        <w:rPr>
          <w:color w:val="1f1f1f"/>
          <w:rtl w:val="0"/>
        </w:rPr>
        <w:t xml:space="preserve"> /10 (Based on visual consistency and "scroll-stop" ability)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Operational Efficiency Score:</w:t>
      </w:r>
      <w:r w:rsidDel="00000000" w:rsidR="00000000" w:rsidRPr="00000000">
        <w:rPr>
          <w:color w:val="1f1f1f"/>
          <w:rtl w:val="0"/>
        </w:rPr>
        <w:t xml:space="preserve"> /10 (Based on tech stack integration and manual touchpoints)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"North Star" Objective:</w:t>
      </w:r>
      <w:r w:rsidDel="00000000" w:rsidR="00000000" w:rsidRPr="00000000">
        <w:rPr>
          <w:color w:val="1f1f1f"/>
          <w:rtl w:val="0"/>
        </w:rPr>
        <w:t xml:space="preserve"> A one-sentence summary of what LNL will solve (e.g., "Reclaiming 15 billable hours/month through Invisible Associates").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cxhg3yax63d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Industry-Specific Findings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wiycxfd5nr17" w:id="3"/>
      <w:bookmarkEnd w:id="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For LNL Creative (Med Spa / Realtor)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 Friction:</w:t>
      </w:r>
      <w:r w:rsidDel="00000000" w:rsidR="00000000" w:rsidRPr="00000000">
        <w:rPr>
          <w:color w:val="1f1f1f"/>
          <w:rtl w:val="0"/>
        </w:rPr>
        <w:t xml:space="preserve"> Identify where high-end clients are being "turned off" by low-quality assets or inconsistent branding.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Conversion Gaps:</w:t>
      </w:r>
      <w:r w:rsidDel="00000000" w:rsidR="00000000" w:rsidRPr="00000000">
        <w:rPr>
          <w:color w:val="1f1f1f"/>
          <w:rtl w:val="0"/>
        </w:rPr>
        <w:t xml:space="preserve"> Pinpoint the exact moment a lead stops clicking in the current funnel.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Cinematic Potential:</w:t>
      </w:r>
      <w:r w:rsidDel="00000000" w:rsidR="00000000" w:rsidRPr="00000000">
        <w:rPr>
          <w:color w:val="1f1f1f"/>
          <w:rtl w:val="0"/>
        </w:rPr>
        <w:t xml:space="preserve"> Highlight 1–2 raw clips the client uploaded and explain the "LNL Refresh" you'd apply to them.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3lonp6jp1fh5" w:id="4"/>
      <w:bookmarkEnd w:id="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For LNL Automations (Law / HVAC)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Manual Bottlenecks:</w:t>
      </w:r>
      <w:r w:rsidDel="00000000" w:rsidR="00000000" w:rsidRPr="00000000">
        <w:rPr>
          <w:color w:val="1f1f1f"/>
          <w:rtl w:val="0"/>
        </w:rPr>
        <w:t xml:space="preserve"> List the specific tasks (Intake, Invoicing, Dispatch) currently sucking up human time.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Tech Overlap:</w:t>
      </w:r>
      <w:r w:rsidDel="00000000" w:rsidR="00000000" w:rsidRPr="00000000">
        <w:rPr>
          <w:color w:val="1f1f1f"/>
          <w:rtl w:val="0"/>
        </w:rPr>
        <w:t xml:space="preserve"> Identify "Ghost Apps" they are paying for that do the same thing as other tools in their stack.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Speed-to-Lead Audit:</w:t>
      </w:r>
      <w:r w:rsidDel="00000000" w:rsidR="00000000" w:rsidRPr="00000000">
        <w:rPr>
          <w:color w:val="1f1f1f"/>
          <w:rtl w:val="0"/>
        </w:rPr>
        <w:t xml:space="preserve"> Show exactly how many minutes/hours pass before a lead gets a response vs. the industry standard (under 5 mins).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uiheln4ad7s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The "Future State" Map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Phase 1 (Quick Win):</w:t>
      </w:r>
      <w:r w:rsidDel="00000000" w:rsidR="00000000" w:rsidRPr="00000000">
        <w:rPr>
          <w:color w:val="1f1f1f"/>
          <w:rtl w:val="0"/>
        </w:rPr>
        <w:t xml:space="preserve"> The one automation or creative fix that pays for itself in 30 days.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Phase 2 (Scaling):</w:t>
      </w:r>
      <w:r w:rsidDel="00000000" w:rsidR="00000000" w:rsidRPr="00000000">
        <w:rPr>
          <w:color w:val="1f1f1f"/>
          <w:rtl w:val="0"/>
        </w:rPr>
        <w:t xml:space="preserve"> The long-term system build-out (e.g., Full CRM Automation or Cinematic Ad Campaigns).</w:t>
      </w:r>
    </w:p>
    <w:p w:rsidR="00000000" w:rsidDel="00000000" w:rsidP="00000000" w:rsidRDefault="00000000" w:rsidRPr="00000000" w14:paraId="0000001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dkahtkeoixxc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LNL Vault: The "Client Checklist" (Site Copy)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Have Claude Code place this text directly on the </w:t>
      </w:r>
      <w:r w:rsidDel="00000000" w:rsidR="00000000" w:rsidRPr="00000000">
        <w:rPr>
          <w:color w:val="444746"/>
          <w:shd w:fill="e9eef6" w:val="clear"/>
          <w:rtl w:val="0"/>
        </w:rPr>
        <w:t xml:space="preserve">lnlgroups.com/vault</w:t>
      </w:r>
      <w:r w:rsidDel="00000000" w:rsidR="00000000" w:rsidRPr="00000000">
        <w:rPr>
          <w:color w:val="1f1f1f"/>
          <w:rtl w:val="0"/>
        </w:rPr>
        <w:t xml:space="preserve"> page. Use your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Executive/Authority</w:t>
      </w:r>
      <w:r w:rsidDel="00000000" w:rsidR="00000000" w:rsidRPr="00000000">
        <w:rPr>
          <w:color w:val="1f1f1f"/>
          <w:rtl w:val="0"/>
        </w:rPr>
        <w:t xml:space="preserve"> tone.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tm2p9i7txoh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Med Spa &amp; Realtor Checklist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Logo &amp; Brand Kit:</w:t>
      </w:r>
      <w:r w:rsidDel="00000000" w:rsidR="00000000" w:rsidRPr="00000000">
        <w:rPr>
          <w:color w:val="1f1f1f"/>
          <w:rtl w:val="0"/>
        </w:rPr>
        <w:t xml:space="preserve"> High-resolution files for visual alignment audit.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Active Ad Creative:</w:t>
      </w:r>
      <w:r w:rsidDel="00000000" w:rsidR="00000000" w:rsidRPr="00000000">
        <w:rPr>
          <w:color w:val="1f1f1f"/>
          <w:rtl w:val="0"/>
        </w:rPr>
        <w:t xml:space="preserve"> Screenshots or files of currently running Meta/Google ads.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Top 3 Social Posts:</w:t>
      </w:r>
      <w:r w:rsidDel="00000000" w:rsidR="00000000" w:rsidRPr="00000000">
        <w:rPr>
          <w:color w:val="1f1f1f"/>
          <w:rtl w:val="0"/>
        </w:rPr>
        <w:t xml:space="preserve"> Your best-performing content for a hooks/engagement analysis.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modunsd7lu6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Law &amp; HVAC Checklist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Software Inventory:</w:t>
      </w:r>
      <w:r w:rsidDel="00000000" w:rsidR="00000000" w:rsidRPr="00000000">
        <w:rPr>
          <w:color w:val="1f1f1f"/>
          <w:rtl w:val="0"/>
        </w:rPr>
        <w:t xml:space="preserve"> A list or screenshot of all monthly tech subscriptions.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Intake/Lead Logs:</w:t>
      </w:r>
      <w:r w:rsidDel="00000000" w:rsidR="00000000" w:rsidRPr="00000000">
        <w:rPr>
          <w:color w:val="1f1f1f"/>
          <w:rtl w:val="0"/>
        </w:rPr>
        <w:t xml:space="preserve"> An export of your last 10 leads to audit "Speed to Lead."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Sample Service Agreement:</w:t>
      </w:r>
      <w:r w:rsidDel="00000000" w:rsidR="00000000" w:rsidRPr="00000000">
        <w:rPr>
          <w:color w:val="1f1f1f"/>
          <w:rtl w:val="0"/>
        </w:rPr>
        <w:t xml:space="preserve"> A blank contract or invoice for document-automation review.</w:t>
      </w:r>
    </w:p>
    <w:p w:rsidR="00000000" w:rsidDel="00000000" w:rsidP="00000000" w:rsidRDefault="00000000" w:rsidRPr="00000000" w14:paraId="0000002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razuunoqmk1f" w:id="9"/>
      <w:bookmarkEnd w:id="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Final Technical Note for Claude Code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When Claude sets up the file mapping to Notion, ensure it uses this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Naming Convention</w:t>
      </w:r>
      <w:r w:rsidDel="00000000" w:rsidR="00000000" w:rsidRPr="00000000">
        <w:rPr>
          <w:color w:val="1f1f1f"/>
          <w:rtl w:val="0"/>
        </w:rPr>
        <w:t xml:space="preserve"> for the new Notion pages it creates: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[Industry] - [Business Name] - Audit [Date]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Would you like me to draft the "Closing Pitch" script for the end of the audit call, specifically designed to handle price objections for Law and Med Spa clients?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