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435E1E" w14:textId="25DAF24C" w:rsidR="00F55BE7" w:rsidRPr="00FA6A98" w:rsidRDefault="007819C7">
      <w:pPr>
        <w:rPr>
          <w:rFonts w:ascii="Times New Roman" w:hAnsi="Times New Roman" w:cs="Times New Roman"/>
          <w:b/>
        </w:rPr>
      </w:pPr>
      <w:r w:rsidRPr="00FA6A98">
        <w:rPr>
          <w:rFonts w:ascii="Times New Roman" w:hAnsi="Times New Roman" w:cs="Times New Roman"/>
          <w:b/>
        </w:rPr>
        <w:t>Background</w:t>
      </w:r>
    </w:p>
    <w:p w14:paraId="56818B54" w14:textId="229CEB58" w:rsidR="00FA6A98" w:rsidRDefault="00FA6A98" w:rsidP="0097323D">
      <w:pPr>
        <w:spacing w:before="100" w:beforeAutospacing="1" w:after="100" w:afterAutospacing="1" w:line="240" w:lineRule="auto"/>
        <w:jc w:val="both"/>
        <w:rPr>
          <w:rFonts w:ascii="Times New Roman" w:eastAsia="Times New Roman" w:hAnsi="Times New Roman" w:cs="Times New Roman"/>
          <w:sz w:val="24"/>
          <w:szCs w:val="24"/>
        </w:rPr>
      </w:pPr>
      <w:r w:rsidRPr="00FA6A98">
        <w:rPr>
          <w:rFonts w:ascii="Times New Roman" w:eastAsia="Times New Roman" w:hAnsi="Times New Roman" w:cs="Times New Roman"/>
          <w:sz w:val="24"/>
          <w:szCs w:val="24"/>
        </w:rPr>
        <w:t xml:space="preserve">Relational databases play a major role in the industry, which allows them to organize and maintain data and information. These include various domains and fields. In order to retrieve information from the databases, it often requires a professional with knowledge in order to access, which leads to a barrier for non-technical users. And these experts need to have knowledge of understanding existing tables and schemas of the databases to create relevant queries. </w:t>
      </w:r>
      <w:r w:rsidRPr="00FA6A98">
        <w:rPr>
          <w:rFonts w:ascii="Times New Roman" w:eastAsia="Times New Roman" w:hAnsi="Times New Roman" w:cs="Times New Roman"/>
          <w:sz w:val="24"/>
          <w:szCs w:val="24"/>
        </w:rPr>
        <w:br/>
        <w:t xml:space="preserve">If successfully applied, multi-agent systems can </w:t>
      </w:r>
      <w:r>
        <w:rPr>
          <w:rFonts w:ascii="Times New Roman" w:eastAsia="Times New Roman" w:hAnsi="Times New Roman" w:cs="Times New Roman"/>
          <w:sz w:val="24"/>
          <w:szCs w:val="24"/>
        </w:rPr>
        <w:t>bridge the gap by</w:t>
      </w:r>
      <w:r w:rsidRPr="00FA6A98">
        <w:rPr>
          <w:rFonts w:ascii="Times New Roman" w:eastAsia="Times New Roman" w:hAnsi="Times New Roman" w:cs="Times New Roman"/>
          <w:sz w:val="24"/>
          <w:szCs w:val="24"/>
        </w:rPr>
        <w:t xml:space="preserve"> convert</w:t>
      </w:r>
      <w:r>
        <w:rPr>
          <w:rFonts w:ascii="Times New Roman" w:eastAsia="Times New Roman" w:hAnsi="Times New Roman" w:cs="Times New Roman"/>
          <w:sz w:val="24"/>
          <w:szCs w:val="24"/>
        </w:rPr>
        <w:t>ing</w:t>
      </w:r>
      <w:r w:rsidRPr="00FA6A98">
        <w:rPr>
          <w:rFonts w:ascii="Times New Roman" w:eastAsia="Times New Roman" w:hAnsi="Times New Roman" w:cs="Times New Roman"/>
          <w:sz w:val="24"/>
          <w:szCs w:val="24"/>
        </w:rPr>
        <w:t xml:space="preserve"> natural language input to relevant queries without the need for expertise.</w:t>
      </w:r>
      <w:r>
        <w:rPr>
          <w:rFonts w:ascii="Times New Roman" w:eastAsia="Times New Roman" w:hAnsi="Times New Roman" w:cs="Times New Roman"/>
          <w:sz w:val="24"/>
          <w:szCs w:val="24"/>
        </w:rPr>
        <w:t xml:space="preserve"> This </w:t>
      </w:r>
      <w:r w:rsidR="0097323D">
        <w:rPr>
          <w:rFonts w:ascii="Times New Roman" w:eastAsia="Times New Roman" w:hAnsi="Times New Roman" w:cs="Times New Roman"/>
          <w:sz w:val="24"/>
          <w:szCs w:val="24"/>
        </w:rPr>
        <w:t xml:space="preserve">build up opportunity to rethink how database systems are designed and accessed while placing great emphasis on trust, usability and transparency. </w:t>
      </w:r>
    </w:p>
    <w:p w14:paraId="78FD4F67" w14:textId="0673119E" w:rsidR="006C39AF" w:rsidRDefault="006C39AF" w:rsidP="0097323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proposal </w:t>
      </w:r>
      <w:r w:rsidR="007F70D8">
        <w:rPr>
          <w:rFonts w:ascii="Times New Roman" w:eastAsia="Times New Roman" w:hAnsi="Times New Roman" w:cs="Times New Roman"/>
          <w:sz w:val="24"/>
          <w:szCs w:val="24"/>
        </w:rPr>
        <w:t>addresses</w:t>
      </w:r>
      <w:r>
        <w:rPr>
          <w:rFonts w:ascii="Times New Roman" w:eastAsia="Times New Roman" w:hAnsi="Times New Roman" w:cs="Times New Roman"/>
          <w:sz w:val="24"/>
          <w:szCs w:val="24"/>
        </w:rPr>
        <w:t xml:space="preserve"> the </w:t>
      </w:r>
      <w:r w:rsidR="007F70D8">
        <w:rPr>
          <w:rFonts w:ascii="Times New Roman" w:eastAsia="Times New Roman" w:hAnsi="Times New Roman" w:cs="Times New Roman"/>
          <w:sz w:val="24"/>
          <w:szCs w:val="24"/>
        </w:rPr>
        <w:t>challenges</w:t>
      </w:r>
      <w:r w:rsidR="00033640">
        <w:rPr>
          <w:rFonts w:ascii="Times New Roman" w:eastAsia="Times New Roman" w:hAnsi="Times New Roman" w:cs="Times New Roman"/>
          <w:sz w:val="24"/>
          <w:szCs w:val="24"/>
        </w:rPr>
        <w:t xml:space="preserve"> of lowering the barrier to database </w:t>
      </w:r>
      <w:r w:rsidR="008132E1">
        <w:rPr>
          <w:rFonts w:ascii="Times New Roman" w:eastAsia="Times New Roman" w:hAnsi="Times New Roman" w:cs="Times New Roman"/>
          <w:sz w:val="24"/>
          <w:szCs w:val="24"/>
        </w:rPr>
        <w:t xml:space="preserve">access by developing an multi agent system which </w:t>
      </w:r>
      <w:r w:rsidR="00757F1A">
        <w:rPr>
          <w:rFonts w:ascii="Times New Roman" w:eastAsia="Times New Roman" w:hAnsi="Times New Roman" w:cs="Times New Roman"/>
          <w:sz w:val="24"/>
          <w:szCs w:val="24"/>
        </w:rPr>
        <w:t xml:space="preserve">improve accessibility, trust and transparency in database interaction. </w:t>
      </w:r>
      <w:r w:rsidR="002562D4">
        <w:rPr>
          <w:rFonts w:ascii="Times New Roman" w:eastAsia="Times New Roman" w:hAnsi="Times New Roman" w:cs="Times New Roman"/>
          <w:sz w:val="24"/>
          <w:szCs w:val="24"/>
        </w:rPr>
        <w:t>This system has significant impact on organizations which work with large</w:t>
      </w:r>
      <w:r w:rsidR="0087450E">
        <w:rPr>
          <w:rFonts w:ascii="Times New Roman" w:eastAsia="Times New Roman" w:hAnsi="Times New Roman" w:cs="Times New Roman"/>
          <w:sz w:val="24"/>
          <w:szCs w:val="24"/>
        </w:rPr>
        <w:t xml:space="preserve"> and diverse</w:t>
      </w:r>
      <w:r w:rsidR="002562D4">
        <w:rPr>
          <w:rFonts w:ascii="Times New Roman" w:eastAsia="Times New Roman" w:hAnsi="Times New Roman" w:cs="Times New Roman"/>
          <w:sz w:val="24"/>
          <w:szCs w:val="24"/>
        </w:rPr>
        <w:t xml:space="preserve"> </w:t>
      </w:r>
      <w:r w:rsidR="0087450E">
        <w:rPr>
          <w:rFonts w:ascii="Times New Roman" w:eastAsia="Times New Roman" w:hAnsi="Times New Roman" w:cs="Times New Roman"/>
          <w:sz w:val="24"/>
          <w:szCs w:val="24"/>
        </w:rPr>
        <w:t>datasets.</w:t>
      </w:r>
    </w:p>
    <w:p w14:paraId="3F91FF72" w14:textId="10DE7B59" w:rsidR="0097323D" w:rsidRDefault="0097323D" w:rsidP="0097323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w:t>
      </w:r>
      <w:r w:rsidR="00944886">
        <w:rPr>
          <w:rFonts w:ascii="Times New Roman" w:eastAsia="Times New Roman" w:hAnsi="Times New Roman" w:cs="Times New Roman"/>
          <w:sz w:val="24"/>
          <w:szCs w:val="24"/>
        </w:rPr>
        <w:t xml:space="preserve"> aim</w:t>
      </w:r>
      <w:r>
        <w:rPr>
          <w:rFonts w:ascii="Times New Roman" w:eastAsia="Times New Roman" w:hAnsi="Times New Roman" w:cs="Times New Roman"/>
          <w:sz w:val="24"/>
          <w:szCs w:val="24"/>
        </w:rPr>
        <w:t xml:space="preserve"> of the project is to develop an explainable, multi-agent natural Language to SQL system capable of accurately processing natural language queries across diverse and unfamiliar database schemas. </w:t>
      </w:r>
      <w:r w:rsidR="00065B12">
        <w:rPr>
          <w:rFonts w:ascii="Times New Roman" w:eastAsia="Times New Roman" w:hAnsi="Times New Roman" w:cs="Times New Roman"/>
          <w:sz w:val="24"/>
          <w:szCs w:val="24"/>
        </w:rPr>
        <w:t xml:space="preserve">The system </w:t>
      </w:r>
      <w:r w:rsidR="0028609A">
        <w:rPr>
          <w:rFonts w:ascii="Times New Roman" w:eastAsia="Times New Roman" w:hAnsi="Times New Roman" w:cs="Times New Roman"/>
          <w:sz w:val="24"/>
          <w:szCs w:val="24"/>
        </w:rPr>
        <w:t>has</w:t>
      </w:r>
      <w:r w:rsidR="00065B12">
        <w:rPr>
          <w:rFonts w:ascii="Times New Roman" w:eastAsia="Times New Roman" w:hAnsi="Times New Roman" w:cs="Times New Roman"/>
          <w:sz w:val="24"/>
          <w:szCs w:val="24"/>
        </w:rPr>
        <w:t xml:space="preserve"> following aims:</w:t>
      </w:r>
    </w:p>
    <w:p w14:paraId="474935DA" w14:textId="1056BD7A" w:rsidR="00DE0DDC" w:rsidRPr="00B87513" w:rsidRDefault="00C83898" w:rsidP="00B8751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87513">
        <w:rPr>
          <w:rFonts w:ascii="Times New Roman" w:eastAsia="Times New Roman" w:hAnsi="Times New Roman" w:cs="Times New Roman"/>
          <w:sz w:val="24"/>
          <w:szCs w:val="24"/>
        </w:rPr>
        <w:t xml:space="preserve">To design and implement a multi agent NL-to-SQL architecture that can generate </w:t>
      </w:r>
      <w:r w:rsidR="007B41F3" w:rsidRPr="00B87513">
        <w:rPr>
          <w:rFonts w:ascii="Times New Roman" w:eastAsia="Times New Roman" w:hAnsi="Times New Roman" w:cs="Times New Roman"/>
          <w:sz w:val="24"/>
          <w:szCs w:val="24"/>
        </w:rPr>
        <w:t xml:space="preserve">to unseen database schemas and </w:t>
      </w:r>
      <w:r w:rsidR="0074676E" w:rsidRPr="00B87513">
        <w:rPr>
          <w:rFonts w:ascii="Times New Roman" w:eastAsia="Times New Roman" w:hAnsi="Times New Roman" w:cs="Times New Roman"/>
          <w:sz w:val="24"/>
          <w:szCs w:val="24"/>
        </w:rPr>
        <w:t xml:space="preserve">new queries while </w:t>
      </w:r>
      <w:r w:rsidR="00347CF0" w:rsidRPr="00B87513">
        <w:rPr>
          <w:rFonts w:ascii="Times New Roman" w:eastAsia="Times New Roman" w:hAnsi="Times New Roman" w:cs="Times New Roman"/>
          <w:sz w:val="24"/>
          <w:szCs w:val="24"/>
        </w:rPr>
        <w:t>achieving</w:t>
      </w:r>
      <w:r w:rsidR="0074676E" w:rsidRPr="00B87513">
        <w:rPr>
          <w:rFonts w:ascii="Times New Roman" w:eastAsia="Times New Roman" w:hAnsi="Times New Roman" w:cs="Times New Roman"/>
          <w:sz w:val="24"/>
          <w:szCs w:val="24"/>
        </w:rPr>
        <w:t xml:space="preserve"> high accuracy </w:t>
      </w:r>
      <w:r w:rsidR="00347CF0" w:rsidRPr="00B87513">
        <w:rPr>
          <w:rFonts w:ascii="Times New Roman" w:eastAsia="Times New Roman" w:hAnsi="Times New Roman" w:cs="Times New Roman"/>
          <w:sz w:val="24"/>
          <w:szCs w:val="24"/>
        </w:rPr>
        <w:t>on easy and medium tasks for Spider V1 dataset.</w:t>
      </w:r>
      <w:r w:rsidRPr="00B87513">
        <w:rPr>
          <w:rFonts w:ascii="Times New Roman" w:eastAsia="Times New Roman" w:hAnsi="Times New Roman" w:cs="Times New Roman"/>
          <w:sz w:val="24"/>
          <w:szCs w:val="24"/>
        </w:rPr>
        <w:t xml:space="preserve"> </w:t>
      </w:r>
    </w:p>
    <w:p w14:paraId="6AAFA04C" w14:textId="160D0805" w:rsidR="00347CF0" w:rsidRPr="00B87513" w:rsidRDefault="009B76D7" w:rsidP="00B8751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87513">
        <w:rPr>
          <w:rFonts w:ascii="Times New Roman" w:eastAsia="Times New Roman" w:hAnsi="Times New Roman" w:cs="Times New Roman"/>
          <w:sz w:val="24"/>
          <w:szCs w:val="24"/>
        </w:rPr>
        <w:t xml:space="preserve">To develop an interactive </w:t>
      </w:r>
      <w:r w:rsidR="0028609A" w:rsidRPr="00B87513">
        <w:rPr>
          <w:rFonts w:ascii="Times New Roman" w:eastAsia="Times New Roman" w:hAnsi="Times New Roman" w:cs="Times New Roman"/>
          <w:sz w:val="24"/>
          <w:szCs w:val="24"/>
        </w:rPr>
        <w:t>web-based</w:t>
      </w:r>
      <w:r w:rsidRPr="00B87513">
        <w:rPr>
          <w:rFonts w:ascii="Times New Roman" w:eastAsia="Times New Roman" w:hAnsi="Times New Roman" w:cs="Times New Roman"/>
          <w:sz w:val="24"/>
          <w:szCs w:val="24"/>
        </w:rPr>
        <w:t xml:space="preserve"> interface </w:t>
      </w:r>
      <w:r w:rsidR="00655E02" w:rsidRPr="00B87513">
        <w:rPr>
          <w:rFonts w:ascii="Times New Roman" w:eastAsia="Times New Roman" w:hAnsi="Times New Roman" w:cs="Times New Roman"/>
          <w:sz w:val="24"/>
          <w:szCs w:val="24"/>
        </w:rPr>
        <w:t>which include rel</w:t>
      </w:r>
      <w:r w:rsidR="00286451" w:rsidRPr="00B87513">
        <w:rPr>
          <w:rFonts w:ascii="Times New Roman" w:eastAsia="Times New Roman" w:hAnsi="Times New Roman" w:cs="Times New Roman"/>
          <w:sz w:val="24"/>
          <w:szCs w:val="24"/>
        </w:rPr>
        <w:t>e</w:t>
      </w:r>
      <w:r w:rsidR="00655E02" w:rsidRPr="00B87513">
        <w:rPr>
          <w:rFonts w:ascii="Times New Roman" w:eastAsia="Times New Roman" w:hAnsi="Times New Roman" w:cs="Times New Roman"/>
          <w:sz w:val="24"/>
          <w:szCs w:val="24"/>
        </w:rPr>
        <w:t>vant results by providing clear reasoning for table and record selection</w:t>
      </w:r>
      <w:r w:rsidR="00CE730C" w:rsidRPr="00B87513">
        <w:rPr>
          <w:rFonts w:ascii="Times New Roman" w:eastAsia="Times New Roman" w:hAnsi="Times New Roman" w:cs="Times New Roman"/>
          <w:sz w:val="24"/>
          <w:szCs w:val="24"/>
        </w:rPr>
        <w:t>.</w:t>
      </w:r>
    </w:p>
    <w:p w14:paraId="5F1F803B" w14:textId="20699910" w:rsidR="00CE730C" w:rsidRPr="00B87513" w:rsidRDefault="00CE730C" w:rsidP="00B8751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87513">
        <w:rPr>
          <w:rFonts w:ascii="Times New Roman" w:eastAsia="Times New Roman" w:hAnsi="Times New Roman" w:cs="Times New Roman"/>
          <w:sz w:val="24"/>
          <w:szCs w:val="24"/>
        </w:rPr>
        <w:t xml:space="preserve">To evaluate system performance by </w:t>
      </w:r>
      <w:r w:rsidR="004F226B" w:rsidRPr="00B87513">
        <w:rPr>
          <w:rFonts w:ascii="Times New Roman" w:eastAsia="Times New Roman" w:hAnsi="Times New Roman" w:cs="Times New Roman"/>
          <w:sz w:val="24"/>
          <w:szCs w:val="24"/>
        </w:rPr>
        <w:t xml:space="preserve">testing across diverse database domains </w:t>
      </w:r>
      <w:r w:rsidR="00286451" w:rsidRPr="00B87513">
        <w:rPr>
          <w:rFonts w:ascii="Times New Roman" w:eastAsia="Times New Roman" w:hAnsi="Times New Roman" w:cs="Times New Roman"/>
          <w:sz w:val="24"/>
          <w:szCs w:val="24"/>
        </w:rPr>
        <w:t>with measuring user trust and technical accuracy.</w:t>
      </w:r>
    </w:p>
    <w:p w14:paraId="0E21C2BF" w14:textId="7EE65D2A" w:rsidR="00E463A3" w:rsidRPr="00B87513" w:rsidRDefault="00E463A3" w:rsidP="0097323D">
      <w:pPr>
        <w:spacing w:before="100" w:beforeAutospacing="1" w:after="100" w:afterAutospacing="1" w:line="240" w:lineRule="auto"/>
        <w:jc w:val="both"/>
        <w:rPr>
          <w:rFonts w:ascii="Times New Roman" w:eastAsia="Times New Roman" w:hAnsi="Times New Roman" w:cs="Times New Roman"/>
          <w:b/>
          <w:sz w:val="24"/>
          <w:szCs w:val="24"/>
        </w:rPr>
      </w:pPr>
      <w:r w:rsidRPr="00B87513">
        <w:rPr>
          <w:rFonts w:ascii="Times New Roman" w:eastAsia="Times New Roman" w:hAnsi="Times New Roman" w:cs="Times New Roman"/>
          <w:b/>
          <w:sz w:val="24"/>
          <w:szCs w:val="24"/>
        </w:rPr>
        <w:t>Key Benefits</w:t>
      </w:r>
      <w:r w:rsidR="00801B32">
        <w:rPr>
          <w:rFonts w:ascii="Times New Roman" w:eastAsia="Times New Roman" w:hAnsi="Times New Roman" w:cs="Times New Roman"/>
          <w:b/>
          <w:sz w:val="24"/>
          <w:szCs w:val="24"/>
        </w:rPr>
        <w:t xml:space="preserve"> (already in Laine’s document)</w:t>
      </w:r>
    </w:p>
    <w:p w14:paraId="5AF249A8" w14:textId="17D2F26B" w:rsidR="00E463A3" w:rsidRDefault="00B87513" w:rsidP="0097323D">
      <w:pPr>
        <w:spacing w:before="100" w:beforeAutospacing="1" w:after="100" w:afterAutospacing="1" w:line="240" w:lineRule="auto"/>
        <w:jc w:val="both"/>
        <w:rPr>
          <w:rFonts w:ascii="Times New Roman" w:eastAsia="Times New Roman" w:hAnsi="Times New Roman" w:cs="Times New Roman"/>
          <w:b/>
          <w:sz w:val="24"/>
          <w:szCs w:val="24"/>
        </w:rPr>
      </w:pPr>
      <w:r w:rsidRPr="00B87513">
        <w:rPr>
          <w:rFonts w:ascii="Times New Roman" w:eastAsia="Times New Roman" w:hAnsi="Times New Roman" w:cs="Times New Roman"/>
          <w:b/>
          <w:sz w:val="24"/>
          <w:szCs w:val="24"/>
        </w:rPr>
        <w:t>Challengers</w:t>
      </w:r>
    </w:p>
    <w:p w14:paraId="12AAADB1" w14:textId="1B77232B" w:rsidR="003F1DE9" w:rsidRDefault="003F1DE9" w:rsidP="00CA0BA8">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A0BA8">
        <w:rPr>
          <w:rFonts w:ascii="Times New Roman" w:eastAsia="Times New Roman" w:hAnsi="Times New Roman" w:cs="Times New Roman"/>
          <w:sz w:val="24"/>
          <w:szCs w:val="24"/>
        </w:rPr>
        <w:t>C</w:t>
      </w:r>
      <w:r w:rsidR="003911ED" w:rsidRPr="00CA0BA8">
        <w:rPr>
          <w:rFonts w:ascii="Times New Roman" w:eastAsia="Times New Roman" w:hAnsi="Times New Roman" w:cs="Times New Roman"/>
          <w:sz w:val="24"/>
          <w:szCs w:val="24"/>
        </w:rPr>
        <w:t>ross domain explanations</w:t>
      </w:r>
    </w:p>
    <w:p w14:paraId="448CF666" w14:textId="04983548" w:rsidR="00623154" w:rsidRPr="00CA0BA8" w:rsidRDefault="009856D8" w:rsidP="00623154">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to create </w:t>
      </w:r>
      <w:r w:rsidR="00DD2DD8">
        <w:rPr>
          <w:rFonts w:ascii="Times New Roman" w:eastAsia="Times New Roman" w:hAnsi="Times New Roman" w:cs="Times New Roman"/>
          <w:sz w:val="24"/>
          <w:szCs w:val="24"/>
        </w:rPr>
        <w:t xml:space="preserve">correct SQL across unseen schemas but </w:t>
      </w:r>
      <w:r w:rsidR="002161FA">
        <w:rPr>
          <w:rFonts w:ascii="Times New Roman" w:eastAsia="Times New Roman" w:hAnsi="Times New Roman" w:cs="Times New Roman"/>
          <w:sz w:val="24"/>
          <w:szCs w:val="24"/>
        </w:rPr>
        <w:t>explanations</w:t>
      </w:r>
      <w:r w:rsidR="00DD2DD8">
        <w:rPr>
          <w:rFonts w:ascii="Times New Roman" w:eastAsia="Times New Roman" w:hAnsi="Times New Roman" w:cs="Times New Roman"/>
          <w:sz w:val="24"/>
          <w:szCs w:val="24"/>
        </w:rPr>
        <w:t xml:space="preserve"> need to be </w:t>
      </w:r>
      <w:proofErr w:type="gramStart"/>
      <w:r w:rsidR="00DD2DD8">
        <w:rPr>
          <w:rFonts w:ascii="Times New Roman" w:eastAsia="Times New Roman" w:hAnsi="Times New Roman" w:cs="Times New Roman"/>
          <w:sz w:val="24"/>
          <w:szCs w:val="24"/>
        </w:rPr>
        <w:t>align</w:t>
      </w:r>
      <w:proofErr w:type="gramEnd"/>
      <w:r w:rsidR="00DD2DD8">
        <w:rPr>
          <w:rFonts w:ascii="Times New Roman" w:eastAsia="Times New Roman" w:hAnsi="Times New Roman" w:cs="Times New Roman"/>
          <w:sz w:val="24"/>
          <w:szCs w:val="24"/>
        </w:rPr>
        <w:t xml:space="preserve"> </w:t>
      </w:r>
      <w:r w:rsidR="002161FA">
        <w:rPr>
          <w:rFonts w:ascii="Times New Roman" w:eastAsia="Times New Roman" w:hAnsi="Times New Roman" w:cs="Times New Roman"/>
          <w:sz w:val="24"/>
          <w:szCs w:val="24"/>
        </w:rPr>
        <w:t>meaningful and accurate in new domains.</w:t>
      </w:r>
    </w:p>
    <w:p w14:paraId="44C4270D" w14:textId="5E40BC3C" w:rsidR="003911ED" w:rsidRDefault="00CA0BA8" w:rsidP="00CA0BA8">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A0BA8">
        <w:rPr>
          <w:rFonts w:ascii="Times New Roman" w:eastAsia="Times New Roman" w:hAnsi="Times New Roman" w:cs="Times New Roman"/>
          <w:sz w:val="24"/>
          <w:szCs w:val="24"/>
        </w:rPr>
        <w:t>U</w:t>
      </w:r>
      <w:r w:rsidR="003911ED" w:rsidRPr="00CA0BA8">
        <w:rPr>
          <w:rFonts w:ascii="Times New Roman" w:eastAsia="Times New Roman" w:hAnsi="Times New Roman" w:cs="Times New Roman"/>
          <w:sz w:val="24"/>
          <w:szCs w:val="24"/>
        </w:rPr>
        <w:t>ser trust</w:t>
      </w:r>
    </w:p>
    <w:p w14:paraId="748222A9" w14:textId="17699090" w:rsidR="002161FA" w:rsidRPr="00CA0BA8" w:rsidRDefault="000A40E4" w:rsidP="002161FA">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including too much technical details may lead non-technical users over</w:t>
      </w:r>
      <w:r w:rsidR="007B6604">
        <w:rPr>
          <w:rFonts w:ascii="Times New Roman" w:eastAsia="Times New Roman" w:hAnsi="Times New Roman" w:cs="Times New Roman"/>
          <w:sz w:val="24"/>
          <w:szCs w:val="24"/>
        </w:rPr>
        <w:t xml:space="preserve">whelm but </w:t>
      </w:r>
      <w:r w:rsidR="004D643A">
        <w:rPr>
          <w:rFonts w:ascii="Times New Roman" w:eastAsia="Times New Roman" w:hAnsi="Times New Roman" w:cs="Times New Roman"/>
          <w:sz w:val="24"/>
          <w:szCs w:val="24"/>
        </w:rPr>
        <w:t>simplifying</w:t>
      </w:r>
      <w:r w:rsidR="007B6604">
        <w:rPr>
          <w:rFonts w:ascii="Times New Roman" w:eastAsia="Times New Roman" w:hAnsi="Times New Roman" w:cs="Times New Roman"/>
          <w:sz w:val="24"/>
          <w:szCs w:val="24"/>
        </w:rPr>
        <w:t xml:space="preserve"> that may fail to build up the trust</w:t>
      </w:r>
      <w:r w:rsidR="004D643A">
        <w:rPr>
          <w:rFonts w:ascii="Times New Roman" w:eastAsia="Times New Roman" w:hAnsi="Times New Roman" w:cs="Times New Roman"/>
          <w:sz w:val="24"/>
          <w:szCs w:val="24"/>
        </w:rPr>
        <w:t xml:space="preserve">. </w:t>
      </w:r>
    </w:p>
    <w:p w14:paraId="0DCAA56F" w14:textId="47DBB097" w:rsidR="00A67BD1" w:rsidRPr="004D643A" w:rsidRDefault="00CA0BA8" w:rsidP="00CA0BA8">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rPr>
      </w:pPr>
      <w:r w:rsidRPr="00CA0BA8">
        <w:rPr>
          <w:rFonts w:ascii="Times New Roman" w:eastAsia="Times New Roman" w:hAnsi="Times New Roman" w:cs="Times New Roman"/>
          <w:sz w:val="24"/>
          <w:szCs w:val="24"/>
        </w:rPr>
        <w:t>H</w:t>
      </w:r>
      <w:r w:rsidR="00A67BD1" w:rsidRPr="00CA0BA8">
        <w:rPr>
          <w:rFonts w:ascii="Times New Roman" w:eastAsia="Times New Roman" w:hAnsi="Times New Roman" w:cs="Times New Roman"/>
          <w:sz w:val="24"/>
          <w:szCs w:val="24"/>
        </w:rPr>
        <w:t xml:space="preserve">andling </w:t>
      </w:r>
      <w:r w:rsidRPr="00CA0BA8">
        <w:rPr>
          <w:rFonts w:ascii="Times New Roman" w:eastAsia="Times New Roman" w:hAnsi="Times New Roman" w:cs="Times New Roman"/>
          <w:sz w:val="24"/>
          <w:szCs w:val="24"/>
        </w:rPr>
        <w:t>ambiguous</w:t>
      </w:r>
      <w:r w:rsidR="00A67BD1" w:rsidRPr="00CA0BA8">
        <w:rPr>
          <w:rFonts w:ascii="Times New Roman" w:eastAsia="Times New Roman" w:hAnsi="Times New Roman" w:cs="Times New Roman"/>
          <w:sz w:val="24"/>
          <w:szCs w:val="24"/>
        </w:rPr>
        <w:t xml:space="preserve"> natural language queries</w:t>
      </w:r>
    </w:p>
    <w:p w14:paraId="5212673F" w14:textId="5EA574F2" w:rsidR="004D643A" w:rsidRPr="00D26DD2" w:rsidRDefault="00E338A3" w:rsidP="004D643A">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D26DD2">
        <w:rPr>
          <w:rFonts w:ascii="Times New Roman" w:eastAsia="Times New Roman" w:hAnsi="Times New Roman" w:cs="Times New Roman"/>
          <w:sz w:val="24"/>
          <w:szCs w:val="24"/>
        </w:rPr>
        <w:t xml:space="preserve">User queries can be unclear in some situations and because of that balancing </w:t>
      </w:r>
      <w:r w:rsidR="00D26DD2" w:rsidRPr="00D26DD2">
        <w:rPr>
          <w:rFonts w:ascii="Times New Roman" w:eastAsia="Times New Roman" w:hAnsi="Times New Roman" w:cs="Times New Roman"/>
          <w:sz w:val="24"/>
          <w:szCs w:val="24"/>
        </w:rPr>
        <w:t>efficiency will be a design decision.</w:t>
      </w:r>
    </w:p>
    <w:p w14:paraId="46A6146F" w14:textId="77777777" w:rsidR="00995E93" w:rsidRDefault="00995E93" w:rsidP="0097323D">
      <w:pPr>
        <w:spacing w:before="100" w:beforeAutospacing="1" w:after="100" w:afterAutospacing="1" w:line="240" w:lineRule="auto"/>
        <w:jc w:val="both"/>
        <w:rPr>
          <w:rFonts w:ascii="Times New Roman" w:eastAsia="Times New Roman" w:hAnsi="Times New Roman" w:cs="Times New Roman"/>
          <w:b/>
          <w:sz w:val="24"/>
          <w:szCs w:val="24"/>
        </w:rPr>
      </w:pPr>
    </w:p>
    <w:p w14:paraId="56609CAC" w14:textId="77777777" w:rsidR="00995E93" w:rsidRDefault="00995E93" w:rsidP="0097323D">
      <w:pPr>
        <w:spacing w:before="100" w:beforeAutospacing="1" w:after="100" w:afterAutospacing="1" w:line="240" w:lineRule="auto"/>
        <w:jc w:val="both"/>
        <w:rPr>
          <w:rFonts w:ascii="Times New Roman" w:eastAsia="Times New Roman" w:hAnsi="Times New Roman" w:cs="Times New Roman"/>
          <w:b/>
          <w:sz w:val="24"/>
          <w:szCs w:val="24"/>
        </w:rPr>
      </w:pPr>
    </w:p>
    <w:p w14:paraId="4F322EE4" w14:textId="355B5F29" w:rsidR="00B87513" w:rsidRPr="00B87513" w:rsidRDefault="00B87513" w:rsidP="0097323D">
      <w:pPr>
        <w:spacing w:before="100" w:beforeAutospacing="1" w:after="100" w:afterAutospacing="1" w:line="240" w:lineRule="auto"/>
        <w:jc w:val="both"/>
        <w:rPr>
          <w:rFonts w:ascii="Times New Roman" w:eastAsia="Times New Roman" w:hAnsi="Times New Roman" w:cs="Times New Roman"/>
          <w:b/>
          <w:sz w:val="24"/>
          <w:szCs w:val="24"/>
        </w:rPr>
      </w:pPr>
      <w:r w:rsidRPr="00B87513">
        <w:rPr>
          <w:rFonts w:ascii="Times New Roman" w:eastAsia="Times New Roman" w:hAnsi="Times New Roman" w:cs="Times New Roman"/>
          <w:b/>
          <w:sz w:val="24"/>
          <w:szCs w:val="24"/>
        </w:rPr>
        <w:lastRenderedPageBreak/>
        <w:t>Deliverables</w:t>
      </w:r>
      <w:r w:rsidR="00FA3DD7">
        <w:rPr>
          <w:rFonts w:ascii="Times New Roman" w:eastAsia="Times New Roman" w:hAnsi="Times New Roman" w:cs="Times New Roman"/>
          <w:b/>
          <w:sz w:val="24"/>
          <w:szCs w:val="24"/>
        </w:rPr>
        <w:t xml:space="preserve"> (just add few changes to Laine’s points)</w:t>
      </w:r>
    </w:p>
    <w:p w14:paraId="03C9AC82" w14:textId="72E9B6BD" w:rsidR="007819C7" w:rsidRDefault="007819C7" w:rsidP="007819C7">
      <w:pPr>
        <w:pStyle w:val="NormalWeb"/>
      </w:pPr>
      <w:r>
        <w:rPr>
          <w:rStyle w:val="Strong"/>
        </w:rPr>
        <w:t>Deliverables</w:t>
      </w:r>
      <w:r w:rsidR="00B41476">
        <w:rPr>
          <w:rStyle w:val="Strong"/>
        </w:rPr>
        <w:t xml:space="preserve"> </w:t>
      </w:r>
      <w:r w:rsidR="00B41476">
        <w:rPr>
          <w:rStyle w:val="Strong"/>
        </w:rPr>
        <w:t>By the end of Week 12</w:t>
      </w:r>
    </w:p>
    <w:p w14:paraId="6AEBA049" w14:textId="348E3E16" w:rsidR="007819C7" w:rsidRDefault="004D78A6" w:rsidP="007819C7">
      <w:pPr>
        <w:pStyle w:val="NormalWeb"/>
        <w:numPr>
          <w:ilvl w:val="0"/>
          <w:numId w:val="1"/>
        </w:numPr>
      </w:pPr>
      <w:r>
        <w:t>D</w:t>
      </w:r>
      <w:r w:rsidR="007819C7">
        <w:t xml:space="preserve">evelop a fully functional multi-agent NL-to-SQL system tested on the </w:t>
      </w:r>
      <w:r w:rsidR="007819C7">
        <w:rPr>
          <w:rStyle w:val="Emphasis"/>
        </w:rPr>
        <w:t>Spider v1</w:t>
      </w:r>
      <w:r w:rsidR="007819C7">
        <w:t xml:space="preserve"> dataset, achieving at least 80% accuracy on easy and medium difficulty questions.</w:t>
      </w:r>
    </w:p>
    <w:p w14:paraId="6C70FF09" w14:textId="4D7206E2" w:rsidR="007819C7" w:rsidRDefault="004D78A6" w:rsidP="007819C7">
      <w:pPr>
        <w:pStyle w:val="NormalWeb"/>
        <w:numPr>
          <w:ilvl w:val="0"/>
          <w:numId w:val="1"/>
        </w:numPr>
      </w:pPr>
      <w:r>
        <w:t>D</w:t>
      </w:r>
      <w:r w:rsidR="007819C7">
        <w:t>eploy an interactive web-based dashboard where users can input natural language queries and receive relevant tables with highlighted records and explanations for table/record selection in at least 90% of cases.</w:t>
      </w:r>
    </w:p>
    <w:p w14:paraId="45F4F97A" w14:textId="261E13D6" w:rsidR="007819C7" w:rsidRDefault="004D78A6" w:rsidP="007819C7">
      <w:pPr>
        <w:pStyle w:val="NormalWeb"/>
        <w:numPr>
          <w:ilvl w:val="0"/>
          <w:numId w:val="1"/>
        </w:numPr>
      </w:pPr>
      <w:r>
        <w:t>P</w:t>
      </w:r>
      <w:r w:rsidR="007819C7">
        <w:t>roduce a comprehensive GitHub repository containing modular implementations of all agents, complete with data processing scripts, training logs, and evaluation reports, ensuring that any developer can reproduce results</w:t>
      </w:r>
      <w:bookmarkStart w:id="0" w:name="_GoBack"/>
      <w:bookmarkEnd w:id="0"/>
      <w:r w:rsidR="007819C7">
        <w:t>.</w:t>
      </w:r>
    </w:p>
    <w:p w14:paraId="621384E0" w14:textId="0FA3D761" w:rsidR="007819C7" w:rsidRDefault="004D78A6" w:rsidP="007819C7">
      <w:pPr>
        <w:pStyle w:val="NormalWeb"/>
        <w:numPr>
          <w:ilvl w:val="0"/>
          <w:numId w:val="1"/>
        </w:numPr>
      </w:pPr>
      <w:r>
        <w:t>D</w:t>
      </w:r>
      <w:r w:rsidR="007819C7">
        <w:t>eliver a</w:t>
      </w:r>
      <w:r w:rsidR="00266009">
        <w:t>n</w:t>
      </w:r>
      <w:r w:rsidR="007819C7">
        <w:t xml:space="preserve"> oral presentation and live demo showcasing system functionality, </w:t>
      </w:r>
      <w:proofErr w:type="spellStart"/>
      <w:r w:rsidR="007819C7">
        <w:t>explainability</w:t>
      </w:r>
      <w:proofErr w:type="spellEnd"/>
      <w:r w:rsidR="007819C7">
        <w:t>, and user interface, along with a summary of the technical approach and achieved outcomes.</w:t>
      </w:r>
    </w:p>
    <w:p w14:paraId="7307CC13" w14:textId="449127F1" w:rsidR="007819C7" w:rsidRDefault="007819C7"/>
    <w:p w14:paraId="0FB60F10" w14:textId="566C895D" w:rsidR="00606B51" w:rsidRDefault="00606B51"/>
    <w:p w14:paraId="1CDEA99A" w14:textId="7E2AE0AE" w:rsidR="00606B51" w:rsidRDefault="00B66979">
      <w:r>
        <w:rPr>
          <w:noProof/>
        </w:rPr>
        <w:drawing>
          <wp:inline distT="0" distB="0" distL="0" distR="0" wp14:anchorId="64DBAA70" wp14:editId="77B56F32">
            <wp:extent cx="5943600" cy="1650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50365"/>
                    </a:xfrm>
                    <a:prstGeom prst="rect">
                      <a:avLst/>
                    </a:prstGeom>
                    <a:noFill/>
                    <a:ln>
                      <a:noFill/>
                    </a:ln>
                  </pic:spPr>
                </pic:pic>
              </a:graphicData>
            </a:graphic>
          </wp:inline>
        </w:drawing>
      </w:r>
    </w:p>
    <w:sectPr w:rsidR="00606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920C51"/>
    <w:multiLevelType w:val="multilevel"/>
    <w:tmpl w:val="5ACA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37FD8"/>
    <w:multiLevelType w:val="hybridMultilevel"/>
    <w:tmpl w:val="9518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B36543"/>
    <w:multiLevelType w:val="hybridMultilevel"/>
    <w:tmpl w:val="1690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C7"/>
    <w:rsid w:val="00033640"/>
    <w:rsid w:val="00050BC5"/>
    <w:rsid w:val="00054434"/>
    <w:rsid w:val="00065B12"/>
    <w:rsid w:val="000A40E4"/>
    <w:rsid w:val="002161FA"/>
    <w:rsid w:val="002562D4"/>
    <w:rsid w:val="00266009"/>
    <w:rsid w:val="0028609A"/>
    <w:rsid w:val="00286451"/>
    <w:rsid w:val="00347CF0"/>
    <w:rsid w:val="00360F2C"/>
    <w:rsid w:val="003911ED"/>
    <w:rsid w:val="003F1DE9"/>
    <w:rsid w:val="004D643A"/>
    <w:rsid w:val="004D78A6"/>
    <w:rsid w:val="004F226B"/>
    <w:rsid w:val="00606B51"/>
    <w:rsid w:val="00623154"/>
    <w:rsid w:val="00655E02"/>
    <w:rsid w:val="006C39AF"/>
    <w:rsid w:val="00726C03"/>
    <w:rsid w:val="0074676E"/>
    <w:rsid w:val="00757F1A"/>
    <w:rsid w:val="007819C7"/>
    <w:rsid w:val="007B41F3"/>
    <w:rsid w:val="007B6604"/>
    <w:rsid w:val="007F70D8"/>
    <w:rsid w:val="00801B32"/>
    <w:rsid w:val="008132E1"/>
    <w:rsid w:val="0087450E"/>
    <w:rsid w:val="00944886"/>
    <w:rsid w:val="0097323D"/>
    <w:rsid w:val="009856D8"/>
    <w:rsid w:val="00995E93"/>
    <w:rsid w:val="009B76D7"/>
    <w:rsid w:val="00A67BD1"/>
    <w:rsid w:val="00B41476"/>
    <w:rsid w:val="00B66979"/>
    <w:rsid w:val="00B87513"/>
    <w:rsid w:val="00C83898"/>
    <w:rsid w:val="00CA0BA8"/>
    <w:rsid w:val="00CE730C"/>
    <w:rsid w:val="00D26DD2"/>
    <w:rsid w:val="00DD2DD8"/>
    <w:rsid w:val="00DE0DDC"/>
    <w:rsid w:val="00E338A3"/>
    <w:rsid w:val="00E463A3"/>
    <w:rsid w:val="00F55BE7"/>
    <w:rsid w:val="00FA3DD7"/>
    <w:rsid w:val="00FA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BB80"/>
  <w15:chartTrackingRefBased/>
  <w15:docId w15:val="{59F3D24B-71CD-455D-8D0E-C6AC1A34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19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19C7"/>
    <w:rPr>
      <w:b/>
      <w:bCs/>
    </w:rPr>
  </w:style>
  <w:style w:type="character" w:styleId="Emphasis">
    <w:name w:val="Emphasis"/>
    <w:basedOn w:val="DefaultParagraphFont"/>
    <w:uiPriority w:val="20"/>
    <w:qFormat/>
    <w:rsid w:val="007819C7"/>
    <w:rPr>
      <w:i/>
      <w:iCs/>
    </w:rPr>
  </w:style>
  <w:style w:type="paragraph" w:styleId="ListParagraph">
    <w:name w:val="List Paragraph"/>
    <w:basedOn w:val="Normal"/>
    <w:uiPriority w:val="34"/>
    <w:qFormat/>
    <w:rsid w:val="00B87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927363">
      <w:bodyDiv w:val="1"/>
      <w:marLeft w:val="0"/>
      <w:marRight w:val="0"/>
      <w:marTop w:val="0"/>
      <w:marBottom w:val="0"/>
      <w:divBdr>
        <w:top w:val="none" w:sz="0" w:space="0" w:color="auto"/>
        <w:left w:val="none" w:sz="0" w:space="0" w:color="auto"/>
        <w:bottom w:val="none" w:sz="0" w:space="0" w:color="auto"/>
        <w:right w:val="none" w:sz="0" w:space="0" w:color="auto"/>
      </w:divBdr>
    </w:div>
    <w:div w:id="132235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372DEB307D114AA1E1EC2D199F9CF8" ma:contentTypeVersion="10" ma:contentTypeDescription="Create a new document." ma:contentTypeScope="" ma:versionID="86fc826a8bf40811c1a7cd996ee88e4e">
  <xsd:schema xmlns:xsd="http://www.w3.org/2001/XMLSchema" xmlns:xs="http://www.w3.org/2001/XMLSchema" xmlns:p="http://schemas.microsoft.com/office/2006/metadata/properties" xmlns:ns3="6b4f5d2d-17b2-4c7b-a1a7-5c96f1ad0a47" targetNamespace="http://schemas.microsoft.com/office/2006/metadata/properties" ma:root="true" ma:fieldsID="325159adcf115cd44ae42fea1a48c150" ns3:_="">
    <xsd:import namespace="6b4f5d2d-17b2-4c7b-a1a7-5c96f1ad0a4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f5d2d-17b2-4c7b-a1a7-5c96f1ad0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4f5d2d-17b2-4c7b-a1a7-5c96f1ad0a47" xsi:nil="true"/>
  </documentManagement>
</p:properties>
</file>

<file path=customXml/itemProps1.xml><?xml version="1.0" encoding="utf-8"?>
<ds:datastoreItem xmlns:ds="http://schemas.openxmlformats.org/officeDocument/2006/customXml" ds:itemID="{EA964E57-2F21-4C9F-A504-CB158A715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f5d2d-17b2-4c7b-a1a7-5c96f1ad0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8D83F8-F3D8-4C20-B413-630552DDCFBA}">
  <ds:schemaRefs>
    <ds:schemaRef ds:uri="http://schemas.microsoft.com/sharepoint/v3/contenttype/forms"/>
  </ds:schemaRefs>
</ds:datastoreItem>
</file>

<file path=customXml/itemProps3.xml><?xml version="1.0" encoding="utf-8"?>
<ds:datastoreItem xmlns:ds="http://schemas.openxmlformats.org/officeDocument/2006/customXml" ds:itemID="{0FE83CDA-702E-4CA8-B3D4-1729B392AB52}">
  <ds:schemaRefs>
    <ds:schemaRef ds:uri="http://schemas.microsoft.com/office/2006/metadata/properties"/>
    <ds:schemaRef ds:uri="http://schemas.microsoft.com/office/infopath/2007/PartnerControls"/>
    <ds:schemaRef ds:uri="6b4f5d2d-17b2-4c7b-a1a7-5c96f1ad0a47"/>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 Rajapaksha Senadherage (24268122)</dc:creator>
  <cp:keywords/>
  <dc:description/>
  <cp:lastModifiedBy>Nirma Rajapaksha Senadherage (24268122)</cp:lastModifiedBy>
  <cp:revision>45</cp:revision>
  <dcterms:created xsi:type="dcterms:W3CDTF">2025-08-11T02:12:00Z</dcterms:created>
  <dcterms:modified xsi:type="dcterms:W3CDTF">2025-08-11T05:30:00Z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0x01010035372DEB307D114AA1E1EC2D199F9CF8</vt:lpwstr>
  </property>
</Properties>
</file>