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404040"/>
          <w:sz w:val="90"/>
          <w:szCs w:val="90"/>
        </w:rPr>
      </w:pPr>
      <w:bookmarkStart w:colFirst="0" w:colLast="0" w:name="_aczyuw2yex2w" w:id="0"/>
      <w:bookmarkEnd w:id="0"/>
      <w:r w:rsidDel="00000000" w:rsidR="00000000" w:rsidRPr="00000000">
        <w:rPr>
          <w:rFonts w:ascii="Arial" w:cs="Arial" w:eastAsia="Arial" w:hAnsi="Arial"/>
          <w:b w:val="0"/>
          <w:color w:val="039be5"/>
          <w:sz w:val="56"/>
          <w:szCs w:val="56"/>
          <w:rtl w:val="0"/>
        </w:rPr>
        <w:t xml:space="preserve">Segunda Entrega</w:t>
      </w: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90"/>
          <w:szCs w:val="90"/>
          <w:rtl w:val="0"/>
        </w:rPr>
        <w:t xml:space="preserve">Projeto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666666"/>
        </w:rPr>
        <w:drawing>
          <wp:inline distB="114300" distT="114300" distL="114300" distR="114300">
            <wp:extent cx="447675" cy="57150"/>
            <wp:effectExtent b="0" l="0" r="0" t="0"/>
            <wp:docPr descr="linha curta" id="19" name="image5.png"/>
            <a:graphic>
              <a:graphicData uri="http://schemas.openxmlformats.org/drawingml/2006/picture">
                <pic:pic>
                  <pic:nvPicPr>
                    <pic:cNvPr descr="linha curta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Elihofni</w:t>
      </w:r>
      <w:r w:rsidDel="00000000" w:rsidR="00000000" w:rsidRPr="00000000">
        <w:rPr>
          <w:rFonts w:ascii="Arial" w:cs="Arial" w:eastAsia="Arial" w:hAnsi="Arial"/>
          <w:rtl w:val="0"/>
        </w:rPr>
        <w:t xml:space="preserve"> Guirra Lima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Kathleen Matheus Freitas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Laion Corcino Faria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Matheus Antunes Vieira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Matheus Custódio Pereira de Oliveira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Yago Luis Azedias de Melo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09 de agosto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Diagramas com a organização do sistema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91013" cy="3541318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54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nfqkaqjk2jl" w:id="2"/>
      <w:bookmarkEnd w:id="2"/>
      <w:r w:rsidDel="00000000" w:rsidR="00000000" w:rsidRPr="00000000">
        <w:rPr>
          <w:rtl w:val="0"/>
        </w:rPr>
        <w:t xml:space="preserve">Estilos arquiteturais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/>
        <w:ind w:left="72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MVC</w:t>
      </w:r>
      <w:r w:rsidDel="00000000" w:rsidR="00000000" w:rsidRPr="00000000">
        <w:rPr>
          <w:rFonts w:ascii="Arial" w:cs="Arial" w:eastAsia="Arial" w:hAnsi="Arial"/>
          <w:rtl w:val="0"/>
        </w:rPr>
        <w:t xml:space="preserve">: padrão de projeto utilizado para troca de informações entre a interface do usuário e o banco de dados;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Cliente/Servidor</w:t>
      </w:r>
      <w:r w:rsidDel="00000000" w:rsidR="00000000" w:rsidRPr="00000000">
        <w:rPr>
          <w:rFonts w:ascii="Arial" w:cs="Arial" w:eastAsia="Arial" w:hAnsi="Arial"/>
          <w:rtl w:val="0"/>
        </w:rPr>
        <w:t xml:space="preserve">: por se tratar de um sistema web, será utilizado este padrão, onde o processamento das informações estará contido no servidor e o usuário será responsável pela obtenção dos dados;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before="0" w:beforeAutospacing="0"/>
        <w:ind w:left="72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Microservices</w:t>
      </w:r>
      <w:r w:rsidDel="00000000" w:rsidR="00000000" w:rsidRPr="00000000">
        <w:rPr>
          <w:rFonts w:ascii="Arial" w:cs="Arial" w:eastAsia="Arial" w:hAnsi="Arial"/>
          <w:rtl w:val="0"/>
        </w:rPr>
        <w:t xml:space="preserve">: padrão de projeto utilizado para prover os dados também através de web services (REST API).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3fxrmz9d3ovm" w:id="3"/>
      <w:bookmarkEnd w:id="3"/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6388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yrhwxko32rba" w:id="4"/>
      <w:bookmarkEnd w:id="4"/>
      <w:r w:rsidDel="00000000" w:rsidR="00000000" w:rsidRPr="00000000">
        <w:rPr>
          <w:rtl w:val="0"/>
        </w:rPr>
        <w:t xml:space="preserve">Descrição dos diagramas de casos de uso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459susswouf" w:id="5"/>
      <w:bookmarkEnd w:id="5"/>
      <w:r w:rsidDel="00000000" w:rsidR="00000000" w:rsidRPr="00000000">
        <w:rPr>
          <w:rtl w:val="0"/>
        </w:rPr>
        <w:t xml:space="preserve">Matheus Custódio Pereira de Oliveira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00 - Login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ao entrar na plataforma será pedido para se cadastrar ou se identificar.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Iniciar o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 tem acesso ao aplicativo.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acessa o sistema.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o usuário para o sistema de identificação.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insere suas informações de login.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verifica as informações inseridas.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tem acesso liberado para o sistema e é redirecionado a tela principal.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  Os dados não são válidos:</w:t>
            </w:r>
          </w:p>
          <w:p w:rsidR="00000000" w:rsidDel="00000000" w:rsidP="00000000" w:rsidRDefault="00000000" w:rsidRPr="00000000" w14:paraId="0000002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4.1.1. O Usuário permanece na página de login para possível correção de dados.</w:t>
            </w:r>
          </w:p>
          <w:p w:rsidR="00000000" w:rsidDel="00000000" w:rsidP="00000000" w:rsidRDefault="00000000" w:rsidRPr="00000000" w14:paraId="0000002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4.1.2. Quando os dados forem válidos retorne para o passo 5 do fluxo principal.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Cadastrar Incidente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registra o incidente no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0 - Login.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precisa fazer login no sistema (UC 0 -  Login).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incidente é registrado na base de dados do sistema.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entra no sistema.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 acessa o sistema de login (UC 0 -  Login) caso não o tenha feito.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 seleciona a opção de registro de novo incidente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é redirecionado para o formulário de registro.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preenche as informações.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registra as informações cadastradas </w:t>
            </w:r>
            <w:r w:rsidDel="00000000" w:rsidR="00000000" w:rsidRPr="00000000">
              <w:rPr>
                <w:rFonts w:ascii="Arial" w:cs="Arial" w:eastAsia="Arial" w:hAnsi="Arial"/>
                <w:color w:val="030201"/>
                <w:rtl w:val="0"/>
              </w:rPr>
              <w:t xml:space="preserve">no banco de dados.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 As informações não puderam ser enviadas para a base de dados:</w:t>
            </w:r>
          </w:p>
          <w:p w:rsidR="00000000" w:rsidDel="00000000" w:rsidP="00000000" w:rsidRDefault="00000000" w:rsidRPr="00000000" w14:paraId="0000004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6.1.1. É mostrado para o Solicitante um aviso sobre a falha no envio.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Buscar incidentes(Solicitantes)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busca um incidente que ele cadastrou no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0 - Login do Solicitante.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precisa fazer login no sistema (UC 0 -  Login).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entra no sistema.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 acessa o sistema de login (UC 0 -  Login) caso não o tenha feito.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 seleciona a opção de busca de incidentes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é redirecionado para a tela de busca de incidentes.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mostrada uma lista dos incidentes registrados por ele.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possível filtrar os resultados com algumas opções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gl3a7yjb7t9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3xd48k9othf2" w:id="7"/>
      <w:bookmarkEnd w:id="7"/>
      <w:r w:rsidDel="00000000" w:rsidR="00000000" w:rsidRPr="00000000">
        <w:rPr>
          <w:rtl w:val="0"/>
        </w:rPr>
        <w:t xml:space="preserve">Matheus Antunes Vieira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Cadastrar usuários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registra novos usuários no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0 - Login.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precisa fazer login no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novo usuário é registrado na base de dados do sistema.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acessa o sistema.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faz login.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seleciona a opção de registro de novo usuário.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é redirecionado para o formulário de registro.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preenche as informações.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registra as informações informadas no banco de dados.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 As informações não puderam ser enviadas para a base de dados:</w:t>
            </w:r>
          </w:p>
          <w:p w:rsidR="00000000" w:rsidDel="00000000" w:rsidP="00000000" w:rsidRDefault="00000000" w:rsidRPr="00000000" w14:paraId="0000007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6.1.1. É mostrado para o Administrador um aviso sobre a falha no envio.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lj7vp68c5pk4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d2kbt9ajfex2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04 - Cadastrar equipes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registra novas equipes de usuários no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0 - Login.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precisa fazer login no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nova equipe é registrada na base de dados do sistema.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acessa o sistema.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faz login.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seleciona a opção de registro de nova equipe.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é redirecionado para o formulário de registro.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preenche as informações.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registra as informações informadas no banco de dados.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 As informações não puderam ser enviadas para a base de dados:</w:t>
            </w:r>
          </w:p>
          <w:p w:rsidR="00000000" w:rsidDel="00000000" w:rsidP="00000000" w:rsidRDefault="00000000" w:rsidRPr="00000000" w14:paraId="0000009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6.1.1. É mostrado para o Administrador um aviso sobre a falha no envio.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5zgwfh4yj168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cehprbyr2u1r" w:id="11"/>
      <w:bookmarkEnd w:id="11"/>
      <w:r w:rsidDel="00000000" w:rsidR="00000000" w:rsidRPr="00000000">
        <w:rPr>
          <w:rtl w:val="0"/>
        </w:rPr>
        <w:t xml:space="preserve">Yago Luis Azedias de Melo</w:t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05 -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Relacionar incidentes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relaciona um incidente a outro anteriormente criado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8"/>
              </w:numPr>
              <w:spacing w:after="0" w:afterAutospacing="0" w:before="18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precisa ter um cadastro no sistema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Dois incidente devem existir pelo menos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8"/>
              </w:numPr>
              <w:spacing w:after="18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precisa estar logado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incidentes encontram-se relacionados no banco de dados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acessa o sistema.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encontra o primeiro incidente que deseja relacionar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seleciona o segundo incidente que deseja relacionar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confirma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 Não foi possível para o sistema relacionar os incidentes:</w:t>
            </w:r>
          </w:p>
          <w:p w:rsidR="00000000" w:rsidDel="00000000" w:rsidP="00000000" w:rsidRDefault="00000000" w:rsidRPr="00000000" w14:paraId="000000B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6.1.1. É mostrado para o solicitante um aviso sobre a falha no envio e uma requisição para o mesmo tentar mais tarde.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06 - Encaminhar incidentes para equipes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identifica como invalido um incidente para uma determinada equipe e encaminha este para uma nova, mais qualificada para resolver o problema.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precisa fazer login no sistema e ter um incidente relacionado a uma equipe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incidente alvo é trocado para uma nova equipe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O solicitante acessa o sistema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 seu login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busca pelo incidente que deseja atualizar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troca a equipe responsável pelo incidente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confirma a troca de equipes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3"/>
              </w:numPr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registra as novas informações na base de dados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 As informações não puderam ser enviadas para a base de dados:</w:t>
            </w:r>
          </w:p>
          <w:p w:rsidR="00000000" w:rsidDel="00000000" w:rsidP="00000000" w:rsidRDefault="00000000" w:rsidRPr="00000000" w14:paraId="000000C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6.1.1. É mostrado para o solicitante um aviso sobre a falha no envio.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f5u4tz4n7mq8" w:id="12"/>
      <w:bookmarkEnd w:id="12"/>
      <w:r w:rsidDel="00000000" w:rsidR="00000000" w:rsidRPr="00000000">
        <w:rPr>
          <w:rtl w:val="0"/>
        </w:rPr>
        <w:t xml:space="preserve">Elihofni</w:t>
      </w:r>
      <w:r w:rsidDel="00000000" w:rsidR="00000000" w:rsidRPr="00000000">
        <w:rPr>
          <w:rtl w:val="0"/>
        </w:rPr>
        <w:t xml:space="preserve"> Guirra Lima</w:t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07 - </w:t>
            </w: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Registrar nota de apoio ao 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Solicitante, Solucionador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O Solicitante (ou Solucionador) registra nota descritiva ao 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1"/>
              </w:numPr>
              <w:shd w:fill="f8f9fa" w:val="clear"/>
              <w:spacing w:after="0" w:afterAutospacing="0" w:before="220" w:line="288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(ou Solucionador) precisa estar logado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1"/>
              </w:numPr>
              <w:shd w:fill="f8f9fa" w:val="clear"/>
              <w:spacing w:after="0" w:afterAutospacing="0" w:before="0" w:beforeAutospacing="0" w:line="288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precisa ter aberto o incidente no qual deseja registrar nota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1"/>
              </w:numPr>
              <w:shd w:fill="f8f9fa" w:val="clear"/>
              <w:spacing w:after="220" w:before="0" w:beforeAutospacing="0" w:line="288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Incidente não pode estar no status de encerrado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7"/>
              </w:numPr>
              <w:shd w:fill="f8f9fa" w:val="clear"/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acessa o sistema.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7"/>
              </w:numPr>
              <w:shd w:fill="f8f9fa" w:val="clear"/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encontra o incidente que deseja registrar nota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7"/>
              </w:numPr>
              <w:shd w:fill="f8f9fa" w:val="clear"/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registra a nota descritiva</w:t>
            </w:r>
          </w:p>
          <w:p w:rsidR="00000000" w:rsidDel="00000000" w:rsidP="00000000" w:rsidRDefault="00000000" w:rsidRPr="00000000" w14:paraId="000000E0">
            <w:pPr>
              <w:spacing w:before="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f8f9fa" w:val="clear"/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 O Solicitante não encontra o incidente:</w:t>
            </w:r>
          </w:p>
          <w:p w:rsidR="00000000" w:rsidDel="00000000" w:rsidP="00000000" w:rsidRDefault="00000000" w:rsidRPr="00000000" w14:paraId="000000E3">
            <w:pPr>
              <w:shd w:fill="f8f9fa" w:val="clear"/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2.1.1. O sistema informa que não há incidentes abertos pelo </w:t>
              <w:tab/>
              <w:tab/>
              <w:t xml:space="preserve">Solicitante</w:t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sgu8pvo0i0v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b5lu7b31ch1u" w:id="14"/>
      <w:bookmarkEnd w:id="14"/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08 - </w:t>
            </w: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Anexar documento de apoio ao 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Solicitante, Solucionador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O Solicitante (ou Solucionador) anexa documento de apoio (pdf, imagem, documento texto) ao 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1"/>
              </w:numPr>
              <w:shd w:fill="f8f9fa" w:val="clear"/>
              <w:spacing w:after="0" w:afterAutospacing="0" w:before="220" w:line="288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(ou Solucionador) precisa estar logado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1"/>
              </w:numPr>
              <w:shd w:fill="f8f9fa" w:val="clear"/>
              <w:spacing w:after="0" w:afterAutospacing="0" w:before="0" w:beforeAutospacing="0" w:line="288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precisa ter aberto o incidente no qual deseja anexar documento de apoio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1"/>
              </w:numPr>
              <w:shd w:fill="f8f9fa" w:val="clear"/>
              <w:spacing w:after="220" w:before="0" w:beforeAutospacing="0" w:line="288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Incidente não pode estar no status de encerrado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9"/>
              </w:numPr>
              <w:shd w:fill="f8f9fa" w:val="clear"/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acessa o sistema.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9"/>
              </w:numPr>
              <w:shd w:fill="f8f9fa" w:val="clear"/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encontra o incidente que deseja anexar documento de apoio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9"/>
              </w:numPr>
              <w:shd w:fill="f8f9fa" w:val="clear"/>
              <w:spacing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realiza o upload do documento de apoio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8f9fa" w:val="clear"/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 O Solicitante (ou Solucionador) tenta realizar upload de arquivo muito grandes (acima de 10MB):</w:t>
            </w:r>
          </w:p>
          <w:p w:rsidR="00000000" w:rsidDel="00000000" w:rsidP="00000000" w:rsidRDefault="00000000" w:rsidRPr="00000000" w14:paraId="000000FC">
            <w:pPr>
              <w:shd w:fill="f8f9fa" w:val="clear"/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2.1.1. O sistema informa dos limites operacionais ao Solicitante (ou Solucionador)</w:t>
            </w:r>
          </w:p>
          <w:p w:rsidR="00000000" w:rsidDel="00000000" w:rsidP="00000000" w:rsidRDefault="00000000" w:rsidRPr="00000000" w14:paraId="000000FD">
            <w:pPr>
              <w:shd w:fill="f8f9fa" w:val="clear"/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 O Solicitante (ou Solucionador) tenta realizar upload de arquivo com formato não aceito pelo sistema:</w:t>
            </w:r>
          </w:p>
          <w:p w:rsidR="00000000" w:rsidDel="00000000" w:rsidP="00000000" w:rsidRDefault="00000000" w:rsidRPr="00000000" w14:paraId="000000FE">
            <w:pPr>
              <w:shd w:fill="f8f9fa" w:val="clear"/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2.2.1. O sistema informa dos limites operacionais ao  Solicitante (ou Solucionador)</w:t>
            </w:r>
          </w:p>
        </w:tc>
      </w:tr>
    </w:tbl>
    <w:p w:rsidR="00000000" w:rsidDel="00000000" w:rsidP="00000000" w:rsidRDefault="00000000" w:rsidRPr="00000000" w14:paraId="000000FF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7tx73sf2rfs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7gmramene20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32u4qvrbcnlu" w:id="17"/>
      <w:bookmarkEnd w:id="17"/>
      <w:r w:rsidDel="00000000" w:rsidR="00000000" w:rsidRPr="00000000">
        <w:rPr>
          <w:rtl w:val="0"/>
        </w:rPr>
        <w:t xml:space="preserve">Kathleen Matheus Freitas</w:t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9 - Alocar usuário(s) em equipe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irá adicionar um usuário a uma equipe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0 - Login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precisa está logado (UC-01-Login)</w:t>
            </w:r>
          </w:p>
          <w:p w:rsidR="00000000" w:rsidDel="00000000" w:rsidP="00000000" w:rsidRDefault="00000000" w:rsidRPr="00000000" w14:paraId="0000010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já precisa está cadastrado</w:t>
            </w:r>
          </w:p>
          <w:p w:rsidR="00000000" w:rsidDel="00000000" w:rsidP="00000000" w:rsidRDefault="00000000" w:rsidRPr="00000000" w14:paraId="0000010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Equipe já precisa está cadastrada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adição do usuário na equipe deve ser registrada na base de dados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4"/>
              </w:numPr>
              <w:spacing w:before="0" w:lineRule="auto"/>
              <w:ind w:left="720" w:hanging="360"/>
              <w:rPr>
                <w:rFonts w:ascii="Arial" w:cs="Arial" w:eastAsia="Arial" w:hAnsi="Arial"/>
                <w:color w:val="03020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deve acessar o sistema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4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faz login no sistema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4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acessa a opção de Administração do Sistema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4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seleciona a opção Atribuir usuário a equipe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4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pesquisa a Equipe referente ao usuário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4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adiciona o usuário a equipe e confirmar a ação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4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informa que o usuário foi adicionado à equipe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.1. Se houver erro ao adicionar o usuário a equipe selecionada</w:t>
            </w:r>
          </w:p>
          <w:p w:rsidR="00000000" w:rsidDel="00000000" w:rsidP="00000000" w:rsidRDefault="00000000" w:rsidRPr="00000000" w14:paraId="0000011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7.1.1. É mostrado para o Administrador uma mensagem de falha ao tentar registrar usuário na equipe.</w:t>
            </w:r>
          </w:p>
          <w:p w:rsidR="00000000" w:rsidDel="00000000" w:rsidP="00000000" w:rsidRDefault="00000000" w:rsidRPr="00000000" w14:paraId="0000011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7.2 Se houver erro ao enviar os dados para o banco </w:t>
            </w:r>
          </w:p>
          <w:p w:rsidR="00000000" w:rsidDel="00000000" w:rsidP="00000000" w:rsidRDefault="00000000" w:rsidRPr="00000000" w14:paraId="0000011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7.2.1. É mostrado ao Administrador uma mensagem de falha ao enviar registro para o banco. 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y5gvnxblpsfv" w:id="18"/>
      <w:bookmarkEnd w:id="18"/>
      <w:r w:rsidDel="00000000" w:rsidR="00000000" w:rsidRPr="00000000">
        <w:rPr>
          <w:rtl w:val="0"/>
        </w:rPr>
      </w:r>
    </w:p>
    <w:tbl>
      <w:tblPr>
        <w:tblStyle w:val="Table1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10 -  Gerar relatório semanal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irá gerar um relatório semanal de incidentes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0 - Login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precisa está logado ( UC-01-Login)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deve acessar o sistema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faz login no sistema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deve acessar a opção de Relatórios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escolhe o período que deseja e clica em gerar relatório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retorna o relatório do período desejado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 Se houver erro ao acessar o banco de dados do sistema</w:t>
            </w:r>
          </w:p>
          <w:p w:rsidR="00000000" w:rsidDel="00000000" w:rsidP="00000000" w:rsidRDefault="00000000" w:rsidRPr="00000000" w14:paraId="0000013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5.1.1. É mostrado para o Administrador uma mensagem de falha ao recuperar dados do relatório</w:t>
            </w:r>
          </w:p>
          <w:p w:rsidR="00000000" w:rsidDel="00000000" w:rsidP="00000000" w:rsidRDefault="00000000" w:rsidRPr="00000000" w14:paraId="0000013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f4nveik5y54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zf1iha4gxzs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uhr7yerwh93x" w:id="21"/>
      <w:bookmarkEnd w:id="21"/>
      <w:r w:rsidDel="00000000" w:rsidR="00000000" w:rsidRPr="00000000">
        <w:rPr>
          <w:rtl w:val="0"/>
        </w:rPr>
        <w:t xml:space="preserve">Laion Corcino Faria</w:t>
      </w:r>
    </w:p>
    <w:p w:rsidR="00000000" w:rsidDel="00000000" w:rsidP="00000000" w:rsidRDefault="00000000" w:rsidRPr="00000000" w14:paraId="00000141">
      <w:pPr>
        <w:pStyle w:val="Heading2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fi11x64fxdr4" w:id="22"/>
      <w:bookmarkEnd w:id="22"/>
      <w:r w:rsidDel="00000000" w:rsidR="00000000" w:rsidRPr="00000000">
        <w:rPr>
          <w:rtl w:val="0"/>
        </w:rPr>
      </w:r>
    </w:p>
    <w:tbl>
      <w:tblPr>
        <w:tblStyle w:val="Table1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11 -  Encaminhar incidentes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irá repassar incidentes para o setor responsável.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0 - Login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precisa estar logado (UC-01-Login)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16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deve acessar o sistema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6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faz login no sistema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6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deve acessar a opção de Incidentes cadastrados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6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escolhe os incidentes na lista que não foram encaminhados e escolhe um setor para o encaminhamento e confirma.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6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retorna uma mensagem de sucesso.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.1. Se houver erro ao acessar o banco de dados do sistema.</w:t>
            </w:r>
          </w:p>
          <w:p w:rsidR="00000000" w:rsidDel="00000000" w:rsidP="00000000" w:rsidRDefault="00000000" w:rsidRPr="00000000" w14:paraId="0000015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4.1.1. É mostrado para o Administrador uma mensagem de falha ao recuperar dados do incidente.</w:t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8225g1ok8ke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60"/>
        <w:tblGridChange w:id="0">
          <w:tblGrid>
            <w:gridCol w:w="2190"/>
            <w:gridCol w:w="66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 -  Imprimir histórico de incidentes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irá Imprimir um histórico de incidentes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0 - Login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precisa estar logado (UC-01-Login)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0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deve acessar o sistema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0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faz login no sistema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0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deve acessar a opção de Históricos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0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Solicitante escolhe o status dos incidentes que deseja e clica em imprimir histórico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0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imprime o histórico desejado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 Se houver erro ao acessar a impressora</w:t>
            </w:r>
          </w:p>
          <w:p w:rsidR="00000000" w:rsidDel="00000000" w:rsidP="00000000" w:rsidRDefault="00000000" w:rsidRPr="00000000" w14:paraId="00000171">
            <w:pPr>
              <w:spacing w:before="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5.1.1. É mostrado para o Solicitante uma mensagem de falha e a operação é abortada</w:t>
            </w:r>
          </w:p>
        </w:tc>
      </w:tr>
    </w:tbl>
    <w:p w:rsidR="00000000" w:rsidDel="00000000" w:rsidP="00000000" w:rsidRDefault="00000000" w:rsidRPr="00000000" w14:paraId="000001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639vti6kk55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k9b84rtp9fmn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rPr/>
      </w:pPr>
      <w:bookmarkStart w:colFirst="0" w:colLast="0" w:name="_medi8p4dsngo" w:id="26"/>
      <w:bookmarkEnd w:id="26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17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427" cy="6107113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27" cy="610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l8g58179gld2" w:id="27"/>
      <w:bookmarkEnd w:id="2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Diagramas de sequência</w:t>
      </w:r>
    </w:p>
    <w:p w:rsidR="00000000" w:rsidDel="00000000" w:rsidP="00000000" w:rsidRDefault="00000000" w:rsidRPr="00000000" w14:paraId="00000178">
      <w:pPr>
        <w:pStyle w:val="Heading2"/>
        <w:rPr>
          <w:rFonts w:ascii="Arial" w:cs="Arial" w:eastAsia="Arial" w:hAnsi="Arial"/>
        </w:rPr>
      </w:pPr>
      <w:bookmarkStart w:colFirst="0" w:colLast="0" w:name="_437w0ado6dr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Login</w:t>
      </w:r>
    </w:p>
    <w:p w:rsidR="00000000" w:rsidDel="00000000" w:rsidP="00000000" w:rsidRDefault="00000000" w:rsidRPr="00000000" w14:paraId="00000179">
      <w:pPr>
        <w:pStyle w:val="Heading2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wxrj9ot2j2ve" w:id="29"/>
      <w:bookmarkEnd w:id="29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57813" cy="234517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34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rPr>
          <w:rFonts w:ascii="Arial" w:cs="Arial" w:eastAsia="Arial" w:hAnsi="Arial"/>
        </w:rPr>
      </w:pPr>
      <w:bookmarkStart w:colFirst="0" w:colLast="0" w:name="_g8um9akxl1kk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Cadastro de usuário</w:t>
      </w:r>
    </w:p>
    <w:p w:rsidR="00000000" w:rsidDel="00000000" w:rsidP="00000000" w:rsidRDefault="00000000" w:rsidRPr="00000000" w14:paraId="0000017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14863" cy="2855834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855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>
          <w:rFonts w:ascii="Arial" w:cs="Arial" w:eastAsia="Arial" w:hAnsi="Arial"/>
        </w:rPr>
      </w:pPr>
      <w:bookmarkStart w:colFirst="0" w:colLast="0" w:name="_yl634iz2ezj4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Cadastro de equipes</w:t>
      </w:r>
    </w:p>
    <w:p w:rsidR="00000000" w:rsidDel="00000000" w:rsidP="00000000" w:rsidRDefault="00000000" w:rsidRPr="00000000" w14:paraId="0000017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16897" cy="285908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897" cy="285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3h25titamrhp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Alocar usuários em equipes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29288" cy="4214332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214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yexi36uxiyq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tdtxljcdp950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12oaeubsk80q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8f79bpf3w4p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n6m362u2y6s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xk3tqjnayqk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lb1yvdeqvc5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d2j0u69u8b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rPr>
          <w:rFonts w:ascii="Arial" w:cs="Arial" w:eastAsia="Arial" w:hAnsi="Arial"/>
        </w:rPr>
      </w:pPr>
      <w:bookmarkStart w:colFirst="0" w:colLast="0" w:name="_rc25xgxl2uze" w:id="41"/>
      <w:bookmarkEnd w:id="41"/>
      <w:r w:rsidDel="00000000" w:rsidR="00000000" w:rsidRPr="00000000">
        <w:rPr>
          <w:rFonts w:ascii="Arial" w:cs="Arial" w:eastAsia="Arial" w:hAnsi="Arial"/>
          <w:rtl w:val="0"/>
        </w:rPr>
        <w:t xml:space="preserve">Encaminhar incidentes para equipes</w:t>
      </w:r>
    </w:p>
    <w:p w:rsidR="00000000" w:rsidDel="00000000" w:rsidP="00000000" w:rsidRDefault="00000000" w:rsidRPr="00000000" w14:paraId="00000189">
      <w:pPr>
        <w:pStyle w:val="Heading2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rfj3sdi1v7jd" w:id="42"/>
      <w:bookmarkEnd w:id="42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653088" cy="297149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97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>
          <w:rFonts w:ascii="Arial" w:cs="Arial" w:eastAsia="Arial" w:hAnsi="Arial"/>
        </w:rPr>
      </w:pPr>
      <w:bookmarkStart w:colFirst="0" w:colLast="0" w:name="_u6j30ywn0kg1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Cadastrar incidente</w:t>
      </w:r>
    </w:p>
    <w:p w:rsidR="00000000" w:rsidDel="00000000" w:rsidP="00000000" w:rsidRDefault="00000000" w:rsidRPr="00000000" w14:paraId="0000018B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13d5ovoji628" w:id="44"/>
      <w:bookmarkEnd w:id="44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67388" cy="255096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55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rPr>
          <w:rFonts w:ascii="Arial" w:cs="Arial" w:eastAsia="Arial" w:hAnsi="Arial"/>
        </w:rPr>
      </w:pPr>
      <w:bookmarkStart w:colFirst="0" w:colLast="0" w:name="_or0tyrt080pb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Buscar incidente</w:t>
      </w:r>
    </w:p>
    <w:p w:rsidR="00000000" w:rsidDel="00000000" w:rsidP="00000000" w:rsidRDefault="00000000" w:rsidRPr="00000000" w14:paraId="0000018E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nd06vi6ddfpf" w:id="46"/>
      <w:bookmarkEnd w:id="46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2362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mdf7vs4d7a4t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rPr>
          <w:rFonts w:ascii="Arial" w:cs="Arial" w:eastAsia="Arial" w:hAnsi="Arial"/>
        </w:rPr>
      </w:pPr>
      <w:bookmarkStart w:colFirst="0" w:colLast="0" w:name="_xp971o6gva71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 xml:space="preserve">Relacionar incidentes</w:t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9718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rPr>
          <w:rFonts w:ascii="Arial" w:cs="Arial" w:eastAsia="Arial" w:hAnsi="Arial"/>
        </w:rPr>
      </w:pPr>
      <w:bookmarkStart w:colFirst="0" w:colLast="0" w:name="_2k4h7boflncd" w:id="49"/>
      <w:bookmarkEnd w:id="49"/>
      <w:r w:rsidDel="00000000" w:rsidR="00000000" w:rsidRPr="00000000">
        <w:rPr>
          <w:rFonts w:ascii="Arial" w:cs="Arial" w:eastAsia="Arial" w:hAnsi="Arial"/>
          <w:rtl w:val="0"/>
        </w:rPr>
        <w:t xml:space="preserve">Registrar nota de apoio no incidente</w:t>
      </w:r>
    </w:p>
    <w:p w:rsidR="00000000" w:rsidDel="00000000" w:rsidP="00000000" w:rsidRDefault="00000000" w:rsidRPr="00000000" w14:paraId="0000019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34013" cy="355300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553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bm8dcd2hi7x0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rPr>
          <w:rFonts w:ascii="Arial" w:cs="Arial" w:eastAsia="Arial" w:hAnsi="Arial"/>
        </w:rPr>
      </w:pPr>
      <w:bookmarkStart w:colFirst="0" w:colLast="0" w:name="_7vshxopgt6qh" w:id="51"/>
      <w:bookmarkEnd w:id="51"/>
      <w:r w:rsidDel="00000000" w:rsidR="00000000" w:rsidRPr="00000000">
        <w:rPr>
          <w:rFonts w:ascii="Arial" w:cs="Arial" w:eastAsia="Arial" w:hAnsi="Arial"/>
          <w:rtl w:val="0"/>
        </w:rPr>
        <w:t xml:space="preserve">Anexar documento de apoio</w:t>
      </w:r>
    </w:p>
    <w:p w:rsidR="00000000" w:rsidDel="00000000" w:rsidP="00000000" w:rsidRDefault="00000000" w:rsidRPr="00000000" w14:paraId="00000198">
      <w:pPr>
        <w:pStyle w:val="Heading2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u38ja77auo8r" w:id="52"/>
      <w:bookmarkEnd w:id="52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672138" cy="328147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28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rPr>
          <w:rFonts w:ascii="Arial" w:cs="Arial" w:eastAsia="Arial" w:hAnsi="Arial"/>
        </w:rPr>
      </w:pPr>
      <w:bookmarkStart w:colFirst="0" w:colLast="0" w:name="_v0vccf9r2ouz" w:id="53"/>
      <w:bookmarkEnd w:id="53"/>
      <w:r w:rsidDel="00000000" w:rsidR="00000000" w:rsidRPr="00000000">
        <w:rPr>
          <w:rFonts w:ascii="Arial" w:cs="Arial" w:eastAsia="Arial" w:hAnsi="Arial"/>
          <w:rtl w:val="0"/>
        </w:rPr>
        <w:t xml:space="preserve">Imprimir histórico</w:t>
      </w:r>
    </w:p>
    <w:p w:rsidR="00000000" w:rsidDel="00000000" w:rsidP="00000000" w:rsidRDefault="00000000" w:rsidRPr="00000000" w14:paraId="0000019A">
      <w:pPr>
        <w:pStyle w:val="Heading2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mt0fqyjnr0sp" w:id="54"/>
      <w:bookmarkEnd w:id="54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913590" cy="3030538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590" cy="303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oyawh8w8rgfp" w:id="55"/>
      <w:bookmarkEnd w:id="55"/>
      <w:r w:rsidDel="00000000" w:rsidR="00000000" w:rsidRPr="00000000">
        <w:rPr>
          <w:rFonts w:ascii="Arial" w:cs="Arial" w:eastAsia="Arial" w:hAnsi="Arial"/>
          <w:rtl w:val="0"/>
        </w:rPr>
        <w:t xml:space="preserve">Gerar relatório semanal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614988" cy="4130255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413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10" name="image8.png"/>
          <a:graphic>
            <a:graphicData uri="http://schemas.openxmlformats.org/drawingml/2006/picture">
              <pic:pic>
                <pic:nvPicPr>
                  <pic:cNvPr descr="rodapé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4" name="image8.png"/>
          <a:graphic>
            <a:graphicData uri="http://schemas.openxmlformats.org/drawingml/2006/picture">
              <pic:pic>
                <pic:nvPicPr>
                  <pic:cNvPr descr="rodapé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2" name="image8.png"/>
          <a:graphic>
            <a:graphicData uri="http://schemas.openxmlformats.org/drawingml/2006/picture">
              <pic:pic>
                <pic:nvPicPr>
                  <pic:cNvPr descr="linha horizont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1" name="image8.png"/>
          <a:graphic>
            <a:graphicData uri="http://schemas.openxmlformats.org/drawingml/2006/picture">
              <pic:pic>
                <pic:nvPicPr>
                  <pic:cNvPr descr="horizontal line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3" name="image1.png"/>
          <a:graphic>
            <a:graphicData uri="http://schemas.openxmlformats.org/drawingml/2006/picture">
              <pic:pic>
                <pic:nvPicPr>
                  <pic:cNvPr descr="linha curt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12" name="image8.png"/>
          <a:graphic>
            <a:graphicData uri="http://schemas.openxmlformats.org/drawingml/2006/picture">
              <pic:pic>
                <pic:nvPicPr>
                  <pic:cNvPr descr="linha horizont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header" Target="header1.xml"/><Relationship Id="rId21" Type="http://schemas.openxmlformats.org/officeDocument/2006/relationships/image" Target="media/image4.jpg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8.png"/><Relationship Id="rId8" Type="http://schemas.openxmlformats.org/officeDocument/2006/relationships/image" Target="media/image17.png"/><Relationship Id="rId11" Type="http://schemas.openxmlformats.org/officeDocument/2006/relationships/image" Target="media/image15.png"/><Relationship Id="rId10" Type="http://schemas.openxmlformats.org/officeDocument/2006/relationships/image" Target="media/image6.png"/><Relationship Id="rId13" Type="http://schemas.openxmlformats.org/officeDocument/2006/relationships/image" Target="media/image2.jpg"/><Relationship Id="rId12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