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76A4" w:rsidRPr="002A09AC" w:rsidRDefault="008276A4" w:rsidP="008276A4">
      <w:pPr>
        <w:jc w:val="both"/>
        <w:rPr>
          <w:rFonts w:ascii="Times New Roman" w:hAnsi="Times New Roman" w:cs="Times New Roman"/>
          <w:b/>
          <w:sz w:val="32"/>
          <w:szCs w:val="32"/>
          <w:lang w:val="en-GB"/>
        </w:rPr>
      </w:pPr>
      <w:r w:rsidRPr="002A09AC">
        <w:rPr>
          <w:rFonts w:ascii="Times New Roman" w:hAnsi="Times New Roman" w:cs="Times New Roman"/>
          <w:b/>
          <w:sz w:val="32"/>
          <w:szCs w:val="32"/>
          <w:lang w:val="en-GB"/>
        </w:rPr>
        <w:t>PubMed</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The objective is to recover papers published between 01-01-2015 and 2025 (until the date the search was made - 04\02\25)</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Primary studies or reviews, and in the 4 languages.</w:t>
      </w:r>
      <w:bookmarkStart w:id="0" w:name="_GoBack"/>
      <w:bookmarkEnd w:id="0"/>
    </w:p>
    <w:p w:rsidR="008276A4" w:rsidRPr="002A09AC" w:rsidRDefault="008276A4" w:rsidP="008276A4">
      <w:pPr>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 Search string</w:t>
      </w:r>
    </w:p>
    <w:p w:rsidR="008276A4" w:rsidRPr="002A09AC" w:rsidRDefault="008276A4" w:rsidP="008276A4">
      <w:pPr>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(General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(antibiotic[tiab] OR multidrug[tiab] OR drug[tiab] OR multi-drug[tiab] OR antibiogram[tiab] OR “antibiotic resistance”[tiab] OR “antibiotic resistant”[tiab] OR “antibiotic susceptibility”[tiab] OR AMR[tiab] OR “antimicrobial resistance”[tiab] OR “multidrug resistance”[tiab] OR “drug resistance”[tiab] OR mdr[tiab] OR “resistance genes”[tiab] OR “antibiotic susceptibility”[tiab] OR resistome[tiab] OR resistomes OR “genotypic resistance”[tiab] OR “horizontal gene”[tiab] OR “resistance determinant”[tiab] OR “resistance determinants”[tiab] OR multiresistant[tiab] OR multiresistance[tiab] OR multiresistances OR multi-resistant[tiab] OR multi-resistance[tiab] OR multi-resistances[tiab] OR “antibiotic spectrum”[tiab])</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(Food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(meat[tiab] OR beef[tiab] OR bovine[tiab] OR pig[tiab] OR pork[tiab] OR sheep[tiab] OR lamb[tiab] OR goat[tiab] OR horse[tiab] OR chicken[tiab] OR poultry[tiab] OR broiler[tiab] OR turkey[tiab] OR duck[tiab] OR goose[tiab] OR game[tiab] OR “meat product”[tiab] OR “meat products”[tiab] OR sausage[tiab] OR sausages OR delicatessen[tiab] OR egg[tiab] OR “egg product”[tiab] OR “liquid egg”[tiab] OR “egg powder”[tiab] OR milk[tiab] OR dairy[tiab] OR “milk products”[tiab] OR cream[tiab] OR whey[tiab] OR buttermilk[tiab] OR fermented[tiab] OR yoghurt[tiab] OR yogurt[tiab] OR “milk powder”[tiab] OR “milk concentrate”[tiab] OR dessert[tiab] OR cheese[tiab] OR ice-cream[tiab] OR seafood[tiab] OR fish[tiab] OR offal[tiab] OR crustacean[tiab] OR mollusks[tiab] OR molluscs[tiab] OR mollusc[tiab] OR molluscan[tiab] OR molluscoid[tiab] OR dried[tiab] OR “processed fish”[tiab] OR “processed seafood”[tiab] OR shellfish[tiab] OR produce[tiab] OR vegetable[tiab] OR vegetables[tiab] OR fruit[tiab] OR fruits[tiab] OR sprouted[tiab] OR bean*[tiab] OR seed[tiab] OR seeds[tiab] OR legume[tiab] OR legumes[tiab] OR spices[tiab] OR oilseed[tiab] OR oilseeds[tiab] OR nuts[tiab] OR composite[tiab] OR composites[tiab] OR “composite product”[tiab] OR “composite food”[tiab] OR “complex food”[tiab] OR multi-ingredient[tiab] OR ready-to-eat[tiab] OR food[tiab] OR RTE[tiab] OR “ready meal”[tiab] OR “ready prepared”[tiab] OR “ready to eat”[tiab]) </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(Foodborne pathogens)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(“Salmonella spp.”[tiab] OR Salmonella[tiab] OR “Campylobacter coli”[tiab] OR “C. coli”[tiab] OR “Campylobacter jejuni”[tiab] OR “C. jejuni”[tiab] OR Campylobacter[tiab] OR “E. coli”[tiab] OR Vibrio[tiab] OR “V. parahaemolyticus”[tiab] OR “V. vulnificus”[tiab] OR “V. cholerae”[tiab] OR Yersinia[tiab] OR Yersinias[tiab] </w:t>
      </w:r>
      <w:r w:rsidRPr="002A09AC">
        <w:rPr>
          <w:rFonts w:ascii="Times New Roman" w:hAnsi="Times New Roman" w:cs="Times New Roman"/>
          <w:sz w:val="24"/>
          <w:szCs w:val="24"/>
          <w:lang w:val="en-GB"/>
        </w:rPr>
        <w:lastRenderedPageBreak/>
        <w:t xml:space="preserve">OR Yersiniae[tiab] OR Clostridium[tiab] OR clostridia[tiab] OR Cronobacter[tiab] OR Staphylococcus[tiab] OR Staphylococci[tiab] OR “Escherichia coli”[tiab] OR Listeria[tiab] OR “Listeria spp”[tiab] OR “Bacillus cereus”[tiab] OR “B. cereus”[tiab]) </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(Outcome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(prevalence[tiab] OR occurrence[tiab] OR incidence[tiab] OR gene[tiab] OR genes[tiab] OR genotypic[tiab] OR molecular[tiab] OR phenotype[tiab] OR phenotypes[tiab] OR phenotypic[tiab] OR “minimum inhibitory concentration”[tiab] OR MIC[tiab] OR "multiple antibiotic resistance index"[tiab] OR "MAR"[tiab] OR disk[tiab] OR Kirby-Bauer[tiab] OR Kirby[tiab] OR microdilution[tiab] OR virulence[tiab] OR virulent[tiab] OR virulome[tiab] OR virulences[tiab] OR "inhibition zone"[tiab] OR "inhibition diameter"[tiab] OR “zone diameter”[tiab] OR “AST”[tiab] OR CLSI[tiab] OR EUCAST[tiab] OR fingerprinting[tiab] OR PFGE[tiab] OR “gel electrophoresis”[tiab] OR MLST[tiab] OR multilocus[tiab] OR WGS[tiab] OR sequencing[tiab]) </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(European countrys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(Albania[tiab] OR Andorra[tiab] OR Armenia[tiab] OR Austria[tiab] OR Azerbaijan[tiab] OR Belarus[tiab] OR Belgium[tiab] OR “Bosnia and Herzegovina”[tiab] OR Bulgaria[tiab] OR Croatia[tiab] OR Cyprus[tiab] OR “Czech Republic”[tiab] OR Denmark[tiab] OR England[tiab] OR Estonia[tiab] OR Finland[tiab] OR France[tiab] OR Georgia[tiab] OR Germany[tiab] OR Greece[tiab] OR Hungary[tiab] OR Iceland[tiab] OR Ireland[tiab] OR Italy[tiab] OR Kazakhstan[tiab] OR Kosovo[tiab] OR Latvia[tiab] OR Liechtenstein[tiab] OR Lithuania[tiab] OR Luxembourg[tiab] OR Macedonia[tiab] OR Malta[tiab] OR Moldova[tiab] OR Monaco[tiab] OR Montenegro[tiab] OR Netherlands[tiab] OR “North Macedonia”[tiab] OR Norway[tiab] OR Poland[tiab] OR Portugal[tiab] OR Romania[tiab] OR Russia[tiab] OR “San Marino”[tiab] OR Serbia[tiab] OR Slovakia[tiab] OR Slovenia[tiab] OR Scotland[tiab] OR Spain[tiab] OR Sweden[tiab] OR Switzerland[tiab] OR Turkey[tiab] OR Türkiye[tiab] OR Ukraine[tiab] OR “United Kingdom”[tiab] OR UK[tiab] OR Vatican[tiab] OR Wales[tiab] OR Yugoslavia[tiab] OR Europe[tiab] OR European[tiab] OR Europeans[tiab] OR EU[tiab] OR "European Union"[tiab] OR Faroe[tiab])</w:t>
      </w:r>
    </w:p>
    <w:p w:rsidR="008276A4" w:rsidRPr="002A09AC" w:rsidRDefault="008276A4" w:rsidP="008276A4">
      <w:pPr>
        <w:spacing w:after="0"/>
        <w:jc w:val="both"/>
        <w:rPr>
          <w:rFonts w:ascii="Times New Roman" w:eastAsia="Times New Roman" w:hAnsi="Times New Roman" w:cs="Times New Roman"/>
          <w:b/>
          <w:bCs/>
          <w:sz w:val="24"/>
          <w:szCs w:val="24"/>
          <w:lang w:val="en-GB"/>
        </w:rPr>
      </w:pPr>
      <w:bookmarkStart w:id="1" w:name="_Hlk189643765"/>
      <w:r w:rsidRPr="002A09AC">
        <w:rPr>
          <w:rFonts w:ascii="Times New Roman" w:eastAsia="Times New Roman" w:hAnsi="Times New Roman" w:cs="Times New Roman"/>
          <w:b/>
          <w:bCs/>
          <w:sz w:val="24"/>
          <w:szCs w:val="24"/>
          <w:lang w:val="en-GB"/>
        </w:rPr>
        <w:t>Language (English, Spanish, French, Portuguese)</w:t>
      </w:r>
    </w:p>
    <w:p w:rsidR="008276A4" w:rsidRPr="002A09AC" w:rsidRDefault="008276A4" w:rsidP="008276A4">
      <w:pPr>
        <w:spacing w:after="0"/>
        <w:jc w:val="both"/>
        <w:rPr>
          <w:rFonts w:ascii="Times New Roman" w:eastAsia="Times New Roman" w:hAnsi="Times New Roman" w:cs="Times New Roman"/>
          <w:sz w:val="24"/>
          <w:szCs w:val="24"/>
          <w:lang w:val="en-GB"/>
        </w:rPr>
      </w:pPr>
      <w:r w:rsidRPr="002A09AC">
        <w:rPr>
          <w:rFonts w:ascii="Times New Roman" w:eastAsia="Times New Roman" w:hAnsi="Times New Roman" w:cs="Times New Roman"/>
          <w:sz w:val="24"/>
          <w:szCs w:val="24"/>
          <w:lang w:val="en-GB"/>
        </w:rPr>
        <w:t>Filter by languages ‘English’, ‘Spanish’, ‘French’, and ‘Portuguese’</w:t>
      </w:r>
    </w:p>
    <w:p w:rsidR="008276A4" w:rsidRPr="002A09AC" w:rsidRDefault="008276A4" w:rsidP="008276A4">
      <w:pPr>
        <w:spacing w:after="0"/>
        <w:jc w:val="both"/>
        <w:rPr>
          <w:rFonts w:ascii="Times New Roman" w:eastAsia="Times New Roman" w:hAnsi="Times New Roman" w:cs="Times New Roman"/>
          <w:sz w:val="24"/>
          <w:szCs w:val="24"/>
          <w:lang w:val="en-GB"/>
        </w:rPr>
      </w:pPr>
    </w:p>
    <w:p w:rsidR="008276A4" w:rsidRPr="002A09AC" w:rsidRDefault="008276A4" w:rsidP="008276A4">
      <w:pPr>
        <w:spacing w:after="0"/>
        <w:jc w:val="both"/>
        <w:rPr>
          <w:rFonts w:ascii="Times New Roman" w:eastAsia="Times New Roman" w:hAnsi="Times New Roman" w:cs="Times New Roman"/>
          <w:b/>
          <w:bCs/>
          <w:sz w:val="24"/>
          <w:szCs w:val="24"/>
          <w:lang w:val="en-GB"/>
        </w:rPr>
      </w:pPr>
      <w:r w:rsidRPr="002A09AC">
        <w:rPr>
          <w:rFonts w:ascii="Times New Roman" w:eastAsia="Times New Roman" w:hAnsi="Times New Roman" w:cs="Times New Roman"/>
          <w:b/>
          <w:bCs/>
          <w:sz w:val="24"/>
          <w:szCs w:val="24"/>
          <w:lang w:val="en-GB"/>
        </w:rPr>
        <w:t>Date (between 2015- 2025)</w:t>
      </w:r>
    </w:p>
    <w:p w:rsidR="008276A4" w:rsidRPr="002A09AC" w:rsidRDefault="008276A4" w:rsidP="008276A4">
      <w:pPr>
        <w:spacing w:after="0"/>
        <w:jc w:val="both"/>
        <w:rPr>
          <w:rFonts w:ascii="Times New Roman" w:eastAsia="Times New Roman" w:hAnsi="Times New Roman" w:cs="Times New Roman"/>
          <w:sz w:val="24"/>
          <w:szCs w:val="24"/>
          <w:lang w:val="en-GB"/>
        </w:rPr>
      </w:pPr>
      <w:r w:rsidRPr="002A09AC">
        <w:rPr>
          <w:rFonts w:ascii="Times New Roman" w:eastAsia="Times New Roman" w:hAnsi="Times New Roman" w:cs="Times New Roman"/>
          <w:sz w:val="24"/>
          <w:szCs w:val="24"/>
          <w:lang w:val="en-GB"/>
        </w:rPr>
        <w:t xml:space="preserve">Filter by publication date between 01-01-2015 and 2025 (until the date the search was made - 04\02\25). </w:t>
      </w:r>
    </w:p>
    <w:bookmarkEnd w:id="1"/>
    <w:p w:rsidR="008276A4" w:rsidRPr="002A09AC" w:rsidRDefault="008276A4" w:rsidP="008276A4">
      <w:pPr>
        <w:spacing w:before="120" w:after="120"/>
        <w:jc w:val="both"/>
        <w:rPr>
          <w:lang w:val="en-GB"/>
        </w:rPr>
      </w:pPr>
    </w:p>
    <w:p w:rsidR="008276A4" w:rsidRPr="002A09AC" w:rsidRDefault="008276A4" w:rsidP="008276A4">
      <w:pPr>
        <w:jc w:val="both"/>
        <w:rPr>
          <w:lang w:val="en-GB"/>
        </w:rPr>
      </w:pPr>
    </w:p>
    <w:p w:rsidR="008276A4" w:rsidRPr="002A09AC" w:rsidRDefault="008276A4"/>
    <w:p w:rsidR="008276A4" w:rsidRPr="002A09AC" w:rsidRDefault="008276A4">
      <w:r w:rsidRPr="002A09AC">
        <w:br w:type="page"/>
      </w:r>
    </w:p>
    <w:p w:rsidR="008276A4" w:rsidRPr="002A09AC" w:rsidRDefault="008276A4" w:rsidP="008276A4">
      <w:pPr>
        <w:jc w:val="both"/>
        <w:rPr>
          <w:rFonts w:ascii="Times New Roman" w:hAnsi="Times New Roman" w:cs="Times New Roman"/>
          <w:b/>
          <w:sz w:val="32"/>
          <w:szCs w:val="32"/>
          <w:lang w:val="en-GB"/>
        </w:rPr>
      </w:pPr>
      <w:r w:rsidRPr="002A09AC">
        <w:rPr>
          <w:rFonts w:ascii="Times New Roman" w:hAnsi="Times New Roman" w:cs="Times New Roman"/>
          <w:b/>
          <w:sz w:val="32"/>
          <w:szCs w:val="32"/>
          <w:lang w:val="en-GB"/>
        </w:rPr>
        <w:lastRenderedPageBreak/>
        <w:t>Scopus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The objective is to recover papers published </w:t>
      </w:r>
      <w:bookmarkStart w:id="2" w:name="_Hlk189643715"/>
      <w:r w:rsidRPr="002A09AC">
        <w:rPr>
          <w:rFonts w:ascii="Times New Roman" w:hAnsi="Times New Roman" w:cs="Times New Roman"/>
          <w:sz w:val="24"/>
          <w:szCs w:val="24"/>
          <w:lang w:val="en-GB"/>
        </w:rPr>
        <w:t xml:space="preserve">between </w:t>
      </w:r>
      <w:bookmarkStart w:id="3" w:name="_Hlk189643748"/>
      <w:r w:rsidRPr="002A09AC">
        <w:rPr>
          <w:rFonts w:ascii="Times New Roman" w:hAnsi="Times New Roman" w:cs="Times New Roman"/>
          <w:sz w:val="24"/>
          <w:szCs w:val="24"/>
          <w:lang w:val="en-GB"/>
        </w:rPr>
        <w:t>01-01-2015 and 2025 (until the date the search was made - 04\02\25)</w:t>
      </w:r>
    </w:p>
    <w:bookmarkEnd w:id="2"/>
    <w:bookmarkEnd w:id="3"/>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Primary studies or reviews, and in the 4 languages.</w:t>
      </w:r>
    </w:p>
    <w:p w:rsidR="008276A4" w:rsidRPr="002A09AC" w:rsidRDefault="008276A4" w:rsidP="008276A4">
      <w:pPr>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 Search string</w:t>
      </w:r>
    </w:p>
    <w:p w:rsidR="008276A4" w:rsidRPr="002A09AC" w:rsidRDefault="008276A4" w:rsidP="008276A4">
      <w:pPr>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(General terms)</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(TITLE-ABS-KEY(antibiotic) OR TITLE-ABS-KEY(multidrug) OR TITLE-ABS-KEY(drug) OR TITLE-ABS-KEY(multi-drug) OR TITLE-ABS-KEY(antibiogram) OR TITLE-ABS-KEY("antibiotic resistance") OR TITLE-ABS-KEY("antibiotic resistant") OR TITLE-ABS-KEY("antibiotic susceptibility") OR TITLE-ABS-KEY(AMR) OR TITLE-ABS-KEY("antimicrobial resistance") OR TITLE-ABS-KEY("multidrug resistance") OR TITLE-ABS-KEY("drug resistance") OR TITLE-ABS-KEY(mdr) OR TITLE-ABS-KEY("resistance genes") OR TITLE-ABS-KEY("antibiotic susceptibility") OR TITLE-ABS-KEY(resistome*) OR TITLE-ABS-KEY("genotypic resistance") OR TITLE-ABS-KEY("horizontal gene") OR TITLE-ABS-KEY("resistance determinant") OR TITLE-ABS-KEY("resistance determinants") OR TITLE-ABS-KEY(multiresistan*) OR TITLE-ABS-KEY(multi-resistan*) OR TITLE-ABS-KEY("antibiotic spectrum"))</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(Food terms)</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(TITLE-ABS-KEY(meat) OR TITLE-ABS-KEY(beef) OR TITLE-ABS-KEY(bovine) OR TITLE-ABS-KEY(pig) OR TITLE-ABS-KEY(pork) OR TITLE-ABS-KEY(sheep) OR TITLE-ABS-KEY(lamb) OR TITLE-ABS-KEY(goat) OR TITLE-ABS-KEY(horse) OR TITLE-ABS-KEY(chicken) OR TITLE-ABS-KEY(poultry) OR TITLE-ABS-KEY(broiler) OR TITLE-ABS-KEY(turkey) OR TITLE-ABS-KEY(duck) OR TITLE-ABS-KEY(goose) OR TITLE-ABS-KEY(game) OR TITLE-ABS-KEY("meat product") OR TITLE-ABS-KEY("meat products") OR TITLE-ABS-KEY(sausage*) OR TITLE-ABS-KEY(delicatessen) OR TITLE-ABS-KEY(egg) OR TITLE-ABS-KEY("egg product") OR TITLE-ABS-KEY("liquid egg") OR TITLE-ABS-KEY("egg powder") OR TITLE-ABS-KEY(milk) OR TITLE-ABS-KEY(dairy) OR TITLE-ABS-KEY("milk products") OR TITLE-ABS-KEY(cream) OR TITLE-ABS-KEY(whey) OR TITLE-ABS-KEY(buttermilk) OR TITLE-ABS-KEY(fermented) OR TITLE-ABS-KEY(yoghurt) OR TITLE-ABS-KEY(yogurt) OR TITLE-ABS-KEY("milk powder") OR TITLE-ABS-KEY("milk concentrate") OR TITLE-ABS-KEY(dessert) OR TITLE-ABS-KEY(cheese) OR TITLE-ABS-KEY(ice-cream) OR TITLE-ABS-KEY(seafood) OR TITLE-ABS-KEY(fish) OR TITLE-ABS-KEY(offal) OR TITLE-ABS-KEY(crustacean) OR TITLE-ABS-KEY(mollus*) OR TITLE-ABS-KEY(dried) OR TITLE-ABS-KEY("processed fish") OR TITLE-ABS-KEY("processed seafood") OR TITLE-ABS-KEY(shellfish) OR TITLE-ABS-KEY(produce) OR TITLE-ABS-KEY(vegetable*) OR TITLE-ABS-KEY(fruit*) OR TITLE-ABS-KEY(sprouted) OR TITLE-ABS-KEY(bean*) OR TITLE-ABS-KEY(seed*) OR TITLE-ABS-KEY(legume*) OR TITLE-ABS-KEY(spices) OR TITLE-ABS-KEY(oilseed*) OR TITLE-ABS-KEY(nuts) OR TITLE-ABS-KEY(composite*) OR TITLE-ABS-</w:t>
      </w:r>
      <w:r w:rsidRPr="002A09AC">
        <w:rPr>
          <w:rFonts w:ascii="Times New Roman" w:hAnsi="Times New Roman" w:cs="Times New Roman"/>
          <w:sz w:val="24"/>
          <w:szCs w:val="24"/>
          <w:lang w:val="en-GB"/>
        </w:rPr>
        <w:lastRenderedPageBreak/>
        <w:t xml:space="preserve">KEY("composite product") OR TITLE-ABS-KEY("composite food") OR TITLE-ABS-KEY("complex food") OR TITLE-ABS-KEY(multi-ingredient) OR TITLE-ABS-KEY(ready-to-eat) OR TITLE-ABS-KEY(food) OR TITLE-ABS-KEY(RTE) OR TITLE-ABS-KEY("ready meal") OR TITLE-ABS-KEY("ready prepared") OR TITLE-ABS-KEY("ready to eat")) </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AND</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(Foodborne pathogens)</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(TITLE-ABS-KEY("Salmonella spp.") OR TITLE-ABS-KEY(Salmonella) OR TITLE-ABS-KEY("Campylobacter coli") OR TITLE-ABS-KEY("C. coli") OR TITLE-ABS-KEY("Campylobacter jejuni") OR TITLE-ABS-KEY("C. jejuni") OR TITLE-ABS-KEY(Campylobacter) OR TITLE-ABS-KEY("E. coli") OR TITLE-ABS-KEY(Vibrio) OR TITLE-ABS-KEY("V. parahaemolyticus") OR TITLE-ABS-KEY("V. vulnificus") OR TITLE-ABS-KEY("V. cholerae") OR TITLE-ABS-KEY(Yersinia*) OR TITLE-ABS-KEY(Clostridium) OR TITLE-ABS-KEY(clostridia) OR TITLE-ABS-KEY(Cronobacter) OR TITLE-ABS-KEY(Staphylococcus) OR TITLE-ABS-KEY(Staphylococci) OR TITLE-ABS-KEY("Escherichia coli") OR TITLE-ABS-KEY(Listeria) OR TITLE-ABS-KEY(“Listeria spp”) OR TITLE-ABS-KEY(“Bacillus cereus”) OR TITLE-ABS-KEY( “B. cereus”)) </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AND</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(Outcome terms)</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(TITLE-ABS-KEY(prevalence) OR TITLE-ABS-KEY(occurrence) OR TITLE-ABS-KEY(incidence) OR TITLE-ABS-KEY(gene) OR TITLE-ABS-KEY(genes) OR TITLE-ABS-KEY(genotyp*)  OR TITLE-ABS-KEY(molecular) OR TITLE-ABS-KEY(phenotyp*) OR TITLE-ABS-KEY("minimum inhibitory concentration") OR TITLE-ABS-KEY(MIC) OR TITLE-ABS-KEY("antibiotic resistance index") OR TITLE-ABS-KEY("MAR") OR TITLE-ABS-KEY(disk) OR TITLE-ABS-KEY(Kirby-Bauer) OR TITLE-ABS-KEY(Kirby) OR TITLE-ABS-KEY(microdilution) OR TITLE-ABS-KEY(virul*) OR TITLE-ABS-KEY("inhibition zone") OR TITLE-ABS-KEY("inhibition diameter") OR TITLE-ABS-KEY("zone diameter") OR TITLE-ABS-KEY("AST") OR TITLE-ABS-KEY(CLSI) OR TITLE-ABS-KEY(EUCAST) OR TITLE-ABS-KEY(fingerprinting) OR TITLE-ABS-KEY(PFGE) OR TITLE-ABS-KEY("gel electrophoresis") OR TITLE-ABS-KEY(MLST) OR TITLE-ABS-KEY(multilocus) OR TITLE-ABS-KEY(WGS) OR TITLE-ABS-KEY(sequencing))</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AND</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(European countrys terms)</w:t>
      </w:r>
    </w:p>
    <w:p w:rsidR="008276A4" w:rsidRPr="002A09AC" w:rsidRDefault="008276A4" w:rsidP="008276A4">
      <w:pPr>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(TITLE-ABS-KEY(Albania) OR TITLE-ABS-KEY(Andorra) OR TITLE-ABS-KEY(Armenia) OR TITLE-ABS-KEY(Austria) OR TITLE-ABS-KEY(Azerbaijan) OR TITLE-ABS-KEY(Belarus) OR TITLE-ABS-KEY(Belgium) OR TITLE-ABS-KEY("Bosnia and Herzegovina") OR TITLE-ABS-KEY(Bulgaria) OR TITLE-ABS-KEY(Croatia) OR TITLE-ABS-KEY(Cyprus) OR TITLE-ABS-KEY("Czech Republic") OR TITLE-ABS-KEY(Denmark) OR TITLE-ABS-KEY(England) OR TITLE-ABS-KEY(Estonia) OR TITLE-ABS-KEY(Finland) OR TITLE-ABS-KEY(France) OR </w:t>
      </w:r>
      <w:r w:rsidRPr="002A09AC">
        <w:rPr>
          <w:rFonts w:ascii="Times New Roman" w:hAnsi="Times New Roman" w:cs="Times New Roman"/>
          <w:sz w:val="24"/>
          <w:szCs w:val="24"/>
          <w:lang w:val="en-GB"/>
        </w:rPr>
        <w:lastRenderedPageBreak/>
        <w:t>TITLE-ABS-KEY(Georgia) OR TITLE-ABS-KEY(Germany) OR TITLE-ABS-KEY(Greece) OR TITLE-ABS-KEY(Hungary) OR TITLE-ABS-KEY(Iceland) OR TITLE-ABS-KEY(Ireland) OR TITLE-ABS-KEY(Italy) OR TITLE-ABS-KEY(Kazakhstan) OR TITLE-ABS-KEY(Kosovo) OR TITLE-ABS-KEY(Latvia) OR TITLE-ABS-KEY(Liechtenstein) OR TITLE-ABS-KEY(Lithuania) OR TITLE-ABS-KEY(Luxembourg) OR TITLE-ABS-KEY(Macedonia) OR TITLE-ABS-KEY(Malta) OR TITLE-ABS-KEY(Moldova) OR TITLE-ABS-KEY(Monaco) OR TITLE-ABS-KEY(Montenegro) OR TITLE-ABS-KEY(Netherlands) OR TITLE-ABS-KEY("North Macedonia") OR TITLE-ABS-KEY(Norway) OR TITLE-ABS-KEY(Poland) OR TITLE-ABS-KEY(Portugal) OR TITLE-ABS-KEY(Romania) OR TITLE-ABS-KEY(Russia) OR TITLE-ABS-KEY("San Marino") OR TITLE-ABS-KEY(Serbia) OR TITLE-ABS-KEY(Slovakia) OR TITLE-ABS-KEY(Slovenia) OR TITLE-ABS-KEY(Scotland) OR TITLE-ABS-KEY(Spain) OR TITLE-ABS-KEY(Sweden) OR TITLE-ABS-KEY(Switzerland) OR TITLE-ABS-KEY(Turkey) OR TITLE-ABS-KEY(Türkiye) OR TITLE-ABS-KEY(Ukraine) OR TITLE-ABS-KEY("United Kingdom") OR TITLE-ABS-KEY(UK) OR TITLE-ABS-KEY(Vatican) OR TITLE-ABS-KEY(Wales) OR TITLE-ABS-KEY(Yugoslavia) OR TITLE-ABS-KEY(Europe*) OR TITLE-ABS-KEY(EU) OR TITLE-ABS-KEY(Faroe*))</w:t>
      </w:r>
    </w:p>
    <w:p w:rsidR="008276A4" w:rsidRPr="002A09AC" w:rsidRDefault="008276A4" w:rsidP="008276A4">
      <w:pPr>
        <w:spacing w:after="0"/>
        <w:jc w:val="both"/>
        <w:rPr>
          <w:rFonts w:ascii="Times New Roman" w:eastAsia="Times New Roman" w:hAnsi="Times New Roman" w:cs="Times New Roman"/>
          <w:sz w:val="24"/>
          <w:szCs w:val="24"/>
          <w:lang w:val="en-GB"/>
        </w:rPr>
      </w:pPr>
    </w:p>
    <w:p w:rsidR="008276A4" w:rsidRPr="002A09AC" w:rsidRDefault="008276A4" w:rsidP="008276A4">
      <w:pPr>
        <w:spacing w:after="0"/>
        <w:jc w:val="both"/>
        <w:rPr>
          <w:rFonts w:ascii="Times New Roman" w:eastAsia="Times New Roman" w:hAnsi="Times New Roman" w:cs="Times New Roman"/>
          <w:b/>
          <w:bCs/>
          <w:sz w:val="24"/>
          <w:szCs w:val="24"/>
          <w:lang w:val="en-GB"/>
        </w:rPr>
      </w:pPr>
      <w:r w:rsidRPr="002A09AC">
        <w:rPr>
          <w:rFonts w:ascii="Times New Roman" w:eastAsia="Times New Roman" w:hAnsi="Times New Roman" w:cs="Times New Roman"/>
          <w:b/>
          <w:bCs/>
          <w:sz w:val="24"/>
          <w:szCs w:val="24"/>
          <w:lang w:val="en-GB"/>
        </w:rPr>
        <w:t>Language (English, Spanish, French, Portuguese)</w:t>
      </w:r>
    </w:p>
    <w:p w:rsidR="008276A4" w:rsidRPr="002A09AC" w:rsidRDefault="008276A4" w:rsidP="008276A4">
      <w:pPr>
        <w:spacing w:after="0"/>
        <w:jc w:val="both"/>
        <w:rPr>
          <w:rFonts w:ascii="Times New Roman" w:eastAsia="Times New Roman" w:hAnsi="Times New Roman" w:cs="Times New Roman"/>
          <w:sz w:val="24"/>
          <w:szCs w:val="24"/>
          <w:lang w:val="en-GB"/>
        </w:rPr>
      </w:pPr>
      <w:r w:rsidRPr="002A09AC">
        <w:rPr>
          <w:rFonts w:ascii="Times New Roman" w:eastAsia="Times New Roman" w:hAnsi="Times New Roman" w:cs="Times New Roman"/>
          <w:sz w:val="24"/>
          <w:szCs w:val="24"/>
          <w:lang w:val="en-GB"/>
        </w:rPr>
        <w:t>Filter by languages ‘English’, ‘Spanish’, ‘French’, and ‘Portuguese’</w:t>
      </w:r>
    </w:p>
    <w:p w:rsidR="008276A4" w:rsidRPr="002A09AC" w:rsidRDefault="008276A4" w:rsidP="008276A4">
      <w:pPr>
        <w:spacing w:after="0"/>
        <w:jc w:val="both"/>
        <w:rPr>
          <w:rFonts w:ascii="Times New Roman" w:eastAsia="Times New Roman" w:hAnsi="Times New Roman" w:cs="Times New Roman"/>
          <w:sz w:val="24"/>
          <w:szCs w:val="24"/>
          <w:lang w:val="en-GB"/>
        </w:rPr>
      </w:pPr>
    </w:p>
    <w:p w:rsidR="008276A4" w:rsidRPr="002A09AC" w:rsidRDefault="008276A4" w:rsidP="008276A4">
      <w:pPr>
        <w:spacing w:after="0"/>
        <w:jc w:val="both"/>
        <w:rPr>
          <w:rFonts w:ascii="Times New Roman" w:eastAsia="Times New Roman" w:hAnsi="Times New Roman" w:cs="Times New Roman"/>
          <w:b/>
          <w:bCs/>
          <w:sz w:val="24"/>
          <w:szCs w:val="24"/>
          <w:lang w:val="en-GB"/>
        </w:rPr>
      </w:pPr>
      <w:r w:rsidRPr="002A09AC">
        <w:rPr>
          <w:rFonts w:ascii="Times New Roman" w:eastAsia="Times New Roman" w:hAnsi="Times New Roman" w:cs="Times New Roman"/>
          <w:b/>
          <w:bCs/>
          <w:sz w:val="24"/>
          <w:szCs w:val="24"/>
          <w:lang w:val="en-GB"/>
        </w:rPr>
        <w:t>Date (between 2015- 2025)</w:t>
      </w:r>
    </w:p>
    <w:p w:rsidR="008276A4" w:rsidRPr="002A09AC" w:rsidRDefault="008276A4" w:rsidP="008276A4">
      <w:pPr>
        <w:spacing w:after="0"/>
        <w:jc w:val="both"/>
        <w:rPr>
          <w:rFonts w:ascii="Times New Roman" w:eastAsia="Times New Roman" w:hAnsi="Times New Roman" w:cs="Times New Roman"/>
          <w:sz w:val="24"/>
          <w:szCs w:val="24"/>
          <w:lang w:val="en-GB"/>
        </w:rPr>
      </w:pPr>
      <w:r w:rsidRPr="002A09AC">
        <w:rPr>
          <w:rFonts w:ascii="Times New Roman" w:eastAsia="Times New Roman" w:hAnsi="Times New Roman" w:cs="Times New Roman"/>
          <w:sz w:val="24"/>
          <w:szCs w:val="24"/>
          <w:lang w:val="en-GB"/>
        </w:rPr>
        <w:t xml:space="preserve">Filter by publication date between 01-01-2015 and 2025 (until the date the search was made - 04\02\25). </w:t>
      </w:r>
    </w:p>
    <w:p w:rsidR="008276A4" w:rsidRPr="002A09AC" w:rsidRDefault="008276A4"/>
    <w:p w:rsidR="008276A4" w:rsidRPr="002A09AC" w:rsidRDefault="008276A4">
      <w:r w:rsidRPr="002A09AC">
        <w:br w:type="page"/>
      </w:r>
    </w:p>
    <w:p w:rsidR="008276A4" w:rsidRPr="002A09AC" w:rsidRDefault="008276A4" w:rsidP="008276A4">
      <w:pPr>
        <w:rPr>
          <w:rFonts w:ascii="Times New Roman" w:hAnsi="Times New Roman" w:cs="Times New Roman"/>
          <w:b/>
          <w:sz w:val="32"/>
          <w:szCs w:val="32"/>
          <w:lang w:val="en-GB"/>
        </w:rPr>
      </w:pPr>
      <w:r w:rsidRPr="002A09AC">
        <w:rPr>
          <w:rFonts w:ascii="Times New Roman" w:hAnsi="Times New Roman" w:cs="Times New Roman"/>
          <w:b/>
          <w:sz w:val="32"/>
          <w:szCs w:val="32"/>
          <w:lang w:val="en-GB"/>
        </w:rPr>
        <w:lastRenderedPageBreak/>
        <w:t>Web of Science</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The objective is to recover papers published between </w:t>
      </w:r>
      <w:bookmarkStart w:id="4" w:name="_Hlk189643809"/>
      <w:r w:rsidRPr="002A09AC">
        <w:rPr>
          <w:rFonts w:ascii="Times New Roman" w:hAnsi="Times New Roman" w:cs="Times New Roman"/>
          <w:sz w:val="24"/>
          <w:szCs w:val="24"/>
          <w:lang w:val="en-GB"/>
        </w:rPr>
        <w:t>01-01-2015 and 2025 (until the date the search was made - 04\02\25)</w:t>
      </w:r>
    </w:p>
    <w:bookmarkEnd w:id="4"/>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Primary studies or reviews, and in the 4 languages.</w:t>
      </w:r>
    </w:p>
    <w:p w:rsidR="008276A4" w:rsidRPr="002A09AC" w:rsidRDefault="008276A4" w:rsidP="008276A4">
      <w:pPr>
        <w:rPr>
          <w:rFonts w:ascii="Times New Roman" w:hAnsi="Times New Roman" w:cs="Times New Roman"/>
          <w:b/>
          <w:sz w:val="24"/>
          <w:szCs w:val="24"/>
          <w:lang w:val="en-GB"/>
        </w:rPr>
      </w:pPr>
      <w:r w:rsidRPr="002A09AC">
        <w:rPr>
          <w:rFonts w:ascii="Times New Roman" w:hAnsi="Times New Roman" w:cs="Times New Roman"/>
          <w:b/>
          <w:sz w:val="24"/>
          <w:szCs w:val="24"/>
          <w:lang w:val="en-GB"/>
        </w:rPr>
        <w:t># Search string</w:t>
      </w:r>
    </w:p>
    <w:p w:rsidR="008276A4" w:rsidRPr="002A09AC" w:rsidRDefault="008276A4" w:rsidP="008276A4">
      <w:pPr>
        <w:rPr>
          <w:rFonts w:ascii="Times New Roman" w:hAnsi="Times New Roman" w:cs="Times New Roman"/>
          <w:b/>
          <w:sz w:val="24"/>
          <w:szCs w:val="24"/>
          <w:lang w:val="en-GB"/>
        </w:rPr>
      </w:pPr>
      <w:r w:rsidRPr="002A09AC">
        <w:rPr>
          <w:rFonts w:ascii="Times New Roman" w:hAnsi="Times New Roman" w:cs="Times New Roman"/>
          <w:b/>
          <w:sz w:val="24"/>
          <w:szCs w:val="24"/>
          <w:lang w:val="en-GB"/>
        </w:rPr>
        <w:t>(General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(TS = (antibiotic OR multidrug OR drug OR multi-drug OR antibiogram OR “antibiotic resistance” OR “antibiotic resistant” OR “antibiotic susceptibility” OR AMR OR “antimicrobial resistance” OR “multidrug resistance” OR “drug resistance” OR mdr OR “resistance genes” OR “'antibiotic susceptibility” OR resistome* OR  “genotypic resistance” OR “horizontal gene” OR “resistance determinant” OR “resistance determinants” OR multiresistan* OR multi-resistan* OR “antibiotic spectrum”)) </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(Food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(TS=(meat OR beef OR bovine OR pig OR pork OR sheep OR lamb OR goat OR horse OR chicken OR poultry OR broiler OR turkey OR duck OR goose OR game OR “meat product” OR “meat products" OR sausage* OR delicatessen OR egg OR “egg product” OR “liquid egg” OR “egg powder” OR milk OR dairy OR “milk products” OR cream OR whey OR buttermilk OR fermented OR yoghurt OR yogurt OR “milk powder” OR “milk concentrate” OR dessert OR cheese OR ice-cream OR seafood OR fish OR offal OR crustacean OR mollus* OR dried OR “processed fish” OR “processed seafood” OR shellfish OR  produce OR vegetable* OR fruit* OR sprouted OR bean* OR seed* OR legume* OR spices OR oilseed* OR nuts OR composite* OR  “composite product” OR “composite food” OR “complex food” OR multi-ingredient OR ready-to-eat OR food OR RTE OR “ready meal” OR “ready prepared” OR “ready to eat”)) </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(Foodborne pathogens)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(TS=(“Salmonella spp.” OR Salmonella OR “Campylobacter coli” OR “C. coli” OR “Campylobacter jejuni” OR “C. jejuni” OR Campylobacter OR “E. coli” OR Vibrio OR “V. parahaemolyticus” OR “V. vulnificus” OR “V. cholerae” OR Yersinia* OR Clostridium OR clostridia OR Cronobacter OR Staphylococcus OR Staphylococci OR “Escherichia coli” OR Listeria OR “Listeria spp” OR “Bacillus cereus” OR “B. cereus”)) </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(Outcome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 xml:space="preserve">(TS= (prevalence OR occurrence OR incidence OR gene OR genes OR molecular OR phenotyp* OR genotyp* OR “minimum inhibitory concentration” OR MIC OR "antibiotic resistance index" OR "MAR" OR disk OR Kirby-Bauer OR Kirby OR microdilution OR virul* OR "inhibition zone" OR "inhibition diameter" OR “zone diameter” OR “AST” OR CLSI OR EUCAST OR fingerprinting OR PFGE OR “gel electrophoresis” OR MLST OR multilocus OR WGS OR sequencing)) </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lastRenderedPageBreak/>
        <w:t xml:space="preserve">AND </w:t>
      </w:r>
    </w:p>
    <w:p w:rsidR="008276A4" w:rsidRPr="002A09AC" w:rsidRDefault="008276A4" w:rsidP="008276A4">
      <w:pPr>
        <w:spacing w:before="120" w:after="120"/>
        <w:jc w:val="both"/>
        <w:rPr>
          <w:rFonts w:ascii="Times New Roman" w:hAnsi="Times New Roman" w:cs="Times New Roman"/>
          <w:b/>
          <w:sz w:val="24"/>
          <w:szCs w:val="24"/>
          <w:lang w:val="en-GB"/>
        </w:rPr>
      </w:pPr>
      <w:r w:rsidRPr="002A09AC">
        <w:rPr>
          <w:rFonts w:ascii="Times New Roman" w:hAnsi="Times New Roman" w:cs="Times New Roman"/>
          <w:b/>
          <w:sz w:val="24"/>
          <w:szCs w:val="24"/>
          <w:lang w:val="en-GB"/>
        </w:rPr>
        <w:t>(European countrys terms)</w:t>
      </w:r>
    </w:p>
    <w:p w:rsidR="008276A4" w:rsidRPr="002A09AC" w:rsidRDefault="008276A4" w:rsidP="008276A4">
      <w:pPr>
        <w:spacing w:before="120" w:after="120"/>
        <w:jc w:val="both"/>
        <w:rPr>
          <w:rFonts w:ascii="Times New Roman" w:hAnsi="Times New Roman" w:cs="Times New Roman"/>
          <w:sz w:val="24"/>
          <w:szCs w:val="24"/>
          <w:lang w:val="en-GB"/>
        </w:rPr>
      </w:pPr>
      <w:r w:rsidRPr="002A09AC">
        <w:rPr>
          <w:rFonts w:ascii="Times New Roman" w:hAnsi="Times New Roman" w:cs="Times New Roman"/>
          <w:sz w:val="24"/>
          <w:szCs w:val="24"/>
          <w:lang w:val="en-GB"/>
        </w:rPr>
        <w:t>(TS= (Albania OR Andorra OR Armenia OR Austria OR Azerbaijan OR Belarus OR Belgium OR Bosnia and Herzegovina OR Bulgaria OR Croatia OR Cyprus OR Czech Republic OR Denmark OR England OR Estonia OR Finland OR France OR Georgia OR Germany OR Greece OR Hungary OR Iceland OR Ireland OR Italy OR Kazakhstan OR Kosovo OR Latvia OR Liechtenstein OR Lithuania OR Luxembourg OR Macedonia OR Malta OR Moldova OR Monaco OR Montenegro OR Netherlands OR North Macedonia OR Norway OR Poland OR Portugal OR Romania OR Russia OR San Marino OR Serbia OR Slovakia OR Slovenia OR Scotland OR Spain OR Sweden OR Switzerland OR Turkey OR Türkiye OR Ukraine OR United Kingdom OR UK OR Vatican OR Wales OR Yugoslavia OR Europe* OR EU OR Faroe*))</w:t>
      </w:r>
    </w:p>
    <w:p w:rsidR="008276A4" w:rsidRPr="002A09AC" w:rsidRDefault="008276A4" w:rsidP="008276A4">
      <w:pPr>
        <w:spacing w:after="0"/>
        <w:jc w:val="both"/>
        <w:rPr>
          <w:rFonts w:ascii="Times New Roman" w:eastAsia="Times New Roman" w:hAnsi="Times New Roman" w:cs="Times New Roman"/>
          <w:sz w:val="24"/>
          <w:szCs w:val="24"/>
          <w:lang w:val="en-GB"/>
        </w:rPr>
      </w:pPr>
    </w:p>
    <w:p w:rsidR="008276A4" w:rsidRPr="002A09AC" w:rsidRDefault="008276A4" w:rsidP="008276A4">
      <w:pPr>
        <w:spacing w:after="0"/>
        <w:jc w:val="both"/>
        <w:rPr>
          <w:rFonts w:ascii="Times New Roman" w:eastAsia="Times New Roman" w:hAnsi="Times New Roman" w:cs="Times New Roman"/>
          <w:b/>
          <w:bCs/>
          <w:sz w:val="24"/>
          <w:szCs w:val="24"/>
          <w:lang w:val="en-GB"/>
        </w:rPr>
      </w:pPr>
      <w:r w:rsidRPr="002A09AC">
        <w:rPr>
          <w:rFonts w:ascii="Times New Roman" w:eastAsia="Times New Roman" w:hAnsi="Times New Roman" w:cs="Times New Roman"/>
          <w:b/>
          <w:bCs/>
          <w:sz w:val="24"/>
          <w:szCs w:val="24"/>
          <w:lang w:val="en-GB"/>
        </w:rPr>
        <w:t>Language (English, Spanish, French, Portuguese)</w:t>
      </w:r>
    </w:p>
    <w:p w:rsidR="008276A4" w:rsidRPr="002A09AC" w:rsidRDefault="008276A4" w:rsidP="008276A4">
      <w:pPr>
        <w:spacing w:after="0"/>
        <w:jc w:val="both"/>
        <w:rPr>
          <w:rFonts w:ascii="Times New Roman" w:eastAsia="Times New Roman" w:hAnsi="Times New Roman" w:cs="Times New Roman"/>
          <w:sz w:val="24"/>
          <w:szCs w:val="24"/>
          <w:lang w:val="en-GB"/>
        </w:rPr>
      </w:pPr>
      <w:r w:rsidRPr="002A09AC">
        <w:rPr>
          <w:rFonts w:ascii="Times New Roman" w:eastAsia="Times New Roman" w:hAnsi="Times New Roman" w:cs="Times New Roman"/>
          <w:sz w:val="24"/>
          <w:szCs w:val="24"/>
          <w:lang w:val="en-GB"/>
        </w:rPr>
        <w:t>Filter by languages ‘English’, ‘Spanish’, ‘French’, and ‘Portuguese’</w:t>
      </w:r>
    </w:p>
    <w:p w:rsidR="008276A4" w:rsidRPr="002A09AC" w:rsidRDefault="008276A4" w:rsidP="008276A4">
      <w:pPr>
        <w:spacing w:after="0"/>
        <w:jc w:val="both"/>
        <w:rPr>
          <w:rFonts w:ascii="Times New Roman" w:eastAsia="Times New Roman" w:hAnsi="Times New Roman" w:cs="Times New Roman"/>
          <w:sz w:val="24"/>
          <w:szCs w:val="24"/>
          <w:lang w:val="en-GB"/>
        </w:rPr>
      </w:pPr>
    </w:p>
    <w:p w:rsidR="008276A4" w:rsidRPr="002A09AC" w:rsidRDefault="008276A4" w:rsidP="008276A4">
      <w:pPr>
        <w:spacing w:after="0"/>
        <w:jc w:val="both"/>
        <w:rPr>
          <w:rFonts w:ascii="Times New Roman" w:eastAsia="Times New Roman" w:hAnsi="Times New Roman" w:cs="Times New Roman"/>
          <w:b/>
          <w:bCs/>
          <w:sz w:val="24"/>
          <w:szCs w:val="24"/>
          <w:lang w:val="en-GB"/>
        </w:rPr>
      </w:pPr>
      <w:r w:rsidRPr="002A09AC">
        <w:rPr>
          <w:rFonts w:ascii="Times New Roman" w:eastAsia="Times New Roman" w:hAnsi="Times New Roman" w:cs="Times New Roman"/>
          <w:b/>
          <w:bCs/>
          <w:sz w:val="24"/>
          <w:szCs w:val="24"/>
          <w:lang w:val="en-GB"/>
        </w:rPr>
        <w:t>Date (between 2015- 2025)</w:t>
      </w:r>
    </w:p>
    <w:p w:rsidR="008276A4" w:rsidRPr="00AC5575" w:rsidRDefault="008276A4" w:rsidP="008276A4">
      <w:pPr>
        <w:spacing w:after="0"/>
        <w:jc w:val="both"/>
        <w:rPr>
          <w:rFonts w:ascii="Times New Roman" w:eastAsia="Times New Roman" w:hAnsi="Times New Roman" w:cs="Times New Roman"/>
          <w:sz w:val="24"/>
          <w:szCs w:val="24"/>
          <w:lang w:val="en-GB"/>
        </w:rPr>
      </w:pPr>
      <w:r w:rsidRPr="002A09AC">
        <w:rPr>
          <w:rFonts w:ascii="Times New Roman" w:eastAsia="Times New Roman" w:hAnsi="Times New Roman" w:cs="Times New Roman"/>
          <w:sz w:val="24"/>
          <w:szCs w:val="24"/>
          <w:lang w:val="en-GB"/>
        </w:rPr>
        <w:t>Filter by publication date between 01-01-2015 and 2025 (until the date the search was made - 04\02\25).</w:t>
      </w:r>
      <w:r w:rsidRPr="00AC5575">
        <w:rPr>
          <w:rFonts w:ascii="Times New Roman" w:eastAsia="Times New Roman" w:hAnsi="Times New Roman" w:cs="Times New Roman"/>
          <w:sz w:val="24"/>
          <w:szCs w:val="24"/>
          <w:lang w:val="en-GB"/>
        </w:rPr>
        <w:t xml:space="preserve"> </w:t>
      </w:r>
    </w:p>
    <w:p w:rsidR="008276A4" w:rsidRPr="00AC5575" w:rsidRDefault="008276A4" w:rsidP="008276A4">
      <w:pPr>
        <w:spacing w:after="0"/>
        <w:jc w:val="both"/>
        <w:rPr>
          <w:rFonts w:ascii="Times New Roman" w:eastAsia="Times New Roman" w:hAnsi="Times New Roman" w:cs="Times New Roman"/>
          <w:sz w:val="24"/>
          <w:szCs w:val="24"/>
          <w:lang w:val="en-GB"/>
        </w:rPr>
      </w:pPr>
    </w:p>
    <w:p w:rsidR="008276A4" w:rsidRDefault="008276A4"/>
    <w:p w:rsidR="008276A4" w:rsidRDefault="008276A4"/>
    <w:sectPr w:rsidR="008276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A4"/>
    <w:rsid w:val="00120435"/>
    <w:rsid w:val="002A09AC"/>
    <w:rsid w:val="007B0B12"/>
    <w:rsid w:val="008276A4"/>
    <w:rsid w:val="00881210"/>
    <w:rsid w:val="00D63E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1344"/>
  <w15:chartTrackingRefBased/>
  <w15:docId w15:val="{6BFA5C2E-E53D-41C5-8400-AE69C181E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76A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276A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oypena">
    <w:name w:val="oypena"/>
    <w:basedOn w:val="Fontepargpadro"/>
    <w:rsid w:val="00881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94035">
      <w:bodyDiv w:val="1"/>
      <w:marLeft w:val="0"/>
      <w:marRight w:val="0"/>
      <w:marTop w:val="0"/>
      <w:marBottom w:val="0"/>
      <w:divBdr>
        <w:top w:val="none" w:sz="0" w:space="0" w:color="auto"/>
        <w:left w:val="none" w:sz="0" w:space="0" w:color="auto"/>
        <w:bottom w:val="none" w:sz="0" w:space="0" w:color="auto"/>
        <w:right w:val="none" w:sz="0" w:space="0" w:color="auto"/>
      </w:divBdr>
      <w:divsChild>
        <w:div w:id="1512337269">
          <w:marLeft w:val="0"/>
          <w:marRight w:val="0"/>
          <w:marTop w:val="0"/>
          <w:marBottom w:val="0"/>
          <w:divBdr>
            <w:top w:val="none" w:sz="0" w:space="0" w:color="auto"/>
            <w:left w:val="none" w:sz="0" w:space="0" w:color="auto"/>
            <w:bottom w:val="none" w:sz="0" w:space="0" w:color="auto"/>
            <w:right w:val="none" w:sz="0" w:space="0" w:color="auto"/>
          </w:divBdr>
          <w:divsChild>
            <w:div w:id="289093479">
              <w:marLeft w:val="0"/>
              <w:marRight w:val="0"/>
              <w:marTop w:val="0"/>
              <w:marBottom w:val="0"/>
              <w:divBdr>
                <w:top w:val="none" w:sz="0" w:space="0" w:color="auto"/>
                <w:left w:val="none" w:sz="0" w:space="0" w:color="auto"/>
                <w:bottom w:val="none" w:sz="0" w:space="0" w:color="auto"/>
                <w:right w:val="none" w:sz="0" w:space="0" w:color="auto"/>
              </w:divBdr>
            </w:div>
            <w:div w:id="3104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1985">
      <w:bodyDiv w:val="1"/>
      <w:marLeft w:val="0"/>
      <w:marRight w:val="0"/>
      <w:marTop w:val="0"/>
      <w:marBottom w:val="0"/>
      <w:divBdr>
        <w:top w:val="none" w:sz="0" w:space="0" w:color="auto"/>
        <w:left w:val="none" w:sz="0" w:space="0" w:color="auto"/>
        <w:bottom w:val="none" w:sz="0" w:space="0" w:color="auto"/>
        <w:right w:val="none" w:sz="0" w:space="0" w:color="auto"/>
      </w:divBdr>
      <w:divsChild>
        <w:div w:id="797456982">
          <w:marLeft w:val="0"/>
          <w:marRight w:val="0"/>
          <w:marTop w:val="0"/>
          <w:marBottom w:val="0"/>
          <w:divBdr>
            <w:top w:val="none" w:sz="0" w:space="0" w:color="auto"/>
            <w:left w:val="none" w:sz="0" w:space="0" w:color="auto"/>
            <w:bottom w:val="none" w:sz="0" w:space="0" w:color="auto"/>
            <w:right w:val="none" w:sz="0" w:space="0" w:color="auto"/>
          </w:divBdr>
          <w:divsChild>
            <w:div w:id="1661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71554">
      <w:bodyDiv w:val="1"/>
      <w:marLeft w:val="0"/>
      <w:marRight w:val="0"/>
      <w:marTop w:val="0"/>
      <w:marBottom w:val="0"/>
      <w:divBdr>
        <w:top w:val="none" w:sz="0" w:space="0" w:color="auto"/>
        <w:left w:val="none" w:sz="0" w:space="0" w:color="auto"/>
        <w:bottom w:val="none" w:sz="0" w:space="0" w:color="auto"/>
        <w:right w:val="none" w:sz="0" w:space="0" w:color="auto"/>
      </w:divBdr>
      <w:divsChild>
        <w:div w:id="1779253000">
          <w:marLeft w:val="0"/>
          <w:marRight w:val="0"/>
          <w:marTop w:val="0"/>
          <w:marBottom w:val="0"/>
          <w:divBdr>
            <w:top w:val="none" w:sz="0" w:space="0" w:color="auto"/>
            <w:left w:val="none" w:sz="0" w:space="0" w:color="auto"/>
            <w:bottom w:val="none" w:sz="0" w:space="0" w:color="auto"/>
            <w:right w:val="none" w:sz="0" w:space="0" w:color="auto"/>
          </w:divBdr>
          <w:divsChild>
            <w:div w:id="1437291327">
              <w:marLeft w:val="0"/>
              <w:marRight w:val="0"/>
              <w:marTop w:val="0"/>
              <w:marBottom w:val="0"/>
              <w:divBdr>
                <w:top w:val="none" w:sz="0" w:space="0" w:color="auto"/>
                <w:left w:val="none" w:sz="0" w:space="0" w:color="auto"/>
                <w:bottom w:val="none" w:sz="0" w:space="0" w:color="auto"/>
                <w:right w:val="none" w:sz="0" w:space="0" w:color="auto"/>
              </w:divBdr>
            </w:div>
            <w:div w:id="687876936">
              <w:marLeft w:val="0"/>
              <w:marRight w:val="0"/>
              <w:marTop w:val="0"/>
              <w:marBottom w:val="0"/>
              <w:divBdr>
                <w:top w:val="none" w:sz="0" w:space="0" w:color="auto"/>
                <w:left w:val="none" w:sz="0" w:space="0" w:color="auto"/>
                <w:bottom w:val="none" w:sz="0" w:space="0" w:color="auto"/>
                <w:right w:val="none" w:sz="0" w:space="0" w:color="auto"/>
              </w:divBdr>
            </w:div>
            <w:div w:id="1960602189">
              <w:marLeft w:val="0"/>
              <w:marRight w:val="0"/>
              <w:marTop w:val="0"/>
              <w:marBottom w:val="0"/>
              <w:divBdr>
                <w:top w:val="none" w:sz="0" w:space="0" w:color="auto"/>
                <w:left w:val="none" w:sz="0" w:space="0" w:color="auto"/>
                <w:bottom w:val="none" w:sz="0" w:space="0" w:color="auto"/>
                <w:right w:val="none" w:sz="0" w:space="0" w:color="auto"/>
              </w:divBdr>
            </w:div>
            <w:div w:id="969475266">
              <w:marLeft w:val="0"/>
              <w:marRight w:val="0"/>
              <w:marTop w:val="0"/>
              <w:marBottom w:val="0"/>
              <w:divBdr>
                <w:top w:val="none" w:sz="0" w:space="0" w:color="auto"/>
                <w:left w:val="none" w:sz="0" w:space="0" w:color="auto"/>
                <w:bottom w:val="none" w:sz="0" w:space="0" w:color="auto"/>
                <w:right w:val="none" w:sz="0" w:space="0" w:color="auto"/>
              </w:divBdr>
            </w:div>
            <w:div w:id="35857417">
              <w:marLeft w:val="0"/>
              <w:marRight w:val="0"/>
              <w:marTop w:val="0"/>
              <w:marBottom w:val="0"/>
              <w:divBdr>
                <w:top w:val="none" w:sz="0" w:space="0" w:color="auto"/>
                <w:left w:val="none" w:sz="0" w:space="0" w:color="auto"/>
                <w:bottom w:val="none" w:sz="0" w:space="0" w:color="auto"/>
                <w:right w:val="none" w:sz="0" w:space="0" w:color="auto"/>
              </w:divBdr>
            </w:div>
            <w:div w:id="287124718">
              <w:marLeft w:val="0"/>
              <w:marRight w:val="0"/>
              <w:marTop w:val="0"/>
              <w:marBottom w:val="0"/>
              <w:divBdr>
                <w:top w:val="none" w:sz="0" w:space="0" w:color="auto"/>
                <w:left w:val="none" w:sz="0" w:space="0" w:color="auto"/>
                <w:bottom w:val="none" w:sz="0" w:space="0" w:color="auto"/>
                <w:right w:val="none" w:sz="0" w:space="0" w:color="auto"/>
              </w:divBdr>
            </w:div>
            <w:div w:id="1055275173">
              <w:marLeft w:val="0"/>
              <w:marRight w:val="0"/>
              <w:marTop w:val="0"/>
              <w:marBottom w:val="0"/>
              <w:divBdr>
                <w:top w:val="none" w:sz="0" w:space="0" w:color="auto"/>
                <w:left w:val="none" w:sz="0" w:space="0" w:color="auto"/>
                <w:bottom w:val="none" w:sz="0" w:space="0" w:color="auto"/>
                <w:right w:val="none" w:sz="0" w:space="0" w:color="auto"/>
              </w:divBdr>
            </w:div>
            <w:div w:id="585766765">
              <w:marLeft w:val="0"/>
              <w:marRight w:val="0"/>
              <w:marTop w:val="0"/>
              <w:marBottom w:val="0"/>
              <w:divBdr>
                <w:top w:val="none" w:sz="0" w:space="0" w:color="auto"/>
                <w:left w:val="none" w:sz="0" w:space="0" w:color="auto"/>
                <w:bottom w:val="none" w:sz="0" w:space="0" w:color="auto"/>
                <w:right w:val="none" w:sz="0" w:space="0" w:color="auto"/>
              </w:divBdr>
            </w:div>
            <w:div w:id="963081599">
              <w:marLeft w:val="0"/>
              <w:marRight w:val="0"/>
              <w:marTop w:val="0"/>
              <w:marBottom w:val="0"/>
              <w:divBdr>
                <w:top w:val="none" w:sz="0" w:space="0" w:color="auto"/>
                <w:left w:val="none" w:sz="0" w:space="0" w:color="auto"/>
                <w:bottom w:val="none" w:sz="0" w:space="0" w:color="auto"/>
                <w:right w:val="none" w:sz="0" w:space="0" w:color="auto"/>
              </w:divBdr>
            </w:div>
            <w:div w:id="1045520173">
              <w:marLeft w:val="0"/>
              <w:marRight w:val="0"/>
              <w:marTop w:val="0"/>
              <w:marBottom w:val="0"/>
              <w:divBdr>
                <w:top w:val="none" w:sz="0" w:space="0" w:color="auto"/>
                <w:left w:val="none" w:sz="0" w:space="0" w:color="auto"/>
                <w:bottom w:val="none" w:sz="0" w:space="0" w:color="auto"/>
                <w:right w:val="none" w:sz="0" w:space="0" w:color="auto"/>
              </w:divBdr>
            </w:div>
            <w:div w:id="1778259523">
              <w:marLeft w:val="0"/>
              <w:marRight w:val="0"/>
              <w:marTop w:val="0"/>
              <w:marBottom w:val="0"/>
              <w:divBdr>
                <w:top w:val="none" w:sz="0" w:space="0" w:color="auto"/>
                <w:left w:val="none" w:sz="0" w:space="0" w:color="auto"/>
                <w:bottom w:val="none" w:sz="0" w:space="0" w:color="auto"/>
                <w:right w:val="none" w:sz="0" w:space="0" w:color="auto"/>
              </w:divBdr>
            </w:div>
            <w:div w:id="354117116">
              <w:marLeft w:val="0"/>
              <w:marRight w:val="0"/>
              <w:marTop w:val="0"/>
              <w:marBottom w:val="0"/>
              <w:divBdr>
                <w:top w:val="none" w:sz="0" w:space="0" w:color="auto"/>
                <w:left w:val="none" w:sz="0" w:space="0" w:color="auto"/>
                <w:bottom w:val="none" w:sz="0" w:space="0" w:color="auto"/>
                <w:right w:val="none" w:sz="0" w:space="0" w:color="auto"/>
              </w:divBdr>
            </w:div>
            <w:div w:id="646058636">
              <w:marLeft w:val="0"/>
              <w:marRight w:val="0"/>
              <w:marTop w:val="0"/>
              <w:marBottom w:val="0"/>
              <w:divBdr>
                <w:top w:val="none" w:sz="0" w:space="0" w:color="auto"/>
                <w:left w:val="none" w:sz="0" w:space="0" w:color="auto"/>
                <w:bottom w:val="none" w:sz="0" w:space="0" w:color="auto"/>
                <w:right w:val="none" w:sz="0" w:space="0" w:color="auto"/>
              </w:divBdr>
            </w:div>
            <w:div w:id="338166545">
              <w:marLeft w:val="0"/>
              <w:marRight w:val="0"/>
              <w:marTop w:val="0"/>
              <w:marBottom w:val="0"/>
              <w:divBdr>
                <w:top w:val="none" w:sz="0" w:space="0" w:color="auto"/>
                <w:left w:val="none" w:sz="0" w:space="0" w:color="auto"/>
                <w:bottom w:val="none" w:sz="0" w:space="0" w:color="auto"/>
                <w:right w:val="none" w:sz="0" w:space="0" w:color="auto"/>
              </w:divBdr>
            </w:div>
            <w:div w:id="6072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2361</Words>
  <Characters>12751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CARVALHO Lais</dc:creator>
  <cp:keywords/>
  <dc:description/>
  <cp:lastModifiedBy>CARVALHO Lais</cp:lastModifiedBy>
  <cp:revision>3</cp:revision>
  <dcterms:created xsi:type="dcterms:W3CDTF">2025-06-08T19:52:00Z</dcterms:created>
  <dcterms:modified xsi:type="dcterms:W3CDTF">2026-01-22T12:20:00Z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8ae1606d-167b-4f23-8645-c87f00629f6a</vt:lpwstr>
  </property>
</Properties>
</file>