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C14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内核：细腻的观察和情感体验，夸张化的不装的表演，一针见血的不啰嗦的台词</w:t>
      </w:r>
    </w:p>
    <w:p w14:paraId="3437795C">
      <w:pPr>
        <w:rPr>
          <w:rFonts w:hint="eastAsia"/>
          <w:lang w:val="en-US" w:eastAsia="zh-CN"/>
        </w:rPr>
      </w:pPr>
    </w:p>
    <w:p w14:paraId="0E341C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题材一：家庭矛盾（父母的不理解</w:t>
      </w:r>
    </w:p>
    <w:p w14:paraId="06A6ED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题材二：成长困惑（个人的自卑</w:t>
      </w:r>
    </w:p>
    <w:p w14:paraId="4D09E3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题材三：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3B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2025-11-15T08:54:18Z</dcterms:created>
  <dc:creator>Admin</dc:creator>
  <cp:lastModifiedBy>  </cp:lastModifiedBy>
  <dcterms:modified xsi:type="dcterms:W3CDTF">2025-11-15T09:37:59Z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eyJoZGlkIjoiOGI3OTVmNTQ1NDUxOWI0NGMzM2I5Njc4MzEzZjQ0MWMiLCJ1c2VySWQiOiI4NTAzMzA2NjMifQ==</vt:lpwstr>
  </property>
  <property fmtid="{D5CDD505-2E9C-101B-9397-08002B2CF9AE}" pid="4" name="ICV">
    <vt:lpwstr>757C894423FA46D699D1A63E60250C85_12</vt:lpwstr>
  </property>
</Properties>
</file>