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B76" w:rsidRPr="0001058C" w:rsidRDefault="00BC6B76" w:rsidP="00AF5EC1">
      <w:pPr>
        <w:pStyle w:val="a3"/>
        <w:tabs>
          <w:tab w:val="left" w:pos="952"/>
        </w:tabs>
        <w:snapToGrid w:val="0"/>
        <w:spacing w:beforeLines="50" w:before="180" w:line="240" w:lineRule="auto"/>
        <w:ind w:leftChars="0" w:left="0"/>
        <w:jc w:val="center"/>
        <w:rPr>
          <w:rFonts w:eastAsia="標楷體"/>
          <w:b/>
          <w:sz w:val="28"/>
          <w:szCs w:val="28"/>
        </w:rPr>
      </w:pPr>
      <w:proofErr w:type="spellStart"/>
      <w:r w:rsidRPr="0001058C">
        <w:rPr>
          <w:rFonts w:eastAsia="標楷體"/>
          <w:b/>
          <w:sz w:val="28"/>
          <w:szCs w:val="28"/>
        </w:rPr>
        <w:t>輔英科技大學研究發展會議設置要點</w:t>
      </w:r>
      <w:proofErr w:type="spellEnd"/>
    </w:p>
    <w:p w:rsidR="00BC6B76" w:rsidRPr="0001058C" w:rsidRDefault="00BC6B76" w:rsidP="00BC6B76">
      <w:pPr>
        <w:widowControl/>
        <w:snapToGrid w:val="0"/>
        <w:spacing w:line="280" w:lineRule="atLeast"/>
        <w:jc w:val="center"/>
        <w:rPr>
          <w:rFonts w:eastAsia="標楷體"/>
          <w:color w:val="000000"/>
          <w:sz w:val="20"/>
        </w:rPr>
      </w:pPr>
    </w:p>
    <w:p w:rsidR="00D101C5" w:rsidRDefault="00D101C5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bookmarkStart w:id="0" w:name="_GoBack"/>
      <w:bookmarkEnd w:id="0"/>
      <w:smartTag w:uri="urn:schemas-microsoft-com:office:smarttags" w:element="chsdate">
        <w:smartTagPr>
          <w:attr w:name="IsROCDate" w:val="False"/>
          <w:attr w:name="IsLunarDate" w:val="False"/>
          <w:attr w:name="Day" w:val="6"/>
          <w:attr w:name="Month" w:val="5"/>
          <w:attr w:name="Year" w:val="1998"/>
          <w:attr w:name="tabIndex" w:val="0"/>
          <w:attr w:name="style" w:val="BACKGROUND-POSITION: left bottom; BACKGROUND-IMAGE: url(res://ietag.dll/#34/#1001); BACKGROUND-REPEAT: repeat-x"/>
        </w:smartTagPr>
        <w:r w:rsidRPr="0001058C">
          <w:rPr>
            <w:rFonts w:eastAsia="標楷體"/>
            <w:color w:val="000000"/>
            <w:sz w:val="20"/>
          </w:rPr>
          <w:t>98</w:t>
        </w:r>
        <w:r w:rsidRPr="0001058C">
          <w:rPr>
            <w:rFonts w:eastAsia="標楷體"/>
            <w:color w:val="000000"/>
            <w:sz w:val="20"/>
          </w:rPr>
          <w:t>年</w:t>
        </w:r>
        <w:r w:rsidRPr="0001058C">
          <w:rPr>
            <w:rFonts w:eastAsia="標楷體"/>
            <w:color w:val="000000"/>
            <w:sz w:val="20"/>
          </w:rPr>
          <w:t>5</w:t>
        </w:r>
        <w:r w:rsidRPr="0001058C">
          <w:rPr>
            <w:rFonts w:eastAsia="標楷體"/>
            <w:color w:val="000000"/>
            <w:sz w:val="20"/>
          </w:rPr>
          <w:t>月</w:t>
        </w:r>
        <w:r w:rsidRPr="0001058C">
          <w:rPr>
            <w:rFonts w:eastAsia="標楷體"/>
            <w:color w:val="000000"/>
            <w:sz w:val="20"/>
          </w:rPr>
          <w:t>6</w:t>
        </w:r>
        <w:r w:rsidRPr="0001058C">
          <w:rPr>
            <w:rFonts w:eastAsia="標楷體"/>
            <w:color w:val="000000"/>
            <w:sz w:val="20"/>
          </w:rPr>
          <w:t>日</w:t>
        </w:r>
      </w:smartTag>
      <w:r w:rsidRPr="0001058C">
        <w:rPr>
          <w:rFonts w:eastAsia="標楷體"/>
          <w:color w:val="000000"/>
          <w:sz w:val="20"/>
        </w:rPr>
        <w:t>97</w:t>
      </w:r>
      <w:r w:rsidRPr="0001058C">
        <w:rPr>
          <w:rFonts w:eastAsia="標楷體"/>
          <w:color w:val="000000"/>
          <w:sz w:val="20"/>
        </w:rPr>
        <w:t>學年度第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次行政會議通過</w:t>
      </w: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2"/>
          <w:attr w:name="Month" w:val="6"/>
          <w:attr w:name="Year" w:val="1999"/>
        </w:smartTagPr>
        <w:r w:rsidRPr="0001058C">
          <w:rPr>
            <w:rFonts w:eastAsia="標楷體"/>
            <w:color w:val="000000"/>
            <w:sz w:val="20"/>
          </w:rPr>
          <w:t>99</w:t>
        </w:r>
        <w:r w:rsidRPr="0001058C">
          <w:rPr>
            <w:rFonts w:eastAsia="標楷體"/>
            <w:color w:val="000000"/>
            <w:sz w:val="20"/>
          </w:rPr>
          <w:t>年</w:t>
        </w:r>
        <w:r w:rsidRPr="0001058C">
          <w:rPr>
            <w:rFonts w:eastAsia="標楷體"/>
            <w:color w:val="000000"/>
            <w:sz w:val="20"/>
          </w:rPr>
          <w:t>6</w:t>
        </w:r>
        <w:r w:rsidRPr="0001058C">
          <w:rPr>
            <w:rFonts w:eastAsia="標楷體"/>
            <w:color w:val="000000"/>
            <w:sz w:val="20"/>
          </w:rPr>
          <w:t>月</w:t>
        </w:r>
        <w:r w:rsidRPr="0001058C">
          <w:rPr>
            <w:rFonts w:eastAsia="標楷體"/>
            <w:color w:val="000000"/>
            <w:sz w:val="20"/>
          </w:rPr>
          <w:t>2</w:t>
        </w:r>
        <w:r w:rsidRPr="0001058C">
          <w:rPr>
            <w:rFonts w:eastAsia="標楷體"/>
            <w:color w:val="000000"/>
            <w:sz w:val="20"/>
          </w:rPr>
          <w:t>日</w:t>
        </w:r>
      </w:smartTag>
      <w:r w:rsidRPr="0001058C">
        <w:rPr>
          <w:rFonts w:eastAsia="標楷體"/>
          <w:color w:val="000000"/>
          <w:sz w:val="20"/>
        </w:rPr>
        <w:t>98</w:t>
      </w:r>
      <w:r w:rsidRPr="0001058C">
        <w:rPr>
          <w:rFonts w:eastAsia="標楷體"/>
          <w:color w:val="000000"/>
          <w:sz w:val="20"/>
        </w:rPr>
        <w:t>學年度第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次行政會議修正通過</w:t>
      </w: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01058C">
        <w:rPr>
          <w:rFonts w:eastAsia="標楷體"/>
          <w:color w:val="000000"/>
          <w:sz w:val="20"/>
        </w:rPr>
        <w:t>100</w:t>
      </w:r>
      <w:r w:rsidRPr="0001058C">
        <w:rPr>
          <w:rFonts w:eastAsia="標楷體"/>
          <w:color w:val="000000"/>
          <w:sz w:val="20"/>
        </w:rPr>
        <w:t>年</w:t>
      </w:r>
      <w:r w:rsidRPr="0001058C">
        <w:rPr>
          <w:rFonts w:eastAsia="標楷體"/>
          <w:color w:val="000000"/>
          <w:sz w:val="20"/>
        </w:rPr>
        <w:t>10</w:t>
      </w:r>
      <w:r w:rsidRPr="0001058C">
        <w:rPr>
          <w:rFonts w:eastAsia="標楷體"/>
          <w:color w:val="000000"/>
          <w:sz w:val="20"/>
        </w:rPr>
        <w:t>月</w:t>
      </w:r>
      <w:r w:rsidRPr="0001058C">
        <w:rPr>
          <w:rFonts w:eastAsia="標楷體"/>
          <w:color w:val="000000"/>
          <w:sz w:val="20"/>
        </w:rPr>
        <w:t>5</w:t>
      </w:r>
      <w:r w:rsidRPr="0001058C">
        <w:rPr>
          <w:rFonts w:eastAsia="標楷體"/>
          <w:color w:val="000000"/>
          <w:sz w:val="20"/>
        </w:rPr>
        <w:t>日</w:t>
      </w:r>
      <w:r w:rsidRPr="0001058C">
        <w:rPr>
          <w:rFonts w:eastAsia="標楷體"/>
          <w:color w:val="000000"/>
          <w:sz w:val="20"/>
        </w:rPr>
        <w:t>100</w:t>
      </w:r>
      <w:r w:rsidRPr="0001058C">
        <w:rPr>
          <w:rFonts w:eastAsia="標楷體"/>
          <w:color w:val="000000"/>
          <w:sz w:val="20"/>
        </w:rPr>
        <w:t>學年度第</w:t>
      </w:r>
      <w:r w:rsidRPr="0001058C">
        <w:rPr>
          <w:rFonts w:eastAsia="標楷體"/>
          <w:color w:val="000000"/>
          <w:sz w:val="20"/>
        </w:rPr>
        <w:t>2</w:t>
      </w:r>
      <w:r w:rsidRPr="0001058C">
        <w:rPr>
          <w:rFonts w:eastAsia="標楷體"/>
          <w:color w:val="000000"/>
          <w:sz w:val="20"/>
        </w:rPr>
        <w:t>次行政會議修正通過</w:t>
      </w: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01058C">
        <w:rPr>
          <w:rFonts w:eastAsia="標楷體"/>
          <w:color w:val="000000"/>
          <w:sz w:val="20"/>
        </w:rPr>
        <w:t>104</w:t>
      </w:r>
      <w:r w:rsidRPr="0001058C">
        <w:rPr>
          <w:rFonts w:eastAsia="標楷體"/>
          <w:color w:val="000000"/>
          <w:sz w:val="20"/>
        </w:rPr>
        <w:t>年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月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日</w:t>
      </w:r>
      <w:r w:rsidRPr="0001058C">
        <w:rPr>
          <w:rFonts w:eastAsia="標楷體"/>
          <w:color w:val="000000"/>
          <w:sz w:val="20"/>
        </w:rPr>
        <w:t>104</w:t>
      </w:r>
      <w:r w:rsidRPr="0001058C">
        <w:rPr>
          <w:rFonts w:eastAsia="標楷體"/>
          <w:color w:val="000000"/>
          <w:sz w:val="20"/>
        </w:rPr>
        <w:t>學年度第</w:t>
      </w:r>
      <w:r w:rsidRPr="0001058C">
        <w:rPr>
          <w:rFonts w:eastAsia="標楷體"/>
          <w:color w:val="000000"/>
          <w:sz w:val="20"/>
        </w:rPr>
        <w:t>1</w:t>
      </w:r>
      <w:r w:rsidRPr="0001058C">
        <w:rPr>
          <w:rFonts w:eastAsia="標楷體"/>
          <w:color w:val="000000"/>
          <w:sz w:val="20"/>
        </w:rPr>
        <w:t>次行政會議修正通過</w:t>
      </w: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01058C">
        <w:rPr>
          <w:rFonts w:eastAsia="標楷體"/>
          <w:color w:val="000000"/>
          <w:sz w:val="20"/>
        </w:rPr>
        <w:t>105</w:t>
      </w:r>
      <w:r w:rsidRPr="0001058C">
        <w:rPr>
          <w:rFonts w:eastAsia="標楷體"/>
          <w:color w:val="000000"/>
          <w:sz w:val="20"/>
        </w:rPr>
        <w:t>年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月</w:t>
      </w:r>
      <w:r w:rsidRPr="0001058C">
        <w:rPr>
          <w:rFonts w:eastAsia="標楷體"/>
          <w:color w:val="000000"/>
          <w:sz w:val="20"/>
        </w:rPr>
        <w:t>30</w:t>
      </w:r>
      <w:r w:rsidRPr="0001058C">
        <w:rPr>
          <w:rFonts w:eastAsia="標楷體"/>
          <w:color w:val="000000"/>
          <w:sz w:val="20"/>
        </w:rPr>
        <w:t>日</w:t>
      </w:r>
      <w:r w:rsidRPr="0001058C">
        <w:rPr>
          <w:rFonts w:eastAsia="標楷體"/>
          <w:color w:val="000000"/>
          <w:sz w:val="20"/>
        </w:rPr>
        <w:t>105</w:t>
      </w:r>
      <w:r w:rsidRPr="0001058C">
        <w:rPr>
          <w:rFonts w:eastAsia="標楷體"/>
          <w:color w:val="000000"/>
          <w:sz w:val="20"/>
        </w:rPr>
        <w:t>學年度第</w:t>
      </w:r>
      <w:r w:rsidRPr="0001058C">
        <w:rPr>
          <w:rFonts w:eastAsia="標楷體"/>
          <w:color w:val="000000"/>
          <w:sz w:val="20"/>
        </w:rPr>
        <w:t>2</w:t>
      </w:r>
      <w:r w:rsidRPr="0001058C">
        <w:rPr>
          <w:rFonts w:eastAsia="標楷體"/>
          <w:color w:val="000000"/>
          <w:sz w:val="20"/>
        </w:rPr>
        <w:t>次行政會議修正通過</w:t>
      </w:r>
    </w:p>
    <w:p w:rsidR="00037C58" w:rsidRPr="0001058C" w:rsidRDefault="00037C58" w:rsidP="00037C58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01058C">
        <w:rPr>
          <w:rFonts w:eastAsia="標楷體"/>
          <w:color w:val="000000"/>
          <w:sz w:val="20"/>
        </w:rPr>
        <w:t>107</w:t>
      </w:r>
      <w:r w:rsidRPr="0001058C">
        <w:rPr>
          <w:rFonts w:eastAsia="標楷體"/>
          <w:color w:val="000000"/>
          <w:sz w:val="20"/>
        </w:rPr>
        <w:t>年</w:t>
      </w:r>
      <w:r w:rsidRPr="0001058C">
        <w:rPr>
          <w:rFonts w:eastAsia="標楷體"/>
          <w:color w:val="000000"/>
          <w:sz w:val="20"/>
        </w:rPr>
        <w:t>9</w:t>
      </w:r>
      <w:r w:rsidRPr="0001058C">
        <w:rPr>
          <w:rFonts w:eastAsia="標楷體"/>
          <w:color w:val="000000"/>
          <w:sz w:val="20"/>
        </w:rPr>
        <w:t>月</w:t>
      </w:r>
      <w:r w:rsidRPr="0001058C">
        <w:rPr>
          <w:rFonts w:eastAsia="標楷體"/>
          <w:color w:val="000000"/>
          <w:sz w:val="20"/>
        </w:rPr>
        <w:t>19</w:t>
      </w:r>
      <w:r w:rsidRPr="0001058C">
        <w:rPr>
          <w:rFonts w:eastAsia="標楷體"/>
          <w:color w:val="000000"/>
          <w:sz w:val="20"/>
        </w:rPr>
        <w:t>日</w:t>
      </w:r>
      <w:r w:rsidRPr="0001058C">
        <w:rPr>
          <w:rFonts w:eastAsia="標楷體"/>
          <w:color w:val="000000"/>
          <w:sz w:val="20"/>
        </w:rPr>
        <w:t>107</w:t>
      </w:r>
      <w:r w:rsidRPr="0001058C">
        <w:rPr>
          <w:rFonts w:eastAsia="標楷體"/>
          <w:color w:val="000000"/>
          <w:sz w:val="20"/>
        </w:rPr>
        <w:t>學度第</w:t>
      </w:r>
      <w:r w:rsidRPr="0001058C">
        <w:rPr>
          <w:rFonts w:eastAsia="標楷體"/>
          <w:color w:val="000000"/>
          <w:sz w:val="20"/>
        </w:rPr>
        <w:t>1</w:t>
      </w:r>
      <w:r w:rsidRPr="0001058C">
        <w:rPr>
          <w:rFonts w:eastAsia="標楷體"/>
          <w:color w:val="000000"/>
          <w:sz w:val="20"/>
        </w:rPr>
        <w:t>次行政會議修正通過</w:t>
      </w:r>
    </w:p>
    <w:p w:rsidR="00037C58" w:rsidRPr="00AF5EC1" w:rsidRDefault="00037C58" w:rsidP="00037C58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AF5EC1">
        <w:rPr>
          <w:rFonts w:eastAsia="標楷體"/>
          <w:color w:val="000000"/>
          <w:sz w:val="20"/>
        </w:rPr>
        <w:t>109</w:t>
      </w:r>
      <w:r w:rsidRPr="00AF5EC1">
        <w:rPr>
          <w:rFonts w:eastAsia="標楷體"/>
          <w:color w:val="000000"/>
          <w:sz w:val="20"/>
        </w:rPr>
        <w:t>年</w:t>
      </w:r>
      <w:r w:rsidRPr="00AF5EC1">
        <w:rPr>
          <w:rFonts w:eastAsia="標楷體"/>
          <w:color w:val="000000"/>
          <w:sz w:val="20"/>
        </w:rPr>
        <w:t>10</w:t>
      </w:r>
      <w:r w:rsidRPr="00AF5EC1">
        <w:rPr>
          <w:rFonts w:eastAsia="標楷體"/>
          <w:color w:val="000000"/>
          <w:sz w:val="20"/>
        </w:rPr>
        <w:t>月</w:t>
      </w:r>
      <w:r w:rsidRPr="00AF5EC1">
        <w:rPr>
          <w:rFonts w:eastAsia="標楷體"/>
          <w:color w:val="000000"/>
          <w:sz w:val="20"/>
        </w:rPr>
        <w:t>30</w:t>
      </w:r>
      <w:r w:rsidRPr="00AF5EC1">
        <w:rPr>
          <w:rFonts w:eastAsia="標楷體"/>
          <w:color w:val="000000"/>
          <w:sz w:val="20"/>
        </w:rPr>
        <w:t>日</w:t>
      </w:r>
      <w:r w:rsidRPr="00AF5EC1">
        <w:rPr>
          <w:rFonts w:eastAsia="標楷體"/>
          <w:color w:val="000000"/>
          <w:sz w:val="20"/>
        </w:rPr>
        <w:t>109</w:t>
      </w:r>
      <w:r w:rsidRPr="00AF5EC1">
        <w:rPr>
          <w:rFonts w:eastAsia="標楷體"/>
          <w:color w:val="000000"/>
          <w:sz w:val="20"/>
        </w:rPr>
        <w:t>學年度第</w:t>
      </w:r>
      <w:r w:rsidR="00AF5EC1" w:rsidRPr="00AF5EC1">
        <w:rPr>
          <w:rFonts w:eastAsia="標楷體" w:hint="eastAsia"/>
          <w:color w:val="000000"/>
          <w:sz w:val="20"/>
        </w:rPr>
        <w:t>1</w:t>
      </w:r>
      <w:r w:rsidRPr="00AF5EC1">
        <w:rPr>
          <w:rFonts w:eastAsia="標楷體"/>
          <w:color w:val="000000"/>
          <w:sz w:val="20"/>
        </w:rPr>
        <w:t>次研究發展會議</w:t>
      </w:r>
      <w:r w:rsidR="00AF5EC1" w:rsidRPr="00AF5EC1">
        <w:rPr>
          <w:rFonts w:eastAsia="標楷體" w:hint="eastAsia"/>
          <w:color w:val="000000"/>
          <w:sz w:val="20"/>
        </w:rPr>
        <w:t>討論</w:t>
      </w:r>
      <w:r w:rsidRPr="00AF5EC1">
        <w:rPr>
          <w:rFonts w:eastAsia="標楷體" w:hint="eastAsia"/>
          <w:color w:val="000000"/>
          <w:sz w:val="20"/>
        </w:rPr>
        <w:t>通過</w:t>
      </w:r>
    </w:p>
    <w:p w:rsidR="00BC6B76" w:rsidRPr="00AF5EC1" w:rsidRDefault="00BC2B2A" w:rsidP="00037C58">
      <w:pPr>
        <w:snapToGrid w:val="0"/>
        <w:spacing w:line="240" w:lineRule="auto"/>
        <w:jc w:val="right"/>
        <w:rPr>
          <w:rFonts w:eastAsia="標楷體"/>
          <w:color w:val="000000"/>
          <w:sz w:val="20"/>
        </w:rPr>
      </w:pPr>
      <w:r w:rsidRPr="00AF5EC1">
        <w:rPr>
          <w:rFonts w:eastAsia="標楷體" w:hint="eastAsia"/>
          <w:color w:val="000000"/>
          <w:sz w:val="20"/>
        </w:rPr>
        <w:t>109</w:t>
      </w:r>
      <w:r w:rsidRPr="00AF5EC1">
        <w:rPr>
          <w:rFonts w:eastAsia="標楷體" w:hint="eastAsia"/>
          <w:color w:val="000000"/>
          <w:sz w:val="20"/>
        </w:rPr>
        <w:t>年</w:t>
      </w:r>
      <w:r w:rsidRPr="00AF5EC1">
        <w:rPr>
          <w:rFonts w:eastAsia="標楷體" w:hint="eastAsia"/>
          <w:color w:val="000000"/>
          <w:sz w:val="20"/>
        </w:rPr>
        <w:t>11</w:t>
      </w:r>
      <w:r w:rsidRPr="00AF5EC1">
        <w:rPr>
          <w:rFonts w:eastAsia="標楷體" w:hint="eastAsia"/>
          <w:color w:val="000000"/>
          <w:sz w:val="20"/>
        </w:rPr>
        <w:t>月</w:t>
      </w:r>
      <w:r w:rsidRPr="00AF5EC1">
        <w:rPr>
          <w:rFonts w:eastAsia="標楷體" w:hint="eastAsia"/>
          <w:color w:val="000000"/>
          <w:sz w:val="20"/>
        </w:rPr>
        <w:t>11</w:t>
      </w:r>
      <w:r w:rsidRPr="00AF5EC1">
        <w:rPr>
          <w:rFonts w:eastAsia="標楷體" w:hint="eastAsia"/>
          <w:color w:val="000000"/>
          <w:sz w:val="20"/>
        </w:rPr>
        <w:t>日</w:t>
      </w:r>
      <w:r w:rsidR="00037C58" w:rsidRPr="00AF5EC1">
        <w:rPr>
          <w:rFonts w:eastAsia="標楷體"/>
          <w:color w:val="000000"/>
          <w:sz w:val="20"/>
        </w:rPr>
        <w:t>109</w:t>
      </w:r>
      <w:r w:rsidR="00037C58" w:rsidRPr="00AF5EC1">
        <w:rPr>
          <w:rFonts w:eastAsia="標楷體"/>
          <w:color w:val="000000"/>
          <w:sz w:val="20"/>
        </w:rPr>
        <w:t>學年度</w:t>
      </w:r>
      <w:r w:rsidRPr="00AF5EC1">
        <w:rPr>
          <w:rFonts w:eastAsia="標楷體" w:hint="eastAsia"/>
          <w:color w:val="000000"/>
          <w:sz w:val="20"/>
        </w:rPr>
        <w:t>第</w:t>
      </w:r>
      <w:r w:rsidR="0099323B" w:rsidRPr="00AF5EC1">
        <w:rPr>
          <w:rFonts w:eastAsia="標楷體" w:hint="eastAsia"/>
          <w:color w:val="000000"/>
          <w:sz w:val="20"/>
        </w:rPr>
        <w:t>3</w:t>
      </w:r>
      <w:r w:rsidRPr="00AF5EC1">
        <w:rPr>
          <w:rFonts w:eastAsia="標楷體" w:hint="eastAsia"/>
          <w:color w:val="000000"/>
          <w:sz w:val="20"/>
        </w:rPr>
        <w:t>次</w:t>
      </w:r>
      <w:r w:rsidR="00037C58" w:rsidRPr="00AF5EC1">
        <w:rPr>
          <w:rFonts w:eastAsia="標楷體" w:hint="eastAsia"/>
          <w:color w:val="000000"/>
          <w:sz w:val="20"/>
        </w:rPr>
        <w:t>行政</w:t>
      </w:r>
      <w:r w:rsidR="00037C58" w:rsidRPr="00AF5EC1">
        <w:rPr>
          <w:rFonts w:eastAsia="標楷體"/>
          <w:color w:val="000000"/>
          <w:sz w:val="20"/>
        </w:rPr>
        <w:t>會議</w:t>
      </w:r>
      <w:r w:rsidR="00AF5EC1" w:rsidRPr="00AF5EC1">
        <w:rPr>
          <w:rFonts w:eastAsia="標楷體" w:hint="eastAsia"/>
          <w:color w:val="000000"/>
          <w:sz w:val="20"/>
        </w:rPr>
        <w:t>修正通過</w:t>
      </w:r>
    </w:p>
    <w:p w:rsidR="00BC6B76" w:rsidRPr="0001058C" w:rsidRDefault="00BC6B76" w:rsidP="00BC6B76">
      <w:pPr>
        <w:widowControl/>
        <w:snapToGrid w:val="0"/>
        <w:spacing w:before="100" w:beforeAutospacing="1" w:after="100" w:afterAutospacing="1"/>
        <w:rPr>
          <w:rFonts w:eastAsia="標楷體"/>
          <w:color w:val="000000"/>
        </w:rPr>
      </w:pPr>
      <w:r w:rsidRPr="0001058C">
        <w:rPr>
          <w:rFonts w:eastAsia="標楷體"/>
          <w:color w:val="000000"/>
        </w:rPr>
        <w:t>一、本設置要點依據本校組織規程訂定之。</w:t>
      </w:r>
    </w:p>
    <w:p w:rsidR="00BC6B76" w:rsidRPr="0001058C" w:rsidRDefault="00BC6B76" w:rsidP="00BC6B76">
      <w:pPr>
        <w:widowControl/>
        <w:snapToGrid w:val="0"/>
        <w:spacing w:before="100" w:beforeAutospacing="1" w:after="100" w:afterAutospacing="1"/>
        <w:ind w:left="425" w:hangingChars="177" w:hanging="425"/>
        <w:rPr>
          <w:rFonts w:eastAsia="標楷體"/>
          <w:color w:val="000000"/>
        </w:rPr>
      </w:pPr>
      <w:r w:rsidRPr="0001058C">
        <w:rPr>
          <w:rFonts w:eastAsia="標楷體"/>
          <w:color w:val="000000"/>
        </w:rPr>
        <w:t>二、本會議職掌為討論有關研究發展、技術合作及產學育成之重要事項及章則。</w:t>
      </w:r>
    </w:p>
    <w:p w:rsidR="00BC6B76" w:rsidRPr="0001058C" w:rsidRDefault="00BC6B76" w:rsidP="00BC6B76">
      <w:pPr>
        <w:widowControl/>
        <w:snapToGrid w:val="0"/>
        <w:spacing w:before="100" w:beforeAutospacing="1" w:after="100" w:afterAutospacing="1"/>
        <w:ind w:left="480" w:hangingChars="200" w:hanging="480"/>
        <w:rPr>
          <w:rFonts w:eastAsia="標楷體"/>
          <w:color w:val="000000"/>
        </w:rPr>
      </w:pPr>
      <w:r w:rsidRPr="0001058C">
        <w:rPr>
          <w:rFonts w:eastAsia="標楷體"/>
          <w:color w:val="000000"/>
        </w:rPr>
        <w:t>三、本會議由研發長、各學院院長、共同教育中心主任、系（科、學程）主任及各學院推舉</w:t>
      </w:r>
      <w:r w:rsidRPr="0001058C">
        <w:rPr>
          <w:rFonts w:eastAsia="標楷體"/>
          <w:color w:val="000000"/>
        </w:rPr>
        <w:t>2</w:t>
      </w:r>
      <w:r w:rsidRPr="0001058C">
        <w:rPr>
          <w:rFonts w:eastAsia="標楷體"/>
          <w:color w:val="000000"/>
        </w:rPr>
        <w:t>名專任教師代表組成之。研發長為主席，討論有關研究發展、技術合作及產學育成之重要事項。研究暨產學發展處各組主管得列席。必要時，得邀請相關單位人員出、列席會議。</w:t>
      </w:r>
    </w:p>
    <w:p w:rsidR="00BC6B76" w:rsidRPr="0001058C" w:rsidRDefault="00BC6B76" w:rsidP="00BC6B76">
      <w:pPr>
        <w:widowControl/>
        <w:snapToGrid w:val="0"/>
        <w:spacing w:before="100" w:beforeAutospacing="1" w:after="100" w:afterAutospacing="1"/>
        <w:rPr>
          <w:rFonts w:eastAsia="標楷體"/>
          <w:color w:val="000000"/>
        </w:rPr>
      </w:pPr>
      <w:r w:rsidRPr="0001058C">
        <w:rPr>
          <w:rFonts w:eastAsia="標楷體"/>
          <w:color w:val="000000"/>
        </w:rPr>
        <w:t>四、本會議每學期舉行</w:t>
      </w:r>
      <w:r w:rsidRPr="0001058C">
        <w:rPr>
          <w:rFonts w:eastAsia="標楷體"/>
          <w:noProof/>
          <w:color w:val="FF0000"/>
          <w:u w:val="single"/>
        </w:rPr>
        <w:t>一</w:t>
      </w:r>
      <w:r w:rsidRPr="0001058C">
        <w:rPr>
          <w:rFonts w:eastAsia="標楷體"/>
          <w:color w:val="000000"/>
        </w:rPr>
        <w:t>次，必要時得召開臨時會議。</w:t>
      </w:r>
    </w:p>
    <w:p w:rsidR="00BC6B76" w:rsidRPr="0001058C" w:rsidRDefault="00BC6B76" w:rsidP="00BC6B76">
      <w:pPr>
        <w:widowControl/>
        <w:snapToGrid w:val="0"/>
        <w:spacing w:before="100" w:beforeAutospacing="1" w:after="100" w:afterAutospacing="1"/>
        <w:rPr>
          <w:rFonts w:eastAsia="標楷體"/>
          <w:color w:val="000000"/>
        </w:rPr>
      </w:pPr>
      <w:r w:rsidRPr="0001058C">
        <w:rPr>
          <w:rFonts w:eastAsia="標楷體"/>
          <w:color w:val="000000"/>
        </w:rPr>
        <w:t>五、本會議之決議應陳請校長核定後實施。</w:t>
      </w:r>
    </w:p>
    <w:p w:rsidR="00990B13" w:rsidRPr="00D46128" w:rsidRDefault="00BC6B76" w:rsidP="00D46128">
      <w:pPr>
        <w:pStyle w:val="a5"/>
        <w:spacing w:after="0" w:line="240" w:lineRule="auto"/>
        <w:ind w:left="960" w:hanging="960"/>
        <w:contextualSpacing/>
        <w:rPr>
          <w:rFonts w:eastAsia="標楷體"/>
        </w:rPr>
      </w:pPr>
      <w:r w:rsidRPr="0001058C">
        <w:rPr>
          <w:rFonts w:eastAsia="標楷體"/>
          <w:color w:val="000000"/>
        </w:rPr>
        <w:t>六、本要點經行政會議通過，陳校長核定後發布實施；修正時亦同。</w:t>
      </w:r>
    </w:p>
    <w:sectPr w:rsidR="00990B13" w:rsidRPr="00D46128" w:rsidSect="002B42E7">
      <w:footerReference w:type="default" r:id="rId7"/>
      <w:pgSz w:w="11906" w:h="16838"/>
      <w:pgMar w:top="1134" w:right="1134" w:bottom="1134" w:left="1134" w:header="567" w:footer="567" w:gutter="0"/>
      <w:pgNumType w:start="1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EDB" w:rsidRDefault="00AC3EDB" w:rsidP="00037C58">
      <w:pPr>
        <w:spacing w:line="240" w:lineRule="auto"/>
      </w:pPr>
      <w:r>
        <w:separator/>
      </w:r>
    </w:p>
  </w:endnote>
  <w:endnote w:type="continuationSeparator" w:id="0">
    <w:p w:rsidR="00AC3EDB" w:rsidRDefault="00AC3EDB" w:rsidP="00037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8742336"/>
      <w:docPartObj>
        <w:docPartGallery w:val="Page Numbers (Bottom of Page)"/>
        <w:docPartUnique/>
      </w:docPartObj>
    </w:sdtPr>
    <w:sdtEndPr/>
    <w:sdtContent>
      <w:p w:rsidR="00F4261E" w:rsidRDefault="00F4261E" w:rsidP="00F4261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01C5" w:rsidRPr="00D101C5">
          <w:rPr>
            <w:noProof/>
            <w:lang w:val="zh-TW"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EDB" w:rsidRDefault="00AC3EDB" w:rsidP="00037C58">
      <w:pPr>
        <w:spacing w:line="240" w:lineRule="auto"/>
      </w:pPr>
      <w:r>
        <w:separator/>
      </w:r>
    </w:p>
  </w:footnote>
  <w:footnote w:type="continuationSeparator" w:id="0">
    <w:p w:rsidR="00AC3EDB" w:rsidRDefault="00AC3EDB" w:rsidP="00037C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2A7CB1"/>
    <w:multiLevelType w:val="hybridMultilevel"/>
    <w:tmpl w:val="32B82682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7" w:hanging="480"/>
      </w:pPr>
    </w:lvl>
    <w:lvl w:ilvl="2" w:tplc="0409001B" w:tentative="1">
      <w:start w:val="1"/>
      <w:numFmt w:val="lowerRoman"/>
      <w:lvlText w:val="%3."/>
      <w:lvlJc w:val="right"/>
      <w:pPr>
        <w:ind w:left="2717" w:hanging="480"/>
      </w:p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abstractNum w:abstractNumId="1" w15:restartNumberingAfterBreak="0">
    <w:nsid w:val="75A16C66"/>
    <w:multiLevelType w:val="hybridMultilevel"/>
    <w:tmpl w:val="32B82682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7" w:hanging="480"/>
      </w:pPr>
    </w:lvl>
    <w:lvl w:ilvl="2" w:tplc="0409001B" w:tentative="1">
      <w:start w:val="1"/>
      <w:numFmt w:val="lowerRoman"/>
      <w:lvlText w:val="%3."/>
      <w:lvlJc w:val="right"/>
      <w:pPr>
        <w:ind w:left="2717" w:hanging="480"/>
      </w:p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76"/>
    <w:rsid w:val="00014B8A"/>
    <w:rsid w:val="00037C58"/>
    <w:rsid w:val="000B2C73"/>
    <w:rsid w:val="000F0EE3"/>
    <w:rsid w:val="001F7EF5"/>
    <w:rsid w:val="00293B23"/>
    <w:rsid w:val="002B42E7"/>
    <w:rsid w:val="00367868"/>
    <w:rsid w:val="00400C1C"/>
    <w:rsid w:val="004867BE"/>
    <w:rsid w:val="00494D45"/>
    <w:rsid w:val="004A73A8"/>
    <w:rsid w:val="00586749"/>
    <w:rsid w:val="00596533"/>
    <w:rsid w:val="005A200E"/>
    <w:rsid w:val="00990B13"/>
    <w:rsid w:val="0099323B"/>
    <w:rsid w:val="00AC3EDB"/>
    <w:rsid w:val="00AF0EA4"/>
    <w:rsid w:val="00AF5EC1"/>
    <w:rsid w:val="00B2596C"/>
    <w:rsid w:val="00BC0BC2"/>
    <w:rsid w:val="00BC2B2A"/>
    <w:rsid w:val="00BC4135"/>
    <w:rsid w:val="00BC6B76"/>
    <w:rsid w:val="00CC702B"/>
    <w:rsid w:val="00D101C5"/>
    <w:rsid w:val="00D46128"/>
    <w:rsid w:val="00E66F14"/>
    <w:rsid w:val="00F4261E"/>
    <w:rsid w:val="00F5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1A25DD72"/>
  <w15:chartTrackingRefBased/>
  <w15:docId w15:val="{4F63D1BC-111A-461A-BD82-6F1DD35F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B76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C6B76"/>
    <w:pPr>
      <w:ind w:leftChars="200" w:left="480"/>
    </w:pPr>
    <w:rPr>
      <w:lang w:val="x-none" w:eastAsia="x-none"/>
    </w:rPr>
  </w:style>
  <w:style w:type="character" w:customStyle="1" w:styleId="a4">
    <w:name w:val="清單段落 字元"/>
    <w:link w:val="a3"/>
    <w:uiPriority w:val="34"/>
    <w:locked/>
    <w:rsid w:val="00BC6B76"/>
    <w:rPr>
      <w:rFonts w:ascii="Times New Roman" w:eastAsia="細明體" w:hAnsi="Times New Roman" w:cs="Times New Roman"/>
      <w:kern w:val="0"/>
      <w:szCs w:val="20"/>
      <w:lang w:val="x-none" w:eastAsia="x-none"/>
    </w:rPr>
  </w:style>
  <w:style w:type="paragraph" w:customStyle="1" w:styleId="1">
    <w:name w:val="樣式1"/>
    <w:basedOn w:val="a"/>
    <w:link w:val="10"/>
    <w:qFormat/>
    <w:rsid w:val="00BC6B76"/>
    <w:pPr>
      <w:spacing w:line="240" w:lineRule="auto"/>
      <w:ind w:left="400" w:hangingChars="400" w:hanging="400"/>
    </w:pPr>
    <w:rPr>
      <w:rFonts w:ascii="標楷體" w:eastAsia="標楷體" w:hAnsi="標楷體"/>
      <w:szCs w:val="24"/>
      <w:lang w:val="x-none" w:eastAsia="x-none"/>
    </w:rPr>
  </w:style>
  <w:style w:type="character" w:customStyle="1" w:styleId="10">
    <w:name w:val="樣式1 字元"/>
    <w:link w:val="1"/>
    <w:rsid w:val="00BC6B76"/>
    <w:rPr>
      <w:rFonts w:ascii="標楷體" w:eastAsia="標楷體" w:hAnsi="標楷體" w:cs="Times New Roman"/>
      <w:kern w:val="0"/>
      <w:szCs w:val="24"/>
      <w:lang w:val="x-none" w:eastAsia="x-none"/>
    </w:rPr>
  </w:style>
  <w:style w:type="paragraph" w:styleId="a5">
    <w:name w:val="Body Text"/>
    <w:basedOn w:val="a"/>
    <w:link w:val="a6"/>
    <w:rsid w:val="00BC6B76"/>
    <w:pPr>
      <w:spacing w:after="120"/>
    </w:pPr>
  </w:style>
  <w:style w:type="character" w:customStyle="1" w:styleId="a6">
    <w:name w:val="本文 字元"/>
    <w:basedOn w:val="a0"/>
    <w:link w:val="a5"/>
    <w:rsid w:val="00BC6B76"/>
    <w:rPr>
      <w:rFonts w:ascii="Times New Roman" w:eastAsia="細明體" w:hAnsi="Times New Roman" w:cs="Times New Roman"/>
      <w:kern w:val="0"/>
      <w:szCs w:val="20"/>
    </w:rPr>
  </w:style>
  <w:style w:type="paragraph" w:styleId="a7">
    <w:name w:val="header"/>
    <w:basedOn w:val="a"/>
    <w:link w:val="a8"/>
    <w:uiPriority w:val="99"/>
    <w:unhideWhenUsed/>
    <w:rsid w:val="00037C5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首 字元"/>
    <w:basedOn w:val="a0"/>
    <w:link w:val="a7"/>
    <w:uiPriority w:val="99"/>
    <w:rsid w:val="00037C58"/>
    <w:rPr>
      <w:rFonts w:ascii="Times New Roman" w:eastAsia="細明體" w:hAnsi="Times New Roman" w:cs="Times New Roman"/>
      <w:kern w:val="0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7C5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037C58"/>
    <w:rPr>
      <w:rFonts w:ascii="Times New Roman" w:eastAsia="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18</cp:revision>
  <dcterms:created xsi:type="dcterms:W3CDTF">2020-11-06T05:15:00Z</dcterms:created>
  <dcterms:modified xsi:type="dcterms:W3CDTF">2022-05-03T00:17:00Z</dcterms:modified>
</cp:coreProperties>
</file>